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8A86" w14:textId="77777777" w:rsidR="00C27E66" w:rsidRPr="00FF634F" w:rsidRDefault="00C27E66" w:rsidP="00C27E66">
      <w:pPr>
        <w:jc w:val="center"/>
        <w:rPr>
          <w:rFonts w:ascii="Arial" w:hAnsi="Arial" w:cs="Arial"/>
          <w:b/>
        </w:rPr>
      </w:pPr>
      <w:r w:rsidRPr="00FF634F">
        <w:rPr>
          <w:rFonts w:ascii="Arial" w:hAnsi="Arial" w:cs="Arial"/>
          <w:b/>
          <w:sz w:val="24"/>
        </w:rPr>
        <w:t>Smlouva o zajištění odborné praxe</w:t>
      </w:r>
    </w:p>
    <w:p w14:paraId="6CC10DF8" w14:textId="77777777" w:rsidR="00C27E66" w:rsidRDefault="00C27E66" w:rsidP="00C27E66">
      <w:pPr>
        <w:jc w:val="center"/>
        <w:rPr>
          <w:rFonts w:ascii="Arial" w:hAnsi="Arial" w:cs="Arial"/>
        </w:rPr>
      </w:pPr>
      <w:r w:rsidRPr="00FF634F">
        <w:rPr>
          <w:rFonts w:ascii="Arial" w:hAnsi="Arial" w:cs="Arial"/>
        </w:rPr>
        <w:t>uzavřená dle § 1746 odst. 2 zákona č. 89/2012 Sb., občanský zákoní</w:t>
      </w:r>
      <w:r>
        <w:rPr>
          <w:rFonts w:ascii="Arial" w:hAnsi="Arial" w:cs="Arial"/>
        </w:rPr>
        <w:t>k, ve znění pozdějších předpisů</w:t>
      </w:r>
    </w:p>
    <w:p w14:paraId="4541D463" w14:textId="77777777" w:rsidR="00C27E66" w:rsidRPr="00FF634F" w:rsidRDefault="00C27E66" w:rsidP="00C27E66">
      <w:pPr>
        <w:spacing w:after="240"/>
        <w:jc w:val="center"/>
        <w:rPr>
          <w:rFonts w:ascii="Arial" w:hAnsi="Arial" w:cs="Arial"/>
        </w:rPr>
      </w:pPr>
      <w:r w:rsidRPr="00FF634F">
        <w:rPr>
          <w:rFonts w:ascii="Arial" w:hAnsi="Arial" w:cs="Arial"/>
        </w:rPr>
        <w:t>(dále jen „občanský zákoník“)</w:t>
      </w:r>
    </w:p>
    <w:p w14:paraId="097DA605" w14:textId="77777777" w:rsidR="00C27E66" w:rsidRPr="00FF634F" w:rsidRDefault="00B151F1" w:rsidP="00C27E66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A1A18"/>
          <w:sz w:val="20"/>
          <w:szCs w:val="20"/>
        </w:rPr>
      </w:pPr>
      <w:bookmarkStart w:id="0" w:name="_Hlk49323827"/>
      <w:r w:rsidRPr="00B151F1">
        <w:rPr>
          <w:rFonts w:ascii="Arial" w:hAnsi="Arial" w:cs="Arial"/>
          <w:bCs w:val="0"/>
          <w:sz w:val="20"/>
          <w:szCs w:val="20"/>
          <w:highlight w:val="yellow"/>
        </w:rPr>
        <w:t>Název společnosti, ve která bude student/</w:t>
      </w:r>
      <w:proofErr w:type="spellStart"/>
      <w:r w:rsidRPr="00B151F1">
        <w:rPr>
          <w:rFonts w:ascii="Arial" w:hAnsi="Arial" w:cs="Arial"/>
          <w:bCs w:val="0"/>
          <w:sz w:val="20"/>
          <w:szCs w:val="20"/>
          <w:highlight w:val="yellow"/>
        </w:rPr>
        <w:t>ka</w:t>
      </w:r>
      <w:proofErr w:type="spellEnd"/>
      <w:r w:rsidRPr="00B151F1">
        <w:rPr>
          <w:rFonts w:ascii="Arial" w:hAnsi="Arial" w:cs="Arial"/>
          <w:bCs w:val="0"/>
          <w:sz w:val="20"/>
          <w:szCs w:val="20"/>
          <w:highlight w:val="yellow"/>
        </w:rPr>
        <w:t xml:space="preserve"> vykonávat odbornou praxi</w:t>
      </w:r>
    </w:p>
    <w:p w14:paraId="3456CF4E" w14:textId="77777777" w:rsidR="00C27E66" w:rsidRPr="00FF634F" w:rsidRDefault="00C27E66" w:rsidP="00C27E66">
      <w:pPr>
        <w:jc w:val="both"/>
        <w:rPr>
          <w:rFonts w:ascii="Arial" w:hAnsi="Arial" w:cs="Arial"/>
          <w:bCs/>
        </w:rPr>
      </w:pPr>
      <w:r w:rsidRPr="00FF634F">
        <w:rPr>
          <w:rFonts w:ascii="Arial" w:hAnsi="Arial" w:cs="Arial"/>
          <w:bCs/>
          <w:i/>
        </w:rPr>
        <w:t>Sídlo:</w:t>
      </w:r>
      <w:r w:rsidRPr="00FF634F">
        <w:rPr>
          <w:rFonts w:ascii="Arial" w:hAnsi="Arial" w:cs="Arial"/>
          <w:bCs/>
        </w:rPr>
        <w:t xml:space="preserve"> </w:t>
      </w:r>
      <w:r w:rsidR="00B151F1" w:rsidRPr="00560457">
        <w:rPr>
          <w:rFonts w:ascii="Arial" w:hAnsi="Arial" w:cs="Arial"/>
          <w:bCs/>
          <w:i/>
          <w:iCs/>
          <w:highlight w:val="yellow"/>
        </w:rPr>
        <w:t>Doplnit</w:t>
      </w:r>
    </w:p>
    <w:p w14:paraId="015BB3BD" w14:textId="77777777" w:rsidR="00C27E66" w:rsidRPr="00FF634F" w:rsidRDefault="00C27E66" w:rsidP="00C27E66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A1A18"/>
          <w:sz w:val="20"/>
          <w:szCs w:val="20"/>
        </w:rPr>
      </w:pPr>
      <w:r w:rsidRPr="00FF634F">
        <w:rPr>
          <w:rFonts w:ascii="Arial" w:hAnsi="Arial" w:cs="Arial"/>
          <w:b w:val="0"/>
          <w:i/>
          <w:sz w:val="20"/>
          <w:szCs w:val="20"/>
        </w:rPr>
        <w:t xml:space="preserve">Zastoupená: </w:t>
      </w:r>
      <w:r w:rsidR="00560457" w:rsidRPr="00560457">
        <w:rPr>
          <w:rFonts w:ascii="Arial" w:hAnsi="Arial" w:cs="Arial"/>
          <w:b w:val="0"/>
          <w:i/>
          <w:sz w:val="20"/>
          <w:szCs w:val="20"/>
          <w:highlight w:val="yellow"/>
        </w:rPr>
        <w:t>Doplnit</w:t>
      </w:r>
      <w:r w:rsidRPr="00FF634F">
        <w:rPr>
          <w:rFonts w:ascii="Arial" w:hAnsi="Arial" w:cs="Arial"/>
          <w:b w:val="0"/>
          <w:sz w:val="20"/>
          <w:szCs w:val="20"/>
        </w:rPr>
        <w:br/>
      </w:r>
      <w:r w:rsidRPr="00FF634F">
        <w:rPr>
          <w:rFonts w:ascii="Arial" w:hAnsi="Arial" w:cs="Arial"/>
          <w:b w:val="0"/>
          <w:i/>
          <w:sz w:val="20"/>
          <w:szCs w:val="20"/>
        </w:rPr>
        <w:t xml:space="preserve">IČO: </w:t>
      </w:r>
      <w:r w:rsidR="00560457" w:rsidRPr="00560457">
        <w:rPr>
          <w:rFonts w:ascii="Arial" w:hAnsi="Arial" w:cs="Arial"/>
          <w:b w:val="0"/>
          <w:i/>
          <w:sz w:val="20"/>
          <w:szCs w:val="20"/>
          <w:highlight w:val="yellow"/>
        </w:rPr>
        <w:t>Doplnit</w:t>
      </w:r>
    </w:p>
    <w:p w14:paraId="360B0951" w14:textId="77777777" w:rsidR="00C27E66" w:rsidRPr="00FF634F" w:rsidRDefault="00C27E66" w:rsidP="00C27E66">
      <w:pPr>
        <w:spacing w:after="120"/>
        <w:jc w:val="both"/>
        <w:rPr>
          <w:rFonts w:ascii="Arial" w:hAnsi="Arial" w:cs="Arial"/>
          <w:bCs/>
          <w:iCs/>
        </w:rPr>
      </w:pPr>
      <w:r w:rsidRPr="00FF634F">
        <w:rPr>
          <w:rFonts w:ascii="Arial" w:hAnsi="Arial" w:cs="Arial"/>
          <w:bCs/>
          <w:i/>
        </w:rPr>
        <w:t xml:space="preserve">DIČ: </w:t>
      </w:r>
      <w:r w:rsidR="00560457" w:rsidRPr="00560457">
        <w:rPr>
          <w:rFonts w:ascii="Arial" w:hAnsi="Arial" w:cs="Arial"/>
          <w:bCs/>
          <w:i/>
          <w:highlight w:val="yellow"/>
        </w:rPr>
        <w:t>Doplnit</w:t>
      </w:r>
    </w:p>
    <w:bookmarkEnd w:id="0"/>
    <w:p w14:paraId="60712FFB" w14:textId="77777777" w:rsidR="00C27E66" w:rsidRPr="00FF634F" w:rsidRDefault="00C27E66" w:rsidP="00C27E66">
      <w:pPr>
        <w:rPr>
          <w:rFonts w:ascii="Arial" w:hAnsi="Arial" w:cs="Arial"/>
        </w:rPr>
      </w:pPr>
      <w:r w:rsidRPr="00FF634F">
        <w:rPr>
          <w:rFonts w:ascii="Arial" w:hAnsi="Arial" w:cs="Arial"/>
        </w:rPr>
        <w:t>(dále jen „</w:t>
      </w:r>
      <w:r w:rsidRPr="00FF634F">
        <w:rPr>
          <w:rFonts w:ascii="Arial" w:hAnsi="Arial" w:cs="Arial"/>
          <w:i/>
        </w:rPr>
        <w:t>organizace</w:t>
      </w:r>
      <w:r w:rsidRPr="00FF634F">
        <w:rPr>
          <w:rFonts w:ascii="Arial" w:hAnsi="Arial" w:cs="Arial"/>
        </w:rPr>
        <w:t>“)</w:t>
      </w:r>
    </w:p>
    <w:p w14:paraId="714AA764" w14:textId="77777777" w:rsidR="00C27E66" w:rsidRPr="00FF634F" w:rsidRDefault="00C27E66" w:rsidP="00C27E66">
      <w:pPr>
        <w:spacing w:before="240" w:after="240"/>
        <w:rPr>
          <w:rFonts w:ascii="Arial" w:hAnsi="Arial" w:cs="Arial"/>
        </w:rPr>
      </w:pPr>
      <w:r w:rsidRPr="00FF634F">
        <w:rPr>
          <w:rFonts w:ascii="Arial" w:hAnsi="Arial" w:cs="Arial"/>
        </w:rPr>
        <w:t>a</w:t>
      </w:r>
    </w:p>
    <w:p w14:paraId="5804A728" w14:textId="77777777" w:rsidR="00C27E66" w:rsidRPr="00FF634F" w:rsidRDefault="00C27E66" w:rsidP="00C27E66">
      <w:pPr>
        <w:jc w:val="both"/>
        <w:rPr>
          <w:rFonts w:ascii="Arial" w:hAnsi="Arial" w:cs="Arial"/>
          <w:b/>
        </w:rPr>
      </w:pPr>
      <w:r w:rsidRPr="00FF634F">
        <w:rPr>
          <w:rFonts w:ascii="Arial" w:hAnsi="Arial" w:cs="Arial"/>
          <w:b/>
        </w:rPr>
        <w:t>Univerzita Jana Evangelisty Purkyně v Ústí nad Labem</w:t>
      </w:r>
    </w:p>
    <w:p w14:paraId="458D7EE0" w14:textId="77777777" w:rsidR="00C27E66" w:rsidRPr="00FF634F" w:rsidRDefault="00C27E66" w:rsidP="00C27E66">
      <w:pPr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Přírodovědecká fakulta</w:t>
      </w:r>
    </w:p>
    <w:p w14:paraId="60492CF1" w14:textId="77777777" w:rsidR="00C27E66" w:rsidRPr="00FF634F" w:rsidRDefault="00C27E66" w:rsidP="00C27E66">
      <w:pPr>
        <w:jc w:val="both"/>
        <w:rPr>
          <w:rFonts w:ascii="Arial" w:hAnsi="Arial" w:cs="Arial"/>
        </w:rPr>
      </w:pPr>
      <w:r w:rsidRPr="00FF634F">
        <w:rPr>
          <w:rFonts w:ascii="Arial" w:hAnsi="Arial" w:cs="Arial"/>
          <w:i/>
        </w:rPr>
        <w:t>Sídlo: Pasteurova 3544/1, 400 96 Ústí nad Labem</w:t>
      </w:r>
    </w:p>
    <w:p w14:paraId="724E0405" w14:textId="77777777" w:rsidR="00C27E66" w:rsidRPr="00FF634F" w:rsidRDefault="00C27E66" w:rsidP="00C27E66">
      <w:pPr>
        <w:jc w:val="both"/>
        <w:rPr>
          <w:rFonts w:ascii="Arial" w:hAnsi="Arial" w:cs="Arial"/>
        </w:rPr>
      </w:pPr>
      <w:r w:rsidRPr="00FF634F">
        <w:rPr>
          <w:rFonts w:ascii="Arial" w:hAnsi="Arial" w:cs="Arial"/>
          <w:i/>
        </w:rPr>
        <w:t xml:space="preserve">Zastoupená: doc. RNDr. Michalem </w:t>
      </w:r>
      <w:proofErr w:type="spellStart"/>
      <w:r w:rsidRPr="00FF634F">
        <w:rPr>
          <w:rFonts w:ascii="Arial" w:hAnsi="Arial" w:cs="Arial"/>
          <w:i/>
        </w:rPr>
        <w:t>Varadym</w:t>
      </w:r>
      <w:proofErr w:type="spellEnd"/>
      <w:r w:rsidRPr="00FF634F">
        <w:rPr>
          <w:rFonts w:ascii="Arial" w:hAnsi="Arial" w:cs="Arial"/>
          <w:i/>
        </w:rPr>
        <w:t>, Ph.D., děkanem</w:t>
      </w:r>
    </w:p>
    <w:p w14:paraId="35FD384A" w14:textId="77777777" w:rsidR="00C27E66" w:rsidRPr="00FF634F" w:rsidRDefault="00C27E66" w:rsidP="00C27E66">
      <w:pPr>
        <w:jc w:val="both"/>
        <w:rPr>
          <w:rFonts w:ascii="Arial" w:hAnsi="Arial" w:cs="Arial"/>
          <w:i/>
        </w:rPr>
      </w:pPr>
      <w:r w:rsidRPr="00FF634F">
        <w:rPr>
          <w:rFonts w:ascii="Arial" w:hAnsi="Arial" w:cs="Arial"/>
          <w:i/>
        </w:rPr>
        <w:t>IČO: 44555601</w:t>
      </w:r>
    </w:p>
    <w:p w14:paraId="4E654E1E" w14:textId="77777777" w:rsidR="00C27E66" w:rsidRPr="00FF634F" w:rsidRDefault="00C27E66" w:rsidP="00C27E66">
      <w:pPr>
        <w:spacing w:after="120"/>
        <w:jc w:val="both"/>
        <w:rPr>
          <w:rFonts w:ascii="Arial" w:hAnsi="Arial" w:cs="Arial"/>
        </w:rPr>
      </w:pPr>
      <w:r w:rsidRPr="00FF634F">
        <w:rPr>
          <w:rFonts w:ascii="Arial" w:hAnsi="Arial" w:cs="Arial"/>
          <w:i/>
        </w:rPr>
        <w:t>DIČ: CZ44555601</w:t>
      </w:r>
    </w:p>
    <w:p w14:paraId="1F72A992" w14:textId="77777777" w:rsidR="00C27E66" w:rsidRPr="00FF634F" w:rsidRDefault="00C27E66" w:rsidP="00C27E66">
      <w:pPr>
        <w:rPr>
          <w:rFonts w:ascii="Arial" w:hAnsi="Arial" w:cs="Arial"/>
        </w:rPr>
      </w:pPr>
      <w:r w:rsidRPr="00FF634F">
        <w:rPr>
          <w:rFonts w:ascii="Arial" w:hAnsi="Arial" w:cs="Arial"/>
        </w:rPr>
        <w:t>(dále jen „</w:t>
      </w:r>
      <w:r w:rsidRPr="00FF634F">
        <w:rPr>
          <w:rFonts w:ascii="Arial" w:hAnsi="Arial" w:cs="Arial"/>
          <w:i/>
        </w:rPr>
        <w:t>škola</w:t>
      </w:r>
      <w:r w:rsidRPr="00FF634F">
        <w:rPr>
          <w:rFonts w:ascii="Arial" w:hAnsi="Arial" w:cs="Arial"/>
        </w:rPr>
        <w:t>“)</w:t>
      </w:r>
    </w:p>
    <w:p w14:paraId="0CE00342" w14:textId="77777777" w:rsidR="00C27E66" w:rsidRPr="00FF634F" w:rsidRDefault="00C27E66" w:rsidP="00C27E66">
      <w:pPr>
        <w:spacing w:before="240"/>
        <w:rPr>
          <w:rFonts w:ascii="Arial" w:hAnsi="Arial" w:cs="Arial"/>
        </w:rPr>
      </w:pPr>
      <w:r w:rsidRPr="00FF634F">
        <w:rPr>
          <w:rFonts w:ascii="Arial" w:hAnsi="Arial" w:cs="Arial"/>
        </w:rPr>
        <w:t>uzavírají níže uvedeného dne, měsíce a roku smlouvu o zajištění odborné praxe (dále jen „</w:t>
      </w:r>
      <w:r w:rsidRPr="00FF634F">
        <w:rPr>
          <w:rFonts w:ascii="Arial" w:hAnsi="Arial" w:cs="Arial"/>
          <w:i/>
        </w:rPr>
        <w:t>smlouva</w:t>
      </w:r>
      <w:r>
        <w:rPr>
          <w:rFonts w:ascii="Arial" w:hAnsi="Arial" w:cs="Arial"/>
        </w:rPr>
        <w:t>“) následujícího znění:</w:t>
      </w:r>
    </w:p>
    <w:p w14:paraId="08E9BDD1" w14:textId="77777777" w:rsidR="00C27E66" w:rsidRPr="00FF634F" w:rsidRDefault="00C27E66" w:rsidP="00C27E66">
      <w:pPr>
        <w:pStyle w:val="Nadpis1"/>
      </w:pPr>
      <w:r w:rsidRPr="00FF634F">
        <w:t>I. Předmět smlouvy</w:t>
      </w:r>
    </w:p>
    <w:p w14:paraId="0A23AF4E" w14:textId="77777777" w:rsidR="00C27E66" w:rsidRPr="00FF634F" w:rsidRDefault="00C27E66" w:rsidP="00C27E66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Předmětem smlouvy je zabezpečení odborné praxe </w:t>
      </w:r>
      <w:commentRangeStart w:id="1"/>
      <w:r w:rsidRPr="00FF634F">
        <w:rPr>
          <w:rFonts w:ascii="Arial" w:hAnsi="Arial" w:cs="Arial"/>
        </w:rPr>
        <w:t>student</w:t>
      </w:r>
      <w:r>
        <w:rPr>
          <w:rFonts w:ascii="Arial" w:hAnsi="Arial" w:cs="Arial"/>
        </w:rPr>
        <w:t>a</w:t>
      </w:r>
      <w:commentRangeEnd w:id="1"/>
      <w:r w:rsidR="00560457">
        <w:rPr>
          <w:rStyle w:val="Odkaznakoment"/>
        </w:rPr>
        <w:commentReference w:id="1"/>
      </w:r>
      <w:r w:rsidRPr="00FF634F">
        <w:rPr>
          <w:rFonts w:ascii="Arial" w:hAnsi="Arial" w:cs="Arial"/>
        </w:rPr>
        <w:t xml:space="preserve"> školy, </w:t>
      </w:r>
      <w:commentRangeStart w:id="2"/>
      <w:r w:rsidRPr="00FF634F">
        <w:rPr>
          <w:rFonts w:ascii="Arial" w:hAnsi="Arial" w:cs="Arial"/>
        </w:rPr>
        <w:t>studující</w:t>
      </w:r>
      <w:r>
        <w:rPr>
          <w:rFonts w:ascii="Arial" w:hAnsi="Arial" w:cs="Arial"/>
        </w:rPr>
        <w:t>ho</w:t>
      </w:r>
      <w:commentRangeEnd w:id="2"/>
      <w:r w:rsidR="00560457">
        <w:rPr>
          <w:rStyle w:val="Odkaznakoment"/>
        </w:rPr>
        <w:commentReference w:id="2"/>
      </w:r>
      <w:r w:rsidRPr="00FF634F">
        <w:rPr>
          <w:rFonts w:ascii="Arial" w:hAnsi="Arial" w:cs="Arial"/>
        </w:rPr>
        <w:t xml:space="preserve"> ve studijním programu Aplikovaná informatika, jménem </w:t>
      </w:r>
      <w:r w:rsidR="00560457" w:rsidRPr="00560457">
        <w:rPr>
          <w:rFonts w:ascii="Arial" w:hAnsi="Arial" w:cs="Arial"/>
          <w:highlight w:val="yellow"/>
        </w:rPr>
        <w:t>Doplnit</w:t>
      </w:r>
      <w:r w:rsidRPr="00FF634F">
        <w:rPr>
          <w:rFonts w:ascii="Arial" w:hAnsi="Arial" w:cs="Arial"/>
        </w:rPr>
        <w:t xml:space="preserve">, </w:t>
      </w:r>
      <w:commentRangeStart w:id="3"/>
      <w:r w:rsidRPr="00FF634F">
        <w:rPr>
          <w:rFonts w:ascii="Arial" w:hAnsi="Arial" w:cs="Arial"/>
        </w:rPr>
        <w:t>narozené</w:t>
      </w:r>
      <w:r>
        <w:rPr>
          <w:rFonts w:ascii="Arial" w:hAnsi="Arial" w:cs="Arial"/>
        </w:rPr>
        <w:t>ho</w:t>
      </w:r>
      <w:commentRangeEnd w:id="3"/>
      <w:r w:rsidR="00523739">
        <w:rPr>
          <w:rStyle w:val="Odkaznakoment"/>
        </w:rPr>
        <w:commentReference w:id="3"/>
      </w:r>
      <w:r w:rsidRPr="00FF634F">
        <w:rPr>
          <w:rFonts w:ascii="Arial" w:hAnsi="Arial" w:cs="Arial"/>
        </w:rPr>
        <w:t xml:space="preserve"> dne </w:t>
      </w:r>
      <w:commentRangeStart w:id="4"/>
      <w:r w:rsidR="00560457" w:rsidRPr="00560457">
        <w:rPr>
          <w:rFonts w:ascii="Arial" w:hAnsi="Arial" w:cs="Arial"/>
          <w:highlight w:val="yellow"/>
        </w:rPr>
        <w:t>99</w:t>
      </w:r>
      <w:r w:rsidRPr="00560457">
        <w:rPr>
          <w:rFonts w:ascii="Arial" w:hAnsi="Arial" w:cs="Arial"/>
          <w:highlight w:val="yellow"/>
        </w:rPr>
        <w:t xml:space="preserve">. </w:t>
      </w:r>
      <w:r w:rsidR="00560457" w:rsidRPr="00560457">
        <w:rPr>
          <w:rFonts w:ascii="Arial" w:hAnsi="Arial" w:cs="Arial"/>
          <w:highlight w:val="yellow"/>
        </w:rPr>
        <w:t>měsíce</w:t>
      </w:r>
      <w:r w:rsidRPr="00560457">
        <w:rPr>
          <w:rFonts w:ascii="Arial" w:hAnsi="Arial" w:cs="Arial"/>
          <w:highlight w:val="yellow"/>
        </w:rPr>
        <w:t xml:space="preserve"> </w:t>
      </w:r>
      <w:r w:rsidR="00560457" w:rsidRPr="00560457">
        <w:rPr>
          <w:rFonts w:ascii="Arial" w:hAnsi="Arial" w:cs="Arial"/>
          <w:highlight w:val="yellow"/>
        </w:rPr>
        <w:t>9</w:t>
      </w:r>
      <w:r w:rsidRPr="00560457">
        <w:rPr>
          <w:rFonts w:ascii="Arial" w:hAnsi="Arial" w:cs="Arial"/>
          <w:highlight w:val="yellow"/>
        </w:rPr>
        <w:t>999</w:t>
      </w:r>
      <w:commentRangeEnd w:id="4"/>
      <w:r w:rsidR="002F4ADF">
        <w:rPr>
          <w:rStyle w:val="Odkaznakoment"/>
        </w:rPr>
        <w:commentReference w:id="4"/>
      </w:r>
      <w:r w:rsidRPr="00FF634F">
        <w:rPr>
          <w:rFonts w:ascii="Arial" w:hAnsi="Arial" w:cs="Arial"/>
        </w:rPr>
        <w:t xml:space="preserve">, bytem </w:t>
      </w:r>
      <w:commentRangeStart w:id="5"/>
      <w:r w:rsidRPr="00560457">
        <w:rPr>
          <w:rFonts w:ascii="Arial" w:hAnsi="Arial" w:cs="Arial"/>
          <w:highlight w:val="yellow"/>
        </w:rPr>
        <w:t>U</w:t>
      </w:r>
      <w:r w:rsidR="00560457" w:rsidRPr="00560457">
        <w:rPr>
          <w:rFonts w:ascii="Arial" w:hAnsi="Arial" w:cs="Arial"/>
          <w:highlight w:val="yellow"/>
        </w:rPr>
        <w:t>lice</w:t>
      </w:r>
      <w:r w:rsidRPr="00560457">
        <w:rPr>
          <w:rFonts w:ascii="Arial" w:hAnsi="Arial" w:cs="Arial"/>
          <w:highlight w:val="yellow"/>
        </w:rPr>
        <w:t xml:space="preserve"> </w:t>
      </w:r>
      <w:r w:rsidR="00560457" w:rsidRPr="00560457">
        <w:rPr>
          <w:rFonts w:ascii="Arial" w:hAnsi="Arial" w:cs="Arial"/>
          <w:highlight w:val="yellow"/>
        </w:rPr>
        <w:t>99</w:t>
      </w:r>
      <w:r w:rsidR="00560457">
        <w:rPr>
          <w:rFonts w:ascii="Arial" w:hAnsi="Arial" w:cs="Arial"/>
          <w:highlight w:val="yellow"/>
        </w:rPr>
        <w:t>/9</w:t>
      </w:r>
      <w:r w:rsidRPr="00560457">
        <w:rPr>
          <w:rFonts w:ascii="Arial" w:hAnsi="Arial" w:cs="Arial"/>
          <w:highlight w:val="yellow"/>
        </w:rPr>
        <w:t xml:space="preserve">, </w:t>
      </w:r>
      <w:r w:rsidR="00560457" w:rsidRPr="00560457">
        <w:rPr>
          <w:rFonts w:ascii="Arial" w:hAnsi="Arial" w:cs="Arial"/>
          <w:highlight w:val="yellow"/>
        </w:rPr>
        <w:t>999</w:t>
      </w:r>
      <w:r w:rsidRPr="00560457">
        <w:rPr>
          <w:rFonts w:ascii="Arial" w:hAnsi="Arial" w:cs="Arial"/>
          <w:highlight w:val="yellow"/>
        </w:rPr>
        <w:t> </w:t>
      </w:r>
      <w:r w:rsidR="00560457" w:rsidRPr="00560457">
        <w:rPr>
          <w:rFonts w:ascii="Arial" w:hAnsi="Arial" w:cs="Arial"/>
          <w:highlight w:val="yellow"/>
        </w:rPr>
        <w:t>99</w:t>
      </w:r>
      <w:r w:rsidRPr="00560457">
        <w:rPr>
          <w:rFonts w:ascii="Arial" w:hAnsi="Arial" w:cs="Arial"/>
          <w:highlight w:val="yellow"/>
        </w:rPr>
        <w:t xml:space="preserve"> </w:t>
      </w:r>
      <w:r w:rsidR="00560457" w:rsidRPr="00560457">
        <w:rPr>
          <w:rFonts w:ascii="Arial" w:hAnsi="Arial" w:cs="Arial"/>
          <w:highlight w:val="yellow"/>
        </w:rPr>
        <w:t>Obec/Město</w:t>
      </w:r>
      <w:commentRangeEnd w:id="5"/>
      <w:r w:rsidR="002F4ADF">
        <w:rPr>
          <w:rStyle w:val="Odkaznakoment"/>
        </w:rPr>
        <w:commentReference w:id="5"/>
      </w:r>
      <w:r w:rsidRPr="00FF634F">
        <w:rPr>
          <w:rFonts w:ascii="Arial" w:hAnsi="Arial" w:cs="Arial"/>
        </w:rPr>
        <w:t>. Odborná praxe je prováděna bezúplatně.</w:t>
      </w:r>
    </w:p>
    <w:p w14:paraId="1608F58A" w14:textId="77777777" w:rsidR="00C27E66" w:rsidRPr="00FF634F" w:rsidRDefault="00C27E66" w:rsidP="00C27E66">
      <w:pPr>
        <w:pStyle w:val="Nadpis1"/>
      </w:pPr>
      <w:r w:rsidRPr="00FF634F">
        <w:t>II. Místo a termín výkonu odborné praxe</w:t>
      </w:r>
    </w:p>
    <w:p w14:paraId="70C07D6E" w14:textId="77777777" w:rsidR="00C27E66" w:rsidRDefault="00C27E66" w:rsidP="00C27E66">
      <w:pPr>
        <w:pStyle w:val="Zkladntext2"/>
        <w:numPr>
          <w:ilvl w:val="1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66B17">
        <w:rPr>
          <w:rFonts w:ascii="Arial" w:hAnsi="Arial" w:cs="Arial"/>
        </w:rPr>
        <w:t xml:space="preserve">Místo výkonu odborné praxe: </w:t>
      </w:r>
      <w:commentRangeStart w:id="6"/>
      <w:r w:rsidR="00560457" w:rsidRPr="00560457">
        <w:rPr>
          <w:rFonts w:ascii="Arial" w:hAnsi="Arial" w:cs="Arial"/>
          <w:highlight w:val="yellow"/>
        </w:rPr>
        <w:t>Ulice 99</w:t>
      </w:r>
      <w:r w:rsidR="00560457">
        <w:rPr>
          <w:rFonts w:ascii="Arial" w:hAnsi="Arial" w:cs="Arial"/>
          <w:highlight w:val="yellow"/>
        </w:rPr>
        <w:t>/9</w:t>
      </w:r>
      <w:r w:rsidR="00560457" w:rsidRPr="00560457">
        <w:rPr>
          <w:rFonts w:ascii="Arial" w:hAnsi="Arial" w:cs="Arial"/>
          <w:highlight w:val="yellow"/>
        </w:rPr>
        <w:t>, 999 99 Obec/Město</w:t>
      </w:r>
      <w:commentRangeEnd w:id="6"/>
      <w:r w:rsidR="00E2388C">
        <w:rPr>
          <w:rStyle w:val="Odkaznakoment"/>
        </w:rPr>
        <w:commentReference w:id="6"/>
      </w:r>
    </w:p>
    <w:p w14:paraId="2398DE0C" w14:textId="77777777" w:rsidR="00C27E66" w:rsidRPr="00F66B17" w:rsidRDefault="00C27E66" w:rsidP="00C27E66">
      <w:pPr>
        <w:pStyle w:val="Zkladntext2"/>
        <w:numPr>
          <w:ilvl w:val="1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66B17">
        <w:rPr>
          <w:rFonts w:ascii="Arial" w:hAnsi="Arial" w:cs="Arial"/>
        </w:rPr>
        <w:t xml:space="preserve">ermín zahájení odborné praxe v délce trvání </w:t>
      </w:r>
      <w:commentRangeStart w:id="7"/>
      <w:r w:rsidRPr="00560457">
        <w:rPr>
          <w:rFonts w:ascii="Arial" w:hAnsi="Arial" w:cs="Arial"/>
          <w:highlight w:val="yellow"/>
        </w:rPr>
        <w:t>7</w:t>
      </w:r>
      <w:commentRangeEnd w:id="7"/>
      <w:r w:rsidR="00560457">
        <w:rPr>
          <w:rStyle w:val="Odkaznakoment"/>
        </w:rPr>
        <w:commentReference w:id="7"/>
      </w:r>
      <w:r w:rsidRPr="00F66B17">
        <w:rPr>
          <w:rFonts w:ascii="Arial" w:hAnsi="Arial" w:cs="Arial"/>
        </w:rPr>
        <w:t xml:space="preserve"> pracovních dnů je určen dle vzájemného ujednání organizace a studenta v období od </w:t>
      </w:r>
      <w:commentRangeStart w:id="8"/>
      <w:r w:rsidR="00560457" w:rsidRPr="00560457">
        <w:rPr>
          <w:rFonts w:ascii="Arial" w:hAnsi="Arial" w:cs="Arial"/>
          <w:highlight w:val="yellow"/>
        </w:rPr>
        <w:t>09</w:t>
      </w:r>
      <w:r w:rsidRPr="00560457">
        <w:rPr>
          <w:rFonts w:ascii="Arial" w:hAnsi="Arial" w:cs="Arial"/>
          <w:highlight w:val="yellow"/>
        </w:rPr>
        <w:t>. 0</w:t>
      </w:r>
      <w:r w:rsidR="00560457" w:rsidRPr="00560457">
        <w:rPr>
          <w:rFonts w:ascii="Arial" w:hAnsi="Arial" w:cs="Arial"/>
          <w:highlight w:val="yellow"/>
        </w:rPr>
        <w:t>6</w:t>
      </w:r>
      <w:r w:rsidRPr="00560457">
        <w:rPr>
          <w:rFonts w:ascii="Arial" w:hAnsi="Arial" w:cs="Arial"/>
          <w:highlight w:val="yellow"/>
        </w:rPr>
        <w:t>. 2021</w:t>
      </w:r>
      <w:commentRangeEnd w:id="8"/>
      <w:r w:rsidR="002F4ADF">
        <w:rPr>
          <w:rStyle w:val="Odkaznakoment"/>
        </w:rPr>
        <w:commentReference w:id="8"/>
      </w:r>
      <w:r w:rsidRPr="00F66B17">
        <w:rPr>
          <w:rFonts w:ascii="Arial" w:hAnsi="Arial" w:cs="Arial"/>
        </w:rPr>
        <w:t xml:space="preserve"> do </w:t>
      </w:r>
      <w:commentRangeStart w:id="9"/>
      <w:r w:rsidR="00560457" w:rsidRPr="00560457">
        <w:rPr>
          <w:rFonts w:ascii="Arial" w:hAnsi="Arial" w:cs="Arial"/>
          <w:highlight w:val="yellow"/>
        </w:rPr>
        <w:t>99</w:t>
      </w:r>
      <w:r w:rsidRPr="00560457">
        <w:rPr>
          <w:rFonts w:ascii="Arial" w:hAnsi="Arial" w:cs="Arial"/>
          <w:highlight w:val="yellow"/>
        </w:rPr>
        <w:t>. 0</w:t>
      </w:r>
      <w:r w:rsidR="00560457" w:rsidRPr="00560457">
        <w:rPr>
          <w:rFonts w:ascii="Arial" w:hAnsi="Arial" w:cs="Arial"/>
          <w:highlight w:val="yellow"/>
        </w:rPr>
        <w:t>6</w:t>
      </w:r>
      <w:r w:rsidRPr="00560457">
        <w:rPr>
          <w:rFonts w:ascii="Arial" w:hAnsi="Arial" w:cs="Arial"/>
          <w:highlight w:val="yellow"/>
        </w:rPr>
        <w:t>. 2021</w:t>
      </w:r>
      <w:commentRangeEnd w:id="9"/>
      <w:r w:rsidR="002F4ADF">
        <w:rPr>
          <w:rStyle w:val="Odkaznakoment"/>
        </w:rPr>
        <w:commentReference w:id="9"/>
      </w:r>
      <w:r w:rsidRPr="00F66B17">
        <w:rPr>
          <w:rFonts w:ascii="Arial" w:hAnsi="Arial" w:cs="Arial"/>
        </w:rPr>
        <w:t>.</w:t>
      </w:r>
    </w:p>
    <w:p w14:paraId="3A8B3A37" w14:textId="77777777" w:rsidR="00C27E66" w:rsidRPr="00FF634F" w:rsidRDefault="00C27E66" w:rsidP="00C27E66">
      <w:pPr>
        <w:pStyle w:val="Nadpis1"/>
      </w:pPr>
      <w:r w:rsidRPr="00FF634F">
        <w:t>III. Cíl odborné praxe</w:t>
      </w:r>
    </w:p>
    <w:p w14:paraId="0A45313E" w14:textId="77777777" w:rsidR="00C27E66" w:rsidRPr="00FF634F" w:rsidRDefault="00C27E66" w:rsidP="00C27E66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Cílem odborné praxe studenta je jeho účast při </w:t>
      </w:r>
      <w:proofErr w:type="spellStart"/>
      <w:r w:rsidRPr="00FF634F">
        <w:rPr>
          <w:rFonts w:ascii="Arial" w:hAnsi="Arial" w:cs="Arial"/>
        </w:rPr>
        <w:t>technicko-hospodářských</w:t>
      </w:r>
      <w:proofErr w:type="spellEnd"/>
      <w:r w:rsidRPr="00FF634F">
        <w:rPr>
          <w:rFonts w:ascii="Arial" w:hAnsi="Arial" w:cs="Arial"/>
        </w:rPr>
        <w:t xml:space="preserve"> činnostech organizace souvisejících se správou a/nebo využitím informačních a komunikačních technologií, seznámení se s</w:t>
      </w:r>
      <w:r>
        <w:rPr>
          <w:rFonts w:ascii="Arial" w:hAnsi="Arial" w:cs="Arial"/>
        </w:rPr>
        <w:t> </w:t>
      </w:r>
      <w:r w:rsidRPr="00FF634F">
        <w:rPr>
          <w:rFonts w:ascii="Arial" w:hAnsi="Arial" w:cs="Arial"/>
        </w:rPr>
        <w:t>průběhem těchto činností; a dále s principy, cíli a s návazností činnosti organizace na činnosti jiných subjektů. To vše dle této smlouvy a dle instrukcí pověřeného zaměstnance organizace, případně pak dle dalších dohod uzavřených mezi organizací a školou.</w:t>
      </w:r>
    </w:p>
    <w:p w14:paraId="1B7EC229" w14:textId="77777777" w:rsidR="00C27E66" w:rsidRPr="00FF634F" w:rsidRDefault="00C27E66" w:rsidP="00C27E66">
      <w:pPr>
        <w:pStyle w:val="Nadpis1"/>
      </w:pPr>
      <w:r w:rsidRPr="00FF634F">
        <w:t>IV. Práva a povinnosti smluvních stran</w:t>
      </w:r>
    </w:p>
    <w:p w14:paraId="68EB5FEE" w14:textId="77777777" w:rsidR="00C27E66" w:rsidRPr="00FF634F" w:rsidRDefault="00C27E66" w:rsidP="00C27E66">
      <w:pPr>
        <w:numPr>
          <w:ilvl w:val="1"/>
          <w:numId w:val="1"/>
        </w:numPr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Škola se zavazuje:</w:t>
      </w:r>
    </w:p>
    <w:p w14:paraId="28CC20C7" w14:textId="77777777" w:rsidR="00C27E66" w:rsidRPr="00FF634F" w:rsidRDefault="00C27E66" w:rsidP="00C27E66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spolupracovat s organizací pověřeným zaměstnancem při odstraňování případných nedostatků během výkonu odborné praxe studenta;</w:t>
      </w:r>
    </w:p>
    <w:p w14:paraId="3A123AAD" w14:textId="77777777" w:rsidR="00C27E66" w:rsidRPr="00FF634F" w:rsidRDefault="00C27E66" w:rsidP="00C27E66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pověřit svého zaměstnance, aby jako kontaktní osoba zastupoval školu ve všech záležitostech týkajících se předmětu této smlouvy. Tímto pověřeným zaměstnancem je: </w:t>
      </w:r>
      <w:commentRangeStart w:id="10"/>
      <w:r w:rsidRPr="00560457">
        <w:rPr>
          <w:rFonts w:ascii="Arial" w:hAnsi="Arial" w:cs="Arial"/>
          <w:highlight w:val="yellow"/>
        </w:rPr>
        <w:t>RNDr. Jiří Škvor,</w:t>
      </w:r>
      <w:r w:rsidR="00560457">
        <w:rPr>
          <w:rFonts w:ascii="Arial" w:hAnsi="Arial" w:cs="Arial"/>
          <w:highlight w:val="yellow"/>
        </w:rPr>
        <w:t xml:space="preserve"> </w:t>
      </w:r>
      <w:r w:rsidRPr="00560457">
        <w:rPr>
          <w:rFonts w:ascii="Arial" w:hAnsi="Arial" w:cs="Arial"/>
          <w:highlight w:val="yellow"/>
        </w:rPr>
        <w:t>Ph.D.</w:t>
      </w:r>
      <w:commentRangeEnd w:id="10"/>
      <w:r w:rsidR="00560457">
        <w:rPr>
          <w:rStyle w:val="Odkaznakoment"/>
        </w:rPr>
        <w:commentReference w:id="10"/>
      </w:r>
      <w:r w:rsidRPr="00FF634F">
        <w:rPr>
          <w:rFonts w:ascii="Arial" w:hAnsi="Arial" w:cs="Arial"/>
        </w:rPr>
        <w:t xml:space="preserve">, tel.: </w:t>
      </w:r>
      <w:commentRangeStart w:id="11"/>
      <w:r w:rsidRPr="00560457">
        <w:rPr>
          <w:rFonts w:ascii="Arial" w:hAnsi="Arial" w:cs="Arial"/>
          <w:highlight w:val="yellow"/>
        </w:rPr>
        <w:t>607 029 947</w:t>
      </w:r>
      <w:commentRangeEnd w:id="11"/>
      <w:r w:rsidR="00560457">
        <w:rPr>
          <w:rStyle w:val="Odkaznakoment"/>
        </w:rPr>
        <w:commentReference w:id="11"/>
      </w:r>
      <w:r w:rsidRPr="00FF634F">
        <w:rPr>
          <w:rFonts w:ascii="Arial" w:hAnsi="Arial" w:cs="Arial"/>
        </w:rPr>
        <w:t xml:space="preserve">, e-mail: </w:t>
      </w:r>
      <w:commentRangeStart w:id="12"/>
      <w:r w:rsidRPr="00560457">
        <w:rPr>
          <w:highlight w:val="yellow"/>
        </w:rPr>
        <w:fldChar w:fldCharType="begin"/>
      </w:r>
      <w:r w:rsidRPr="00560457">
        <w:rPr>
          <w:highlight w:val="yellow"/>
        </w:rPr>
        <w:instrText xml:space="preserve"> HYPERLINK "mailto:jiri.skvor@ujep.cz" </w:instrText>
      </w:r>
      <w:r w:rsidRPr="00560457">
        <w:rPr>
          <w:highlight w:val="yellow"/>
        </w:rPr>
        <w:fldChar w:fldCharType="separate"/>
      </w:r>
      <w:r w:rsidRPr="00560457">
        <w:rPr>
          <w:rStyle w:val="Hypertextovodkaz"/>
          <w:rFonts w:ascii="Arial" w:hAnsi="Arial" w:cs="Arial"/>
          <w:highlight w:val="yellow"/>
        </w:rPr>
        <w:t>jiri.skvor@ujep.cz</w:t>
      </w:r>
      <w:r w:rsidRPr="00560457">
        <w:rPr>
          <w:rStyle w:val="Hypertextovodkaz"/>
          <w:rFonts w:ascii="Arial" w:hAnsi="Arial" w:cs="Arial"/>
          <w:highlight w:val="yellow"/>
        </w:rPr>
        <w:fldChar w:fldCharType="end"/>
      </w:r>
      <w:commentRangeEnd w:id="12"/>
      <w:r w:rsidR="00560457">
        <w:rPr>
          <w:rStyle w:val="Odkaznakoment"/>
        </w:rPr>
        <w:commentReference w:id="12"/>
      </w:r>
      <w:r w:rsidRPr="00FF634F">
        <w:rPr>
          <w:rFonts w:ascii="Arial" w:hAnsi="Arial" w:cs="Arial"/>
        </w:rPr>
        <w:t xml:space="preserve"> (dále jen „kontaktní osoba”).</w:t>
      </w:r>
    </w:p>
    <w:p w14:paraId="6861C427" w14:textId="77777777" w:rsidR="00C27E66" w:rsidRPr="00FF634F" w:rsidRDefault="00C27E66" w:rsidP="00C27E66">
      <w:pPr>
        <w:numPr>
          <w:ilvl w:val="1"/>
          <w:numId w:val="1"/>
        </w:numPr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Organizace se zavazuje:</w:t>
      </w:r>
    </w:p>
    <w:p w14:paraId="09AF0D0C" w14:textId="77777777" w:rsidR="00C27E66" w:rsidRPr="00FF499D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499D">
        <w:rPr>
          <w:rFonts w:ascii="Arial" w:hAnsi="Arial" w:cs="Arial"/>
        </w:rPr>
        <w:t xml:space="preserve">pověřit odpovědného odborně způsobilého zaměstnance, který bude bezprostředně zabezpečovat odbornou praxi studenta. Tímto pověřeným zaměstnancem je: </w:t>
      </w:r>
      <w:r w:rsidRPr="00FF499D">
        <w:rPr>
          <w:rFonts w:ascii="Arial" w:hAnsi="Arial" w:cs="Arial"/>
        </w:rPr>
        <w:br/>
      </w:r>
      <w:r w:rsidR="00560457" w:rsidRPr="00560457">
        <w:rPr>
          <w:rFonts w:ascii="Arial" w:hAnsi="Arial" w:cs="Arial"/>
          <w:highlight w:val="yellow"/>
        </w:rPr>
        <w:t xml:space="preserve">XXX </w:t>
      </w:r>
      <w:proofErr w:type="spellStart"/>
      <w:r w:rsidR="00560457" w:rsidRPr="00560457">
        <w:rPr>
          <w:rFonts w:ascii="Arial" w:hAnsi="Arial" w:cs="Arial"/>
          <w:highlight w:val="yellow"/>
        </w:rPr>
        <w:t>XXX</w:t>
      </w:r>
      <w:proofErr w:type="spellEnd"/>
      <w:r w:rsidRPr="00FF499D">
        <w:rPr>
          <w:rFonts w:ascii="Arial" w:hAnsi="Arial" w:cs="Arial"/>
        </w:rPr>
        <w:t xml:space="preserve">, tel.: </w:t>
      </w:r>
      <w:r w:rsidR="00560457" w:rsidRPr="00560457">
        <w:rPr>
          <w:rFonts w:ascii="Arial" w:hAnsi="Arial" w:cs="Arial"/>
          <w:highlight w:val="yellow"/>
        </w:rPr>
        <w:t>999 999 999</w:t>
      </w:r>
      <w:r w:rsidRPr="00FF499D">
        <w:rPr>
          <w:rFonts w:ascii="Arial" w:hAnsi="Arial" w:cs="Arial"/>
        </w:rPr>
        <w:t xml:space="preserve">, e-mail: </w:t>
      </w:r>
      <w:hyperlink r:id="rId10" w:history="1">
        <w:r w:rsidR="00560457" w:rsidRPr="00560457">
          <w:rPr>
            <w:rStyle w:val="Hypertextovodkaz"/>
            <w:rFonts w:ascii="Arial" w:hAnsi="Arial" w:cs="Arial"/>
            <w:highlight w:val="yellow"/>
          </w:rPr>
          <w:t>xxx.xxx</w:t>
        </w:r>
        <w:r w:rsidR="00560457" w:rsidRPr="00560457">
          <w:rPr>
            <w:rStyle w:val="Hypertextovodkaz"/>
            <w:rFonts w:ascii="Arial" w:hAnsi="Arial" w:cs="Arial"/>
            <w:highlight w:val="yellow"/>
            <w:lang w:val="en-US"/>
          </w:rPr>
          <w:t>@xxx.xxx</w:t>
        </w:r>
      </w:hyperlink>
      <w:r w:rsidR="00560457">
        <w:rPr>
          <w:rFonts w:ascii="Arial" w:hAnsi="Arial" w:cs="Arial"/>
          <w:lang w:val="en-US"/>
        </w:rPr>
        <w:t xml:space="preserve"> </w:t>
      </w:r>
      <w:r w:rsidRPr="00FF499D">
        <w:rPr>
          <w:rFonts w:ascii="Arial" w:hAnsi="Arial" w:cs="Arial"/>
        </w:rPr>
        <w:t>(dále jen „pověřená osoba“);</w:t>
      </w:r>
    </w:p>
    <w:p w14:paraId="1B944906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nejpozději v den nástupu studenta na pracoviště proškolit studenta z bezpečnostních, protipožárních a jiných právních nebo vnitřních předpisů platných v organizaci a nezbytných k výkonu praxe;</w:t>
      </w:r>
    </w:p>
    <w:p w14:paraId="22C21F7B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poučit studenta o povinnosti zachovávat mlčenlivost o všech skutečnostech, které se při výkonu odborné práce dozví;</w:t>
      </w:r>
    </w:p>
    <w:p w14:paraId="0C3E8349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lastRenderedPageBreak/>
        <w:t>umožnit kontaktní osobě či jinému pověřenému zaměstnanci školy provádět namátkovou kontrolu výkonu odborné praxe studenta v organizaci. Kontrolu je kontaktní osoba či jiný oprávněný zaměstnanec školy oprávněn/a provést po předchozí dohodě o termínu kontroly s organizací;</w:t>
      </w:r>
    </w:p>
    <w:p w14:paraId="553F3394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vystavit potvrzení o vykonané odborné praxi včetně zhodnocení obsahu odborné praxe </w:t>
      </w:r>
      <w:r w:rsidRPr="00FF634F">
        <w:rPr>
          <w:rFonts w:ascii="Arial" w:hAnsi="Arial" w:cs="Arial"/>
        </w:rPr>
        <w:br/>
        <w:t>a zaslat je škole k rukám kontaktní osoby;</w:t>
      </w:r>
    </w:p>
    <w:p w14:paraId="74AA871C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v době výkonu odborné praxe umožnit studentovi přístup do všech prostorů na pracovišti organizace nezbytných pro výkon odborné praxe – o určení těchto prostor rozhoduje organizace;</w:t>
      </w:r>
    </w:p>
    <w:p w14:paraId="4D0E2EEA" w14:textId="77777777" w:rsidR="00C27E66" w:rsidRPr="00FF634F" w:rsidRDefault="00C27E66" w:rsidP="00C27E66">
      <w:pPr>
        <w:numPr>
          <w:ilvl w:val="0"/>
          <w:numId w:val="3"/>
        </w:numPr>
        <w:tabs>
          <w:tab w:val="left" w:pos="851"/>
        </w:tabs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umožnit užívat hygienická zařízení a odkládání osobních věcí na bezpečném místě. Organizace není povinna studentovi poskytnout stravování a ubytování.</w:t>
      </w:r>
    </w:p>
    <w:p w14:paraId="342A96A8" w14:textId="77777777" w:rsidR="00C27E66" w:rsidRPr="00FF634F" w:rsidRDefault="00C27E66" w:rsidP="00C27E66">
      <w:pPr>
        <w:pStyle w:val="Nadpis1"/>
      </w:pPr>
      <w:r w:rsidRPr="00FF634F">
        <w:t>V. Odpovědnost za škodu</w:t>
      </w:r>
    </w:p>
    <w:p w14:paraId="60E28817" w14:textId="77777777" w:rsidR="00C27E66" w:rsidRPr="00FF634F" w:rsidRDefault="00C27E66" w:rsidP="00C27E66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Odpovědnost za škodu, vzniklou při výkonu odborné praxe studenta, bude řešena podle příslušných ustanovení zákona č. 262/2006 Sb., zákoník práce, ve znění pozdějších předpisů.</w:t>
      </w:r>
    </w:p>
    <w:p w14:paraId="6D8BCB1F" w14:textId="77777777" w:rsidR="00C27E66" w:rsidRPr="00FF634F" w:rsidRDefault="00C27E66" w:rsidP="00C27E66">
      <w:pPr>
        <w:pStyle w:val="Nadpis1"/>
      </w:pPr>
      <w:r w:rsidRPr="00FF634F">
        <w:t>VI. Doba trvání smlouvy</w:t>
      </w:r>
    </w:p>
    <w:p w14:paraId="26FC4C44" w14:textId="77777777" w:rsidR="00C27E66" w:rsidRPr="00FF634F" w:rsidRDefault="00C27E66" w:rsidP="00C27E66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Tato smlouva je uzavírána na dobu určitou, nabývá platnosti a účinnosti dnem jejího podpisu oběma smluvními stranami. Smlouva zaniká uplynutím dne, kterým končí doba konání odborné praxe podle čl.</w:t>
      </w:r>
      <w:r>
        <w:rPr>
          <w:rFonts w:ascii="Arial" w:hAnsi="Arial" w:cs="Arial"/>
        </w:rPr>
        <w:t> </w:t>
      </w:r>
      <w:r w:rsidRPr="00FF634F">
        <w:rPr>
          <w:rFonts w:ascii="Arial" w:hAnsi="Arial" w:cs="Arial"/>
        </w:rPr>
        <w:t>2.2 této smlouvy.</w:t>
      </w:r>
    </w:p>
    <w:p w14:paraId="380684AD" w14:textId="77777777" w:rsidR="00C27E66" w:rsidRPr="00FF634F" w:rsidRDefault="00C27E66" w:rsidP="00C27E66">
      <w:pPr>
        <w:pStyle w:val="Nadpis1"/>
      </w:pPr>
      <w:r w:rsidRPr="00FF634F">
        <w:t>VII. Odstoupení od smlouvy</w:t>
      </w:r>
    </w:p>
    <w:p w14:paraId="6D1CAE9F" w14:textId="77777777" w:rsidR="00C27E66" w:rsidRPr="00FF634F" w:rsidRDefault="00C27E66" w:rsidP="00C27E66">
      <w:pPr>
        <w:pStyle w:val="Zkladntextodsazen"/>
        <w:numPr>
          <w:ilvl w:val="1"/>
          <w:numId w:val="4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Organizace je oprávněna odstoupit od smlouvy, jestliže student při nástupu na odbornou praxi nebo v jejím průběhu:</w:t>
      </w:r>
    </w:p>
    <w:p w14:paraId="0063F86F" w14:textId="77777777" w:rsidR="00C27E66" w:rsidRPr="00FF634F" w:rsidRDefault="00C27E66" w:rsidP="00C27E66">
      <w:pPr>
        <w:pStyle w:val="Zkladntext2"/>
        <w:numPr>
          <w:ilvl w:val="0"/>
          <w:numId w:val="5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závažným způsobem i přes předchozí napomenutí, tedy opakovaně, porušil obecně závazné právní předpisy nebo vnitřní předpisy organizace v oblasti BOZP, hygienické, požární a jiné předpisy či normy bezprostředně dopadající na činnosti vykonávané v průběhu odborné praxe, pokud s nimi byl organizací řádně seznámen;</w:t>
      </w:r>
    </w:p>
    <w:p w14:paraId="163E78BE" w14:textId="77777777" w:rsidR="00C27E66" w:rsidRPr="00FF634F" w:rsidRDefault="00C27E66" w:rsidP="00C27E66">
      <w:pPr>
        <w:pStyle w:val="Zkladntext2"/>
        <w:numPr>
          <w:ilvl w:val="0"/>
          <w:numId w:val="5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závažným způsobem porušuje pokyny organizace při výkonu odborné praxe a ohrožuje nebo narušuje tímto jednáním činnosti organizace.</w:t>
      </w:r>
    </w:p>
    <w:p w14:paraId="75AAD043" w14:textId="77777777" w:rsidR="00C27E66" w:rsidRPr="00FF634F" w:rsidRDefault="00C27E66" w:rsidP="00C27E66">
      <w:pPr>
        <w:pStyle w:val="Zkladntextodsazen"/>
        <w:numPr>
          <w:ilvl w:val="1"/>
          <w:numId w:val="4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Škola je oprávněna od této smlouvy odstoupit, jestliže před započetím odborné praxe nebo v jejím průběhu:</w:t>
      </w:r>
    </w:p>
    <w:p w14:paraId="35048E3C" w14:textId="77777777" w:rsidR="00C27E66" w:rsidRPr="00FF634F" w:rsidRDefault="00C27E66" w:rsidP="00C27E66">
      <w:pPr>
        <w:pStyle w:val="Zkladntext2"/>
        <w:numPr>
          <w:ilvl w:val="0"/>
          <w:numId w:val="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organizace nevytvořila s ohledem na provoz příslušného pracoviště odpovídající podmínky pro průběh odborné praxe a není schopna zajistit v průběhu trvání odborné praxe její potřebnou úroveň; </w:t>
      </w:r>
    </w:p>
    <w:p w14:paraId="0AD1756F" w14:textId="77777777" w:rsidR="00C27E66" w:rsidRPr="00FF634F" w:rsidRDefault="00C27E66" w:rsidP="00C27E66">
      <w:pPr>
        <w:pStyle w:val="Zkladntext2"/>
        <w:numPr>
          <w:ilvl w:val="0"/>
          <w:numId w:val="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došlo k ohrožení či znemožnění naplnění cílů odborné praxe, a to na základě skutečností, vzniklých nezávisle na vůli a činnosti organizace, nebo na základě skutečností organizací zaviněných;</w:t>
      </w:r>
    </w:p>
    <w:p w14:paraId="2092CA70" w14:textId="77777777" w:rsidR="00C27E66" w:rsidRPr="00FF634F" w:rsidRDefault="00C27E66" w:rsidP="00C27E66">
      <w:pPr>
        <w:pStyle w:val="Zkladntext2"/>
        <w:numPr>
          <w:ilvl w:val="0"/>
          <w:numId w:val="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došlo nebo by mohlo dojít k ohrožení zdraví či života studenta anebo při výkonu odborné praxe hrozí studentovi vznik majetkové újmy.</w:t>
      </w:r>
    </w:p>
    <w:p w14:paraId="3A6CFD7C" w14:textId="77777777" w:rsidR="00C27E66" w:rsidRPr="00FF634F" w:rsidRDefault="00C27E66" w:rsidP="00C27E66">
      <w:pPr>
        <w:pStyle w:val="Zkladntextodsazen"/>
        <w:numPr>
          <w:ilvl w:val="1"/>
          <w:numId w:val="4"/>
        </w:numPr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Odstoupení od smlouvy je možné učinit po předchozí písemné výzvě k nápravě, zaslané druhé smluvní straně s určením lhůty pro zjednání nápravy, jejíž délka trvání musí činit nejméně </w:t>
      </w:r>
      <w:r w:rsidRPr="00FF634F">
        <w:rPr>
          <w:rFonts w:ascii="Arial" w:hAnsi="Arial" w:cs="Arial"/>
        </w:rPr>
        <w:br/>
        <w:t xml:space="preserve">3 pracovní dny. Odstoupení od smlouvy nabývá účinnosti dnem doručení oznámení odstoupení od této smlouvy na adresu druhé smluvní strany, uvedenou v záhlaví smlouvy. </w:t>
      </w:r>
    </w:p>
    <w:p w14:paraId="02454CE0" w14:textId="77777777" w:rsidR="00C27E66" w:rsidRPr="00FF634F" w:rsidRDefault="00C27E66" w:rsidP="00C27E66">
      <w:pPr>
        <w:pStyle w:val="Zkladntextodsazen"/>
        <w:numPr>
          <w:ilvl w:val="1"/>
          <w:numId w:val="4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 xml:space="preserve">Dojde-li k naplnění důvodu pro odstoupení od této smlouvy dle čl. 7.2 písm. c) </w:t>
      </w:r>
      <w:r w:rsidRPr="00FF634F">
        <w:rPr>
          <w:rFonts w:ascii="Arial" w:hAnsi="Arial" w:cs="Arial"/>
        </w:rPr>
        <w:br/>
        <w:t>z důvodu porušení smluvních povinností organizace zvlášť hrubým způsobem, je škola oprávněna od této smlouvy odstoupit okamžitě, tj. bez nutnosti zasílání písemné výzvy k nápravě, s účinností ke dni odeslání odstoupení od smlouvy na adresu organizace.</w:t>
      </w:r>
    </w:p>
    <w:p w14:paraId="37A2E426" w14:textId="77777777" w:rsidR="00C27E66" w:rsidRPr="00FF634F" w:rsidRDefault="00C27E66" w:rsidP="00C27E66">
      <w:pPr>
        <w:pStyle w:val="Nadpis1"/>
      </w:pPr>
      <w:r w:rsidRPr="00FF634F">
        <w:t>VIII. Závěrečná ustanovení</w:t>
      </w:r>
    </w:p>
    <w:p w14:paraId="7F17572D" w14:textId="77777777" w:rsidR="00C27E66" w:rsidRPr="00FF634F" w:rsidRDefault="00C27E66" w:rsidP="00C27E66">
      <w:pPr>
        <w:pStyle w:val="Zkladntextodsazen"/>
        <w:numPr>
          <w:ilvl w:val="1"/>
          <w:numId w:val="7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Práva a povinnosti smluvních stran v ní výslovně neuvedená se řídí příslušnými ustanoveními občanského zákoníku a ostatními obecně závaznými právními předpisy.</w:t>
      </w:r>
    </w:p>
    <w:p w14:paraId="3D78543B" w14:textId="77777777" w:rsidR="00C27E66" w:rsidRPr="00FF634F" w:rsidRDefault="00C27E66" w:rsidP="00C27E66">
      <w:pPr>
        <w:pStyle w:val="Zkladntextodsazen"/>
        <w:numPr>
          <w:ilvl w:val="1"/>
          <w:numId w:val="7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Smlouva je sepsána ve dvou stejnopisech, z nichž škola obdrží jedno vyhotovení a organizace obdrží jedno vyhotovení. S ustanoveními této smlouvy, dotýkajícími se práv a povinností studenta vykonávajícího odbornou praxi, seznámí tohoto škola (pověřený zaměstnanec školy).</w:t>
      </w:r>
    </w:p>
    <w:p w14:paraId="4C443114" w14:textId="77777777" w:rsidR="00C27E66" w:rsidRPr="00FF634F" w:rsidRDefault="00C27E66" w:rsidP="00C27E66">
      <w:pPr>
        <w:pStyle w:val="Zkladntextodsazen"/>
        <w:numPr>
          <w:ilvl w:val="1"/>
          <w:numId w:val="7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Tato smlouva může být měněna či doplněna pouze písemnými dodatky, číslovanými vzestupnou řadou a podepsanými oběma smluvními stranami.</w:t>
      </w:r>
    </w:p>
    <w:p w14:paraId="6F1B9757" w14:textId="77777777" w:rsidR="00C27E66" w:rsidRPr="00FF634F" w:rsidRDefault="00C27E66" w:rsidP="00C27E66">
      <w:pPr>
        <w:pStyle w:val="Zkladntextodsazen"/>
        <w:numPr>
          <w:ilvl w:val="1"/>
          <w:numId w:val="7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lastRenderedPageBreak/>
        <w:t>Organizace souhlasí se zveřejněním plného znění smlouvy tak, aby tato smlouva mohla být předmětem poskytnuté informace ve smyslu zákona č. 106/1999 Sb., o svobodném přístupu</w:t>
      </w:r>
      <w:r w:rsidRPr="00FF634F">
        <w:rPr>
          <w:rFonts w:ascii="Arial" w:hAnsi="Arial" w:cs="Arial"/>
        </w:rPr>
        <w:br/>
        <w:t>k informacím, ve znění pozdějších předpisů.</w:t>
      </w:r>
    </w:p>
    <w:p w14:paraId="1089E4F6" w14:textId="77777777" w:rsidR="00C27E66" w:rsidRPr="00FF634F" w:rsidRDefault="00C27E66" w:rsidP="00C27E66">
      <w:pPr>
        <w:pStyle w:val="Zkladntextodsazen"/>
        <w:numPr>
          <w:ilvl w:val="1"/>
          <w:numId w:val="7"/>
        </w:numPr>
        <w:spacing w:after="0"/>
        <w:ind w:left="425" w:hanging="425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Smluvní strany prohlašují, že si smlouvu před jejím podpisem přečetly a s jejím obsahem bez výhrad souhlasí. Smluvní strany po přečtení smlouvy výslovně prohlašují, že je projevem jejich svobodné a pravé vůle, prosté omylu, což níže stvrzují oprávnění zástupci obou smluvních stran svým vlastnoručním podpisem.</w:t>
      </w:r>
    </w:p>
    <w:p w14:paraId="15216AB1" w14:textId="77777777" w:rsidR="00C27E66" w:rsidRPr="00FF634F" w:rsidRDefault="00C27E66" w:rsidP="00C27E66">
      <w:pPr>
        <w:tabs>
          <w:tab w:val="left" w:pos="4536"/>
        </w:tabs>
        <w:spacing w:before="360"/>
        <w:jc w:val="both"/>
        <w:rPr>
          <w:rFonts w:ascii="Arial" w:hAnsi="Arial" w:cs="Arial"/>
        </w:rPr>
      </w:pPr>
      <w:r w:rsidRPr="00FF634F">
        <w:rPr>
          <w:rFonts w:ascii="Arial" w:hAnsi="Arial" w:cs="Arial"/>
        </w:rPr>
        <w:t>V </w:t>
      </w:r>
      <w:r w:rsidR="00560457">
        <w:rPr>
          <w:rFonts w:ascii="Arial" w:hAnsi="Arial" w:cs="Arial"/>
          <w:highlight w:val="yellow"/>
        </w:rPr>
        <w:t>Doplnit</w:t>
      </w:r>
      <w:r w:rsidRPr="00FF634F">
        <w:rPr>
          <w:rFonts w:ascii="Arial" w:hAnsi="Arial" w:cs="Arial"/>
        </w:rPr>
        <w:t xml:space="preserve"> dne</w:t>
      </w:r>
      <w:r w:rsidRPr="00FF634F">
        <w:rPr>
          <w:rFonts w:ascii="Arial" w:hAnsi="Arial" w:cs="Arial"/>
        </w:rPr>
        <w:tab/>
        <w:t>V Ústí nad Labem dne</w:t>
      </w:r>
    </w:p>
    <w:p w14:paraId="3E06BA0E" w14:textId="77777777" w:rsidR="00C27E66" w:rsidRPr="00FF634F" w:rsidRDefault="00C27E66" w:rsidP="00C27E66">
      <w:pPr>
        <w:tabs>
          <w:tab w:val="left" w:pos="4536"/>
        </w:tabs>
        <w:spacing w:before="1440"/>
        <w:rPr>
          <w:rFonts w:ascii="Arial" w:hAnsi="Arial" w:cs="Arial"/>
        </w:rPr>
      </w:pPr>
      <w:r w:rsidRPr="00FF634F">
        <w:rPr>
          <w:rFonts w:ascii="Arial" w:hAnsi="Arial" w:cs="Arial"/>
        </w:rPr>
        <w:t>……………………………………………………</w:t>
      </w:r>
      <w:r w:rsidRPr="00FF634F">
        <w:rPr>
          <w:rFonts w:ascii="Arial" w:hAnsi="Arial" w:cs="Arial"/>
        </w:rPr>
        <w:tab/>
        <w:t>……………………………………………………</w:t>
      </w:r>
    </w:p>
    <w:p w14:paraId="231C75F1" w14:textId="77777777" w:rsidR="00C27E66" w:rsidRPr="00FF634F" w:rsidRDefault="00C27E66" w:rsidP="00C27E66">
      <w:pPr>
        <w:tabs>
          <w:tab w:val="left" w:pos="4536"/>
        </w:tabs>
        <w:rPr>
          <w:rFonts w:ascii="Arial" w:hAnsi="Arial" w:cs="Arial"/>
        </w:rPr>
      </w:pPr>
      <w:r w:rsidRPr="00FF634F">
        <w:rPr>
          <w:rFonts w:ascii="Arial" w:hAnsi="Arial" w:cs="Arial"/>
        </w:rPr>
        <w:t>za organizaci</w:t>
      </w:r>
      <w:r w:rsidRPr="00FF634F">
        <w:rPr>
          <w:rFonts w:ascii="Arial" w:hAnsi="Arial" w:cs="Arial"/>
        </w:rPr>
        <w:tab/>
        <w:t>za školu</w:t>
      </w:r>
    </w:p>
    <w:p w14:paraId="15E563A3" w14:textId="77777777" w:rsidR="00C27E66" w:rsidRPr="00FF634F" w:rsidRDefault="00560457" w:rsidP="00C27E66">
      <w:pPr>
        <w:tabs>
          <w:tab w:val="left" w:pos="4536"/>
        </w:tabs>
        <w:spacing w:before="120"/>
        <w:rPr>
          <w:rFonts w:ascii="Arial" w:hAnsi="Arial" w:cs="Arial"/>
        </w:rPr>
      </w:pPr>
      <w:r w:rsidRPr="00560457">
        <w:rPr>
          <w:rFonts w:ascii="Arial" w:hAnsi="Arial" w:cs="Arial"/>
          <w:highlight w:val="yellow"/>
        </w:rPr>
        <w:t>Doplnit</w:t>
      </w:r>
      <w:r w:rsidR="00C27E66" w:rsidRPr="00FF634F">
        <w:rPr>
          <w:rFonts w:ascii="Arial" w:hAnsi="Arial" w:cs="Arial"/>
        </w:rPr>
        <w:tab/>
        <w:t xml:space="preserve">doc. RNDr. Michal </w:t>
      </w:r>
      <w:proofErr w:type="spellStart"/>
      <w:r w:rsidR="00C27E66" w:rsidRPr="00FF634F">
        <w:rPr>
          <w:rFonts w:ascii="Arial" w:hAnsi="Arial" w:cs="Arial"/>
        </w:rPr>
        <w:t>Varady</w:t>
      </w:r>
      <w:proofErr w:type="spellEnd"/>
      <w:r w:rsidR="00C27E66" w:rsidRPr="00FF634F">
        <w:rPr>
          <w:rFonts w:ascii="Arial" w:hAnsi="Arial" w:cs="Arial"/>
        </w:rPr>
        <w:t>, Ph.D.</w:t>
      </w:r>
    </w:p>
    <w:p w14:paraId="654D53AC" w14:textId="298584D7" w:rsidR="00C71386" w:rsidRPr="00C27E66" w:rsidRDefault="00560457" w:rsidP="00E2388C">
      <w:pPr>
        <w:tabs>
          <w:tab w:val="left" w:pos="4536"/>
        </w:tabs>
      </w:pPr>
      <w:r w:rsidRPr="00560457">
        <w:rPr>
          <w:rFonts w:ascii="Arial" w:hAnsi="Arial" w:cs="Arial"/>
          <w:highlight w:val="yellow"/>
        </w:rPr>
        <w:t>Doplnit</w:t>
      </w:r>
      <w:r>
        <w:rPr>
          <w:rFonts w:ascii="Arial" w:hAnsi="Arial" w:cs="Arial"/>
        </w:rPr>
        <w:tab/>
      </w:r>
      <w:r w:rsidR="00C27E66" w:rsidRPr="00FF634F">
        <w:rPr>
          <w:rFonts w:ascii="Arial" w:hAnsi="Arial" w:cs="Arial"/>
        </w:rPr>
        <w:t>děkan Přírodovědecké fakulty</w:t>
      </w:r>
      <w:bookmarkStart w:id="13" w:name="_GoBack"/>
      <w:bookmarkEnd w:id="13"/>
    </w:p>
    <w:sectPr w:rsidR="00C71386" w:rsidRPr="00C27E66" w:rsidSect="00B151F1">
      <w:footerReference w:type="default" r:id="rId11"/>
      <w:pgSz w:w="11906" w:h="16838"/>
      <w:pgMar w:top="1134" w:right="1418" w:bottom="1134" w:left="1418" w:header="709" w:footer="709" w:gutter="0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" w:date="2021-04-09T16:39:00Z" w:initials="a">
    <w:p w14:paraId="408A39BE" w14:textId="77777777" w:rsidR="00560457" w:rsidRDefault="00560457">
      <w:pPr>
        <w:pStyle w:val="Textkomente"/>
      </w:pPr>
      <w:r>
        <w:rPr>
          <w:rStyle w:val="Odkaznakoment"/>
        </w:rPr>
        <w:annotationRef/>
      </w:r>
      <w:r>
        <w:t>/studentky</w:t>
      </w:r>
    </w:p>
  </w:comment>
  <w:comment w:id="2" w:author="admin" w:date="2021-04-09T16:39:00Z" w:initials="a">
    <w:p w14:paraId="11D5FFB3" w14:textId="17A622FF" w:rsidR="00560457" w:rsidRDefault="00560457">
      <w:pPr>
        <w:pStyle w:val="Textkomente"/>
      </w:pPr>
      <w:r>
        <w:rPr>
          <w:rStyle w:val="Odkaznakoment"/>
        </w:rPr>
        <w:annotationRef/>
      </w:r>
      <w:r w:rsidR="00E2388C">
        <w:t>/</w:t>
      </w:r>
      <w:r w:rsidR="00523739">
        <w:t>studující</w:t>
      </w:r>
    </w:p>
  </w:comment>
  <w:comment w:id="3" w:author="admin" w:date="2021-04-09T16:39:00Z" w:initials="a">
    <w:p w14:paraId="59BF290D" w14:textId="5B993DF8" w:rsidR="00523739" w:rsidRDefault="00523739">
      <w:pPr>
        <w:pStyle w:val="Textkomente"/>
      </w:pPr>
      <w:r>
        <w:rPr>
          <w:rStyle w:val="Odkaznakoment"/>
        </w:rPr>
        <w:annotationRef/>
      </w:r>
      <w:r w:rsidR="00E2388C">
        <w:t>/</w:t>
      </w:r>
      <w:r>
        <w:t>narozené</w:t>
      </w:r>
    </w:p>
  </w:comment>
  <w:comment w:id="4" w:author="admin" w:date="2021-04-09T16:51:00Z" w:initials="a">
    <w:p w14:paraId="12E82A42" w14:textId="5A915FEC" w:rsidR="002F4ADF" w:rsidRDefault="002F4ADF">
      <w:pPr>
        <w:pStyle w:val="Textkomente"/>
      </w:pPr>
      <w:r>
        <w:rPr>
          <w:rStyle w:val="Odkaznakoment"/>
        </w:rPr>
        <w:annotationRef/>
      </w:r>
      <w:r>
        <w:t>upravit</w:t>
      </w:r>
    </w:p>
  </w:comment>
  <w:comment w:id="5" w:author="admin" w:date="2021-04-09T16:51:00Z" w:initials="a">
    <w:p w14:paraId="747EE66A" w14:textId="0054FFDA" w:rsidR="002F4ADF" w:rsidRDefault="002F4ADF">
      <w:pPr>
        <w:pStyle w:val="Textkomente"/>
      </w:pPr>
      <w:r>
        <w:rPr>
          <w:rStyle w:val="Odkaznakoment"/>
        </w:rPr>
        <w:annotationRef/>
      </w:r>
      <w:r>
        <w:t>upravit</w:t>
      </w:r>
    </w:p>
  </w:comment>
  <w:comment w:id="6" w:author="admin" w:date="2021-04-09T16:52:00Z" w:initials="a">
    <w:p w14:paraId="2F20AC04" w14:textId="00C511B5" w:rsidR="00E2388C" w:rsidRDefault="00E2388C">
      <w:pPr>
        <w:pStyle w:val="Textkomente"/>
      </w:pPr>
      <w:r>
        <w:rPr>
          <w:rStyle w:val="Odkaznakoment"/>
        </w:rPr>
        <w:annotationRef/>
      </w:r>
      <w:r>
        <w:t>upravit</w:t>
      </w:r>
    </w:p>
  </w:comment>
  <w:comment w:id="7" w:author="admin" w:date="2021-04-09T16:31:00Z" w:initials="a">
    <w:p w14:paraId="1596CC50" w14:textId="234502B4" w:rsidR="00560457" w:rsidRDefault="00560457">
      <w:pPr>
        <w:pStyle w:val="Textkomente"/>
      </w:pPr>
      <w:r>
        <w:rPr>
          <w:rStyle w:val="Odkaznakoment"/>
        </w:rPr>
        <w:annotationRef/>
      </w:r>
      <w:r w:rsidR="00E2388C">
        <w:t>přizpůsobit: m</w:t>
      </w:r>
      <w:r>
        <w:t>ůže být více</w:t>
      </w:r>
    </w:p>
  </w:comment>
  <w:comment w:id="8" w:author="admin" w:date="2021-04-09T16:51:00Z" w:initials="a">
    <w:p w14:paraId="57E7EEDD" w14:textId="2B570DC2" w:rsidR="002F4ADF" w:rsidRDefault="002F4ADF">
      <w:pPr>
        <w:pStyle w:val="Textkomente"/>
      </w:pPr>
      <w:r>
        <w:rPr>
          <w:rStyle w:val="Odkaznakoment"/>
        </w:rPr>
        <w:annotationRef/>
      </w:r>
      <w:r>
        <w:t>přizpůsobit</w:t>
      </w:r>
    </w:p>
  </w:comment>
  <w:comment w:id="9" w:author="admin" w:date="2021-04-09T16:51:00Z" w:initials="a">
    <w:p w14:paraId="06D392B5" w14:textId="5F95E8CB" w:rsidR="002F4ADF" w:rsidRDefault="002F4ADF">
      <w:pPr>
        <w:pStyle w:val="Textkomente"/>
      </w:pPr>
      <w:r>
        <w:rPr>
          <w:rStyle w:val="Odkaznakoment"/>
        </w:rPr>
        <w:annotationRef/>
      </w:r>
      <w:r>
        <w:t>přizpůsobit</w:t>
      </w:r>
    </w:p>
  </w:comment>
  <w:comment w:id="10" w:author="admin" w:date="2021-04-09T16:31:00Z" w:initials="a">
    <w:p w14:paraId="5528E4D0" w14:textId="77777777" w:rsidR="00560457" w:rsidRDefault="00560457">
      <w:pPr>
        <w:pStyle w:val="Textkomente"/>
      </w:pPr>
      <w:r>
        <w:rPr>
          <w:rStyle w:val="Odkaznakoment"/>
        </w:rPr>
        <w:annotationRef/>
      </w:r>
      <w:r>
        <w:t>Druhou variantou je (záleží na dohodě pro konkrétní smlouvu):</w:t>
      </w:r>
    </w:p>
    <w:p w14:paraId="1CDEF1E8" w14:textId="77777777" w:rsidR="00560457" w:rsidRDefault="00560457">
      <w:pPr>
        <w:pStyle w:val="Textkomente"/>
      </w:pPr>
      <w:r w:rsidRPr="00560457">
        <w:t>RNDr. J</w:t>
      </w:r>
      <w:r>
        <w:t>an Krejčí</w:t>
      </w:r>
      <w:r w:rsidRPr="00560457">
        <w:t>, Ph.D.</w:t>
      </w:r>
    </w:p>
  </w:comment>
  <w:comment w:id="11" w:author="admin" w:date="2021-04-09T16:34:00Z" w:initials="a">
    <w:p w14:paraId="2FF30BCD" w14:textId="77777777" w:rsidR="00560457" w:rsidRDefault="00560457">
      <w:pPr>
        <w:pStyle w:val="Textkomente"/>
      </w:pPr>
      <w:r>
        <w:rPr>
          <w:rStyle w:val="Odkaznakoment"/>
        </w:rPr>
        <w:annotationRef/>
      </w:r>
      <w:r>
        <w:t xml:space="preserve">Jan Krejčí: </w:t>
      </w:r>
      <w:r w:rsidRPr="00560457">
        <w:t>739</w:t>
      </w:r>
      <w:r>
        <w:t> </w:t>
      </w:r>
      <w:r w:rsidRPr="00560457">
        <w:t>274</w:t>
      </w:r>
      <w:r>
        <w:t xml:space="preserve"> </w:t>
      </w:r>
      <w:r w:rsidRPr="00560457">
        <w:t>400</w:t>
      </w:r>
    </w:p>
  </w:comment>
  <w:comment w:id="12" w:author="admin" w:date="2021-04-09T16:32:00Z" w:initials="a">
    <w:p w14:paraId="1A188BFF" w14:textId="77777777" w:rsidR="00560457" w:rsidRDefault="00560457">
      <w:pPr>
        <w:pStyle w:val="Textkomente"/>
      </w:pPr>
      <w:r>
        <w:rPr>
          <w:rStyle w:val="Odkaznakoment"/>
        </w:rPr>
        <w:annotationRef/>
      </w:r>
      <w:hyperlink r:id="rId1" w:history="1">
        <w:r w:rsidRPr="00625FBE">
          <w:rPr>
            <w:rStyle w:val="Hypertextovodkaz"/>
          </w:rPr>
          <w:t>jan.krejci@ujep.cz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8A39BE" w15:done="0"/>
  <w15:commentEx w15:paraId="11D5FFB3" w15:done="0"/>
  <w15:commentEx w15:paraId="59BF290D" w15:done="0"/>
  <w15:commentEx w15:paraId="12E82A42" w15:done="0"/>
  <w15:commentEx w15:paraId="747EE66A" w15:done="0"/>
  <w15:commentEx w15:paraId="2F20AC04" w15:done="0"/>
  <w15:commentEx w15:paraId="1596CC50" w15:done="0"/>
  <w15:commentEx w15:paraId="57E7EEDD" w15:done="0"/>
  <w15:commentEx w15:paraId="06D392B5" w15:done="0"/>
  <w15:commentEx w15:paraId="1CDEF1E8" w15:done="0"/>
  <w15:commentEx w15:paraId="2FF30BCD" w15:done="0"/>
  <w15:commentEx w15:paraId="1A188B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A39BE" w16cid:durableId="241B01B5"/>
  <w16cid:commentId w16cid:paraId="11D5FFB3" w16cid:durableId="241B01C0"/>
  <w16cid:commentId w16cid:paraId="59BF290D" w16cid:durableId="241B01D3"/>
  <w16cid:commentId w16cid:paraId="12E82A42" w16cid:durableId="241B0476"/>
  <w16cid:commentId w16cid:paraId="747EE66A" w16cid:durableId="241B0484"/>
  <w16cid:commentId w16cid:paraId="2F20AC04" w16cid:durableId="241B04DD"/>
  <w16cid:commentId w16cid:paraId="1596CC50" w16cid:durableId="241AFFD5"/>
  <w16cid:commentId w16cid:paraId="57E7EEDD" w16cid:durableId="241B0493"/>
  <w16cid:commentId w16cid:paraId="06D392B5" w16cid:durableId="241B049B"/>
  <w16cid:commentId w16cid:paraId="1CDEF1E8" w16cid:durableId="241AFFF8"/>
  <w16cid:commentId w16cid:paraId="2FF30BCD" w16cid:durableId="241B007B"/>
  <w16cid:commentId w16cid:paraId="1A188BFF" w16cid:durableId="241B0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CD55" w14:textId="77777777" w:rsidR="00F537CF" w:rsidRDefault="00F537CF">
      <w:r>
        <w:separator/>
      </w:r>
    </w:p>
  </w:endnote>
  <w:endnote w:type="continuationSeparator" w:id="0">
    <w:p w14:paraId="02013C0C" w14:textId="77777777" w:rsidR="00F537CF" w:rsidRDefault="00F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5673" w14:textId="77777777" w:rsidR="00C65224" w:rsidRDefault="005237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F453C5" w14:textId="77777777" w:rsidR="00C65224" w:rsidRDefault="00F53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8EB7" w14:textId="77777777" w:rsidR="00F537CF" w:rsidRDefault="00F537CF">
      <w:r>
        <w:separator/>
      </w:r>
    </w:p>
  </w:footnote>
  <w:footnote w:type="continuationSeparator" w:id="0">
    <w:p w14:paraId="7AF1C207" w14:textId="77777777" w:rsidR="00F537CF" w:rsidRDefault="00F5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630"/>
    <w:multiLevelType w:val="hybridMultilevel"/>
    <w:tmpl w:val="044415C8"/>
    <w:lvl w:ilvl="0" w:tplc="040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D0227D0"/>
    <w:multiLevelType w:val="multilevel"/>
    <w:tmpl w:val="EDB03E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7008E"/>
    <w:multiLevelType w:val="multilevel"/>
    <w:tmpl w:val="CC80F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DE3BD2"/>
    <w:multiLevelType w:val="multilevel"/>
    <w:tmpl w:val="3FC6E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86A9B"/>
    <w:multiLevelType w:val="hybridMultilevel"/>
    <w:tmpl w:val="F7262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4C3D"/>
    <w:multiLevelType w:val="multilevel"/>
    <w:tmpl w:val="E2C08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F46451"/>
    <w:multiLevelType w:val="hybridMultilevel"/>
    <w:tmpl w:val="7E76EDF0"/>
    <w:lvl w:ilvl="0" w:tplc="04050017">
      <w:start w:val="1"/>
      <w:numFmt w:val="lowerLetter"/>
      <w:lvlText w:val="%1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BE4E65E0">
      <w:start w:val="7"/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 w15:restartNumberingAfterBreak="0">
    <w:nsid w:val="6CFF3336"/>
    <w:multiLevelType w:val="hybridMultilevel"/>
    <w:tmpl w:val="044415C8"/>
    <w:lvl w:ilvl="0" w:tplc="040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66"/>
    <w:rsid w:val="002F4ADF"/>
    <w:rsid w:val="00523739"/>
    <w:rsid w:val="00560457"/>
    <w:rsid w:val="0065174A"/>
    <w:rsid w:val="00B151F1"/>
    <w:rsid w:val="00C27E66"/>
    <w:rsid w:val="00C71386"/>
    <w:rsid w:val="00E2388C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4FB6"/>
  <w15:chartTrackingRefBased/>
  <w15:docId w15:val="{77E66ECB-C61A-4C19-9830-CE970BF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7E66"/>
    <w:pPr>
      <w:spacing w:before="360" w:after="120"/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27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E66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7E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rsid w:val="00C27E6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C27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E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27E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27E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7E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27E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0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45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4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4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5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rejci@ujep.cz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xxx.xxx@xxx.xxx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2021-04-09T14:23:00Z</dcterms:created>
  <dcterms:modified xsi:type="dcterms:W3CDTF">2021-04-09T14:53:00Z</dcterms:modified>
</cp:coreProperties>
</file>