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3ACA" w:rsidRPr="0007779D" w:rsidRDefault="001F25DB" w:rsidP="00675807">
      <w:pPr>
        <w:pStyle w:val="Textbody"/>
        <w:jc w:val="right"/>
        <w:rPr>
          <w:rFonts w:ascii="Arial" w:hAnsi="Arial" w:cs="Arial"/>
        </w:rPr>
      </w:pPr>
      <w:r w:rsidRPr="0007779D">
        <w:rPr>
          <w:rFonts w:ascii="Arial" w:hAnsi="Arial" w:cs="Arial"/>
          <w:noProof/>
        </w:rPr>
        <w:drawing>
          <wp:inline distT="0" distB="0" distL="0" distR="0">
            <wp:extent cx="1432800" cy="453600"/>
            <wp:effectExtent l="0" t="0" r="0" b="3810"/>
            <wp:docPr id="5" name="Obrázek 5" descr="C:\Users\Pavel\Documents\_katedra\grafika, cedule\logo - pr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vel\Documents\_katedra\grafika, cedule\logo - prf.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2800" cy="453600"/>
                    </a:xfrm>
                    <a:prstGeom prst="rect">
                      <a:avLst/>
                    </a:prstGeom>
                    <a:noFill/>
                    <a:ln>
                      <a:noFill/>
                    </a:ln>
                  </pic:spPr>
                </pic:pic>
              </a:graphicData>
            </a:graphic>
          </wp:inline>
        </w:drawing>
      </w:r>
    </w:p>
    <w:p w:rsidR="009444DE" w:rsidRPr="0007779D" w:rsidRDefault="009444DE" w:rsidP="007A69AF">
      <w:pPr>
        <w:pStyle w:val="Normlnweb"/>
        <w:spacing w:before="1560" w:beforeAutospacing="0" w:after="1560" w:afterAutospacing="0"/>
        <w:jc w:val="center"/>
        <w:rPr>
          <w:rFonts w:ascii="Arial" w:hAnsi="Arial" w:cs="Arial"/>
          <w:sz w:val="44"/>
          <w:szCs w:val="44"/>
        </w:rPr>
      </w:pPr>
    </w:p>
    <w:p w:rsidR="00573ACA" w:rsidRPr="0007779D" w:rsidRDefault="00857631" w:rsidP="00573ACA">
      <w:pPr>
        <w:pStyle w:val="Standard"/>
        <w:jc w:val="center"/>
        <w:rPr>
          <w:rFonts w:ascii="Arial" w:hAnsi="Arial" w:cs="Arial"/>
          <w:b/>
          <w:caps/>
          <w:color w:val="007381"/>
          <w:sz w:val="56"/>
          <w:szCs w:val="56"/>
        </w:rPr>
      </w:pPr>
      <w:r w:rsidRPr="0007779D">
        <w:rPr>
          <w:rFonts w:ascii="Arial" w:hAnsi="Arial" w:cs="Arial"/>
          <w:b/>
          <w:caps/>
          <w:color w:val="007381"/>
          <w:sz w:val="56"/>
          <w:szCs w:val="56"/>
        </w:rPr>
        <w:t>Základy kyberbezpečnosti</w:t>
      </w:r>
    </w:p>
    <w:p w:rsidR="00573ACA" w:rsidRPr="0007779D" w:rsidRDefault="00573ACA" w:rsidP="007A69AF">
      <w:pPr>
        <w:pStyle w:val="Standard"/>
        <w:spacing w:before="240" w:after="240"/>
        <w:jc w:val="center"/>
        <w:rPr>
          <w:rFonts w:ascii="Arial" w:hAnsi="Arial" w:cs="Arial"/>
          <w:sz w:val="48"/>
        </w:rPr>
      </w:pPr>
    </w:p>
    <w:p w:rsidR="00573ACA" w:rsidRPr="0007779D" w:rsidRDefault="00400E95" w:rsidP="00573ACA">
      <w:pPr>
        <w:pStyle w:val="Standard"/>
        <w:jc w:val="center"/>
        <w:rPr>
          <w:rFonts w:ascii="Arial" w:hAnsi="Arial" w:cs="Arial"/>
          <w:sz w:val="48"/>
        </w:rPr>
      </w:pPr>
      <w:r w:rsidRPr="0007779D">
        <w:rPr>
          <w:rFonts w:ascii="Arial" w:hAnsi="Arial" w:cs="Arial"/>
          <w:sz w:val="48"/>
        </w:rPr>
        <w:t>KI/</w:t>
      </w:r>
      <w:r w:rsidR="00857631" w:rsidRPr="0007779D">
        <w:rPr>
          <w:rFonts w:ascii="Arial" w:hAnsi="Arial" w:cs="Arial"/>
          <w:sz w:val="48"/>
        </w:rPr>
        <w:t>ZKB</w:t>
      </w:r>
    </w:p>
    <w:p w:rsidR="00573ACA" w:rsidRPr="0007779D" w:rsidRDefault="00573ACA" w:rsidP="007A69AF">
      <w:pPr>
        <w:pStyle w:val="Standard"/>
        <w:spacing w:before="480" w:after="480"/>
        <w:jc w:val="center"/>
        <w:rPr>
          <w:rFonts w:ascii="Arial" w:hAnsi="Arial" w:cs="Arial"/>
          <w:sz w:val="48"/>
        </w:rPr>
      </w:pPr>
    </w:p>
    <w:p w:rsidR="00573ACA" w:rsidRDefault="00AF1D89" w:rsidP="00573ACA">
      <w:pPr>
        <w:pStyle w:val="Standard"/>
        <w:jc w:val="center"/>
        <w:rPr>
          <w:rFonts w:ascii="Arial" w:hAnsi="Arial" w:cs="Arial"/>
          <w:b/>
          <w:sz w:val="36"/>
          <w:szCs w:val="36"/>
        </w:rPr>
      </w:pPr>
      <w:r w:rsidRPr="0007779D">
        <w:rPr>
          <w:rFonts w:ascii="Arial" w:hAnsi="Arial" w:cs="Arial"/>
          <w:b/>
          <w:sz w:val="36"/>
          <w:szCs w:val="36"/>
        </w:rPr>
        <w:t>Květuše Sýkorová</w:t>
      </w:r>
    </w:p>
    <w:p w:rsidR="00C47592" w:rsidRPr="0007779D" w:rsidRDefault="00C47592" w:rsidP="00573ACA">
      <w:pPr>
        <w:pStyle w:val="Standard"/>
        <w:jc w:val="center"/>
        <w:rPr>
          <w:rFonts w:ascii="Arial" w:hAnsi="Arial" w:cs="Arial"/>
          <w:b/>
          <w:sz w:val="36"/>
          <w:szCs w:val="36"/>
        </w:rPr>
      </w:pPr>
      <w:r>
        <w:rPr>
          <w:rFonts w:ascii="Arial" w:hAnsi="Arial" w:cs="Arial"/>
          <w:b/>
          <w:sz w:val="36"/>
          <w:szCs w:val="36"/>
        </w:rPr>
        <w:t>Jan Krejčí</w:t>
      </w:r>
    </w:p>
    <w:p w:rsidR="001F25DB" w:rsidRPr="0007779D" w:rsidRDefault="001F25DB" w:rsidP="00C47592">
      <w:pPr>
        <w:pStyle w:val="Standard"/>
        <w:spacing w:before="720" w:after="720"/>
        <w:jc w:val="center"/>
        <w:rPr>
          <w:rFonts w:ascii="Arial" w:hAnsi="Arial" w:cs="Arial"/>
          <w:b/>
          <w:sz w:val="36"/>
          <w:szCs w:val="36"/>
        </w:rPr>
      </w:pPr>
    </w:p>
    <w:p w:rsidR="001F25DB" w:rsidRPr="0007779D" w:rsidRDefault="001F25DB" w:rsidP="00573ACA">
      <w:pPr>
        <w:pStyle w:val="Standard"/>
        <w:jc w:val="center"/>
        <w:rPr>
          <w:rFonts w:ascii="Arial" w:hAnsi="Arial" w:cs="Arial"/>
          <w:b/>
          <w:sz w:val="36"/>
          <w:szCs w:val="36"/>
        </w:rPr>
      </w:pPr>
      <w:r w:rsidRPr="0007779D">
        <w:rPr>
          <w:rFonts w:ascii="Arial" w:hAnsi="Arial" w:cs="Arial"/>
          <w:b/>
          <w:noProof/>
          <w:sz w:val="36"/>
          <w:szCs w:val="36"/>
        </w:rPr>
        <w:drawing>
          <wp:inline distT="0" distB="0" distL="0" distR="0">
            <wp:extent cx="1371600" cy="1066800"/>
            <wp:effectExtent l="0" t="0" r="0" b="0"/>
            <wp:docPr id="1" name="Obrázek 1" descr="C:\Users\Pavel\Documents\_katedra\grafika, cedule\Logo KI\Logo K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el\Documents\_katedra\grafika, cedule\Logo KI\Logo KI.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71600" cy="1066800"/>
                    </a:xfrm>
                    <a:prstGeom prst="rect">
                      <a:avLst/>
                    </a:prstGeom>
                    <a:noFill/>
                    <a:ln>
                      <a:noFill/>
                    </a:ln>
                  </pic:spPr>
                </pic:pic>
              </a:graphicData>
            </a:graphic>
          </wp:inline>
        </w:drawing>
      </w:r>
    </w:p>
    <w:p w:rsidR="00573ACA" w:rsidRPr="0007779D" w:rsidRDefault="00573ACA" w:rsidP="007A69AF">
      <w:pPr>
        <w:pStyle w:val="Standard"/>
        <w:spacing w:before="480" w:after="480"/>
        <w:jc w:val="center"/>
        <w:rPr>
          <w:rFonts w:ascii="Arial" w:hAnsi="Arial" w:cs="Arial"/>
          <w:b/>
          <w:sz w:val="28"/>
          <w:szCs w:val="28"/>
        </w:rPr>
      </w:pPr>
    </w:p>
    <w:p w:rsidR="00CE2732" w:rsidRPr="0007779D" w:rsidRDefault="00815D94" w:rsidP="00573ACA">
      <w:pPr>
        <w:pStyle w:val="Standard"/>
        <w:jc w:val="center"/>
        <w:rPr>
          <w:rFonts w:ascii="Arial" w:hAnsi="Arial" w:cs="Arial"/>
          <w:b/>
          <w:sz w:val="28"/>
          <w:szCs w:val="28"/>
        </w:rPr>
      </w:pPr>
      <w:r w:rsidRPr="0007779D">
        <w:rPr>
          <w:rFonts w:ascii="Arial" w:hAnsi="Arial" w:cs="Arial"/>
          <w:b/>
          <w:sz w:val="28"/>
          <w:szCs w:val="28"/>
        </w:rPr>
        <w:t xml:space="preserve">Ústí nad Labem </w:t>
      </w:r>
      <w:r w:rsidR="0036607A" w:rsidRPr="0007779D">
        <w:rPr>
          <w:rFonts w:ascii="Arial" w:hAnsi="Arial" w:cs="Arial"/>
          <w:b/>
          <w:sz w:val="28"/>
          <w:szCs w:val="28"/>
        </w:rPr>
        <w:t>20</w:t>
      </w:r>
      <w:r w:rsidR="00AF1D89" w:rsidRPr="0007779D">
        <w:rPr>
          <w:rFonts w:ascii="Arial" w:hAnsi="Arial" w:cs="Arial"/>
          <w:b/>
          <w:sz w:val="28"/>
          <w:szCs w:val="28"/>
        </w:rPr>
        <w:t>20</w:t>
      </w:r>
    </w:p>
    <w:p w:rsidR="00CE2732" w:rsidRPr="0007779D" w:rsidRDefault="00CE2732">
      <w:pPr>
        <w:widowControl/>
        <w:suppressAutoHyphens w:val="0"/>
        <w:autoSpaceDN/>
        <w:textAlignment w:val="auto"/>
        <w:rPr>
          <w:rFonts w:ascii="Arial" w:hAnsi="Arial" w:cs="Arial"/>
          <w:b/>
          <w:sz w:val="28"/>
          <w:szCs w:val="28"/>
        </w:rPr>
      </w:pPr>
      <w:r w:rsidRPr="0007779D">
        <w:rPr>
          <w:rFonts w:ascii="Arial" w:hAnsi="Arial" w:cs="Arial"/>
          <w:b/>
          <w:sz w:val="28"/>
          <w:szCs w:val="28"/>
        </w:rPr>
        <w:br w:type="page"/>
      </w:r>
    </w:p>
    <w:tbl>
      <w:tblPr>
        <w:tblW w:w="5000" w:type="pct"/>
        <w:tblInd w:w="45" w:type="dxa"/>
        <w:tblLayout w:type="fixed"/>
        <w:tblCellMar>
          <w:left w:w="10" w:type="dxa"/>
          <w:right w:w="10" w:type="dxa"/>
        </w:tblCellMar>
        <w:tblLook w:val="0000" w:firstRow="0" w:lastRow="0" w:firstColumn="0" w:lastColumn="0" w:noHBand="0" w:noVBand="0"/>
      </w:tblPr>
      <w:tblGrid>
        <w:gridCol w:w="1959"/>
        <w:gridCol w:w="7679"/>
      </w:tblGrid>
      <w:tr w:rsidR="00CE2732" w:rsidRPr="0007779D" w:rsidTr="009444DE">
        <w:tc>
          <w:tcPr>
            <w:tcW w:w="1980" w:type="dxa"/>
            <w:tcMar>
              <w:top w:w="55" w:type="dxa"/>
              <w:left w:w="55" w:type="dxa"/>
              <w:bottom w:w="55" w:type="dxa"/>
              <w:right w:w="55" w:type="dxa"/>
            </w:tcMar>
          </w:tcPr>
          <w:p w:rsidR="00CE2732" w:rsidRPr="0007779D" w:rsidRDefault="00CE2732" w:rsidP="00675807">
            <w:pPr>
              <w:pStyle w:val="Standard"/>
              <w:keepLines/>
              <w:jc w:val="left"/>
              <w:rPr>
                <w:rFonts w:ascii="Arial" w:hAnsi="Arial" w:cs="Arial"/>
                <w:b/>
                <w:bCs/>
                <w:color w:val="007381"/>
              </w:rPr>
            </w:pPr>
            <w:r w:rsidRPr="0007779D">
              <w:rPr>
                <w:rFonts w:ascii="Arial" w:hAnsi="Arial" w:cs="Arial"/>
                <w:b/>
                <w:bCs/>
                <w:color w:val="007381"/>
              </w:rPr>
              <w:lastRenderedPageBreak/>
              <w:t>Kurz:</w:t>
            </w:r>
          </w:p>
        </w:tc>
        <w:tc>
          <w:tcPr>
            <w:tcW w:w="7768" w:type="dxa"/>
            <w:tcMar>
              <w:top w:w="55" w:type="dxa"/>
              <w:left w:w="55" w:type="dxa"/>
              <w:bottom w:w="55" w:type="dxa"/>
              <w:right w:w="55" w:type="dxa"/>
            </w:tcMar>
          </w:tcPr>
          <w:p w:rsidR="00CE2732" w:rsidRPr="0007779D" w:rsidRDefault="00965623" w:rsidP="00675807">
            <w:pPr>
              <w:pStyle w:val="Standard"/>
              <w:keepLines/>
              <w:rPr>
                <w:rFonts w:ascii="Arial" w:hAnsi="Arial" w:cs="Arial"/>
              </w:rPr>
            </w:pPr>
            <w:r>
              <w:rPr>
                <w:rFonts w:ascii="Arial" w:hAnsi="Arial" w:cs="Arial"/>
              </w:rPr>
              <w:t>Základy kyberbezpečnosti</w:t>
            </w:r>
          </w:p>
        </w:tc>
      </w:tr>
      <w:tr w:rsidR="00573ACA" w:rsidRPr="0007779D" w:rsidTr="009444DE">
        <w:tc>
          <w:tcPr>
            <w:tcW w:w="1980" w:type="dxa"/>
            <w:tcMar>
              <w:top w:w="55" w:type="dxa"/>
              <w:left w:w="55" w:type="dxa"/>
              <w:bottom w:w="55" w:type="dxa"/>
              <w:right w:w="55" w:type="dxa"/>
            </w:tcMar>
          </w:tcPr>
          <w:p w:rsidR="00573ACA" w:rsidRPr="0007779D" w:rsidRDefault="00573ACA" w:rsidP="00675807">
            <w:pPr>
              <w:pStyle w:val="Standard"/>
              <w:keepLines/>
              <w:jc w:val="left"/>
              <w:rPr>
                <w:rFonts w:ascii="Arial" w:hAnsi="Arial" w:cs="Arial"/>
                <w:b/>
                <w:bCs/>
                <w:color w:val="007381"/>
              </w:rPr>
            </w:pPr>
            <w:r w:rsidRPr="0007779D">
              <w:rPr>
                <w:rFonts w:ascii="Arial" w:hAnsi="Arial" w:cs="Arial"/>
                <w:b/>
                <w:bCs/>
                <w:color w:val="007381"/>
              </w:rPr>
              <w:t>Obor:</w:t>
            </w:r>
          </w:p>
        </w:tc>
        <w:tc>
          <w:tcPr>
            <w:tcW w:w="7768" w:type="dxa"/>
            <w:tcMar>
              <w:top w:w="55" w:type="dxa"/>
              <w:left w:w="55" w:type="dxa"/>
              <w:bottom w:w="55" w:type="dxa"/>
              <w:right w:w="55" w:type="dxa"/>
            </w:tcMar>
          </w:tcPr>
          <w:p w:rsidR="00573ACA" w:rsidRPr="0007779D" w:rsidRDefault="0044016A" w:rsidP="00675807">
            <w:pPr>
              <w:pStyle w:val="Standard"/>
              <w:keepLines/>
              <w:rPr>
                <w:rFonts w:ascii="Arial" w:hAnsi="Arial" w:cs="Arial"/>
              </w:rPr>
            </w:pPr>
            <w:r w:rsidRPr="0007779D">
              <w:rPr>
                <w:rFonts w:ascii="Arial" w:hAnsi="Arial" w:cs="Arial"/>
              </w:rPr>
              <w:t xml:space="preserve">Informační systémy, </w:t>
            </w:r>
            <w:r w:rsidR="00994629" w:rsidRPr="0007779D">
              <w:rPr>
                <w:rFonts w:ascii="Arial" w:hAnsi="Arial" w:cs="Arial"/>
              </w:rPr>
              <w:t>Informatika</w:t>
            </w:r>
            <w:r w:rsidRPr="0007779D">
              <w:rPr>
                <w:rFonts w:ascii="Arial" w:hAnsi="Arial" w:cs="Arial"/>
              </w:rPr>
              <w:t xml:space="preserve"> (dvouoborové), Informatika se zaměřením na vzdělávání.</w:t>
            </w:r>
          </w:p>
        </w:tc>
      </w:tr>
      <w:tr w:rsidR="00573ACA" w:rsidRPr="0007779D" w:rsidTr="009444DE">
        <w:tc>
          <w:tcPr>
            <w:tcW w:w="1980" w:type="dxa"/>
            <w:tcMar>
              <w:top w:w="55" w:type="dxa"/>
              <w:left w:w="55" w:type="dxa"/>
              <w:bottom w:w="55" w:type="dxa"/>
              <w:right w:w="55" w:type="dxa"/>
            </w:tcMar>
          </w:tcPr>
          <w:p w:rsidR="00573ACA" w:rsidRPr="0007779D" w:rsidRDefault="00573ACA" w:rsidP="00727388">
            <w:pPr>
              <w:pStyle w:val="Standard"/>
              <w:jc w:val="left"/>
              <w:rPr>
                <w:rFonts w:ascii="Arial" w:hAnsi="Arial" w:cs="Arial"/>
                <w:b/>
                <w:bCs/>
                <w:color w:val="007381"/>
              </w:rPr>
            </w:pPr>
            <w:r w:rsidRPr="0007779D">
              <w:rPr>
                <w:rFonts w:ascii="Arial" w:hAnsi="Arial" w:cs="Arial"/>
                <w:b/>
                <w:bCs/>
                <w:color w:val="007381"/>
              </w:rPr>
              <w:t>Klíčová slova:</w:t>
            </w:r>
          </w:p>
        </w:tc>
        <w:tc>
          <w:tcPr>
            <w:tcW w:w="7768" w:type="dxa"/>
            <w:tcMar>
              <w:top w:w="55" w:type="dxa"/>
              <w:left w:w="55" w:type="dxa"/>
              <w:bottom w:w="55" w:type="dxa"/>
              <w:right w:w="55" w:type="dxa"/>
            </w:tcMar>
          </w:tcPr>
          <w:p w:rsidR="00573ACA" w:rsidRPr="0007779D" w:rsidRDefault="00965623" w:rsidP="00727388">
            <w:pPr>
              <w:pStyle w:val="Standard"/>
              <w:rPr>
                <w:rFonts w:ascii="Arial" w:hAnsi="Arial" w:cs="Arial"/>
              </w:rPr>
            </w:pPr>
            <w:r>
              <w:rPr>
                <w:rFonts w:ascii="Arial" w:hAnsi="Arial" w:cs="Arial"/>
              </w:rPr>
              <w:t>XXX</w:t>
            </w:r>
          </w:p>
        </w:tc>
      </w:tr>
      <w:tr w:rsidR="00573ACA" w:rsidRPr="0007779D" w:rsidTr="009444DE">
        <w:tc>
          <w:tcPr>
            <w:tcW w:w="1980" w:type="dxa"/>
            <w:tcMar>
              <w:top w:w="55" w:type="dxa"/>
              <w:left w:w="55" w:type="dxa"/>
              <w:bottom w:w="55" w:type="dxa"/>
              <w:right w:w="55" w:type="dxa"/>
            </w:tcMar>
          </w:tcPr>
          <w:p w:rsidR="00573ACA" w:rsidRPr="0007779D" w:rsidRDefault="00573ACA" w:rsidP="00727388">
            <w:pPr>
              <w:pStyle w:val="Standard"/>
              <w:jc w:val="left"/>
              <w:rPr>
                <w:rFonts w:ascii="Arial" w:hAnsi="Arial" w:cs="Arial"/>
                <w:b/>
                <w:bCs/>
                <w:color w:val="007381"/>
              </w:rPr>
            </w:pPr>
            <w:r w:rsidRPr="0007779D">
              <w:rPr>
                <w:rFonts w:ascii="Arial" w:hAnsi="Arial" w:cs="Arial"/>
                <w:b/>
                <w:bCs/>
                <w:color w:val="007381"/>
              </w:rPr>
              <w:t>Anotace:</w:t>
            </w:r>
          </w:p>
        </w:tc>
        <w:tc>
          <w:tcPr>
            <w:tcW w:w="7768" w:type="dxa"/>
            <w:tcMar>
              <w:top w:w="55" w:type="dxa"/>
              <w:left w:w="55" w:type="dxa"/>
              <w:bottom w:w="55" w:type="dxa"/>
              <w:right w:w="55" w:type="dxa"/>
            </w:tcMar>
          </w:tcPr>
          <w:p w:rsidR="00573ACA" w:rsidRPr="0007779D" w:rsidRDefault="0044016A" w:rsidP="00965623">
            <w:pPr>
              <w:pStyle w:val="Standard"/>
              <w:rPr>
                <w:rFonts w:ascii="Arial" w:hAnsi="Arial" w:cs="Arial"/>
              </w:rPr>
            </w:pPr>
            <w:r w:rsidRPr="0007779D">
              <w:rPr>
                <w:rFonts w:ascii="Arial" w:hAnsi="Arial" w:cs="Arial"/>
              </w:rPr>
              <w:t>Studijní materiál představuje</w:t>
            </w:r>
            <w:r w:rsidR="00B0295E" w:rsidRPr="0007779D">
              <w:rPr>
                <w:rFonts w:ascii="Arial" w:hAnsi="Arial" w:cs="Arial"/>
              </w:rPr>
              <w:t xml:space="preserve"> základní pojmy a </w:t>
            </w:r>
            <w:r w:rsidR="00965623">
              <w:rPr>
                <w:rFonts w:ascii="Arial" w:hAnsi="Arial" w:cs="Arial"/>
              </w:rPr>
              <w:t>principy</w:t>
            </w:r>
            <w:r w:rsidRPr="0007779D">
              <w:rPr>
                <w:rFonts w:ascii="Arial" w:hAnsi="Arial" w:cs="Arial"/>
              </w:rPr>
              <w:t xml:space="preserve"> používané</w:t>
            </w:r>
            <w:r w:rsidR="00B0295E" w:rsidRPr="0007779D">
              <w:rPr>
                <w:rFonts w:ascii="Arial" w:hAnsi="Arial" w:cs="Arial"/>
              </w:rPr>
              <w:t xml:space="preserve"> v</w:t>
            </w:r>
            <w:r w:rsidR="00965623">
              <w:rPr>
                <w:rFonts w:ascii="Arial" w:hAnsi="Arial" w:cs="Arial"/>
              </w:rPr>
              <w:t> kybernetické bezpečnosti</w:t>
            </w:r>
            <w:r w:rsidR="00B0295E" w:rsidRPr="0007779D">
              <w:rPr>
                <w:rFonts w:ascii="Arial" w:hAnsi="Arial" w:cs="Arial"/>
              </w:rPr>
              <w:t xml:space="preserve"> </w:t>
            </w:r>
            <w:r w:rsidRPr="0007779D">
              <w:rPr>
                <w:rFonts w:ascii="Arial" w:hAnsi="Arial" w:cs="Arial"/>
              </w:rPr>
              <w:t xml:space="preserve">včetně </w:t>
            </w:r>
            <w:r w:rsidR="00B0295E" w:rsidRPr="0007779D">
              <w:rPr>
                <w:rFonts w:ascii="Arial" w:hAnsi="Arial" w:cs="Arial"/>
              </w:rPr>
              <w:t>praktick</w:t>
            </w:r>
            <w:r w:rsidRPr="0007779D">
              <w:rPr>
                <w:rFonts w:ascii="Arial" w:hAnsi="Arial" w:cs="Arial"/>
              </w:rPr>
              <w:t>ých</w:t>
            </w:r>
            <w:r w:rsidR="00B0295E" w:rsidRPr="0007779D">
              <w:rPr>
                <w:rFonts w:ascii="Arial" w:hAnsi="Arial" w:cs="Arial"/>
              </w:rPr>
              <w:t xml:space="preserve"> ukáz</w:t>
            </w:r>
            <w:r w:rsidRPr="0007779D">
              <w:rPr>
                <w:rFonts w:ascii="Arial" w:hAnsi="Arial" w:cs="Arial"/>
              </w:rPr>
              <w:t>ek</w:t>
            </w:r>
            <w:r w:rsidR="00CB77D2" w:rsidRPr="0007779D">
              <w:rPr>
                <w:rFonts w:ascii="Arial" w:hAnsi="Arial" w:cs="Arial"/>
              </w:rPr>
              <w:t>.</w:t>
            </w:r>
          </w:p>
        </w:tc>
      </w:tr>
    </w:tbl>
    <w:p w:rsidR="00573ACA" w:rsidRPr="0007779D" w:rsidRDefault="00573ACA" w:rsidP="00573ACA">
      <w:pPr>
        <w:pStyle w:val="Standard"/>
        <w:rPr>
          <w:rFonts w:ascii="Arial" w:hAnsi="Arial" w:cs="Arial"/>
        </w:rPr>
      </w:pPr>
    </w:p>
    <w:p w:rsidR="00CB77D2" w:rsidRPr="0007779D" w:rsidRDefault="00CB77D2" w:rsidP="00573ACA">
      <w:pPr>
        <w:pStyle w:val="Standard"/>
        <w:rPr>
          <w:rFonts w:ascii="Arial" w:hAnsi="Arial" w:cs="Arial"/>
        </w:rPr>
      </w:pPr>
    </w:p>
    <w:p w:rsidR="00CB77D2" w:rsidRPr="0007779D" w:rsidRDefault="00CB77D2" w:rsidP="00573ACA">
      <w:pPr>
        <w:pStyle w:val="Standard"/>
        <w:rPr>
          <w:rFonts w:ascii="Arial" w:hAnsi="Arial" w:cs="Arial"/>
        </w:rPr>
      </w:pPr>
    </w:p>
    <w:p w:rsidR="00CB77D2" w:rsidRPr="0007779D" w:rsidRDefault="00CB77D2" w:rsidP="00573ACA">
      <w:pPr>
        <w:pStyle w:val="Standard"/>
        <w:rPr>
          <w:rFonts w:ascii="Arial" w:hAnsi="Arial" w:cs="Arial"/>
        </w:rPr>
      </w:pPr>
    </w:p>
    <w:p w:rsidR="00CB77D2" w:rsidRPr="0007779D" w:rsidRDefault="00CB77D2" w:rsidP="00573ACA">
      <w:pPr>
        <w:pStyle w:val="Standard"/>
        <w:rPr>
          <w:rFonts w:ascii="Arial" w:hAnsi="Arial" w:cs="Arial"/>
        </w:rPr>
      </w:pPr>
    </w:p>
    <w:p w:rsidR="00CB77D2" w:rsidRPr="0007779D" w:rsidRDefault="00CB77D2" w:rsidP="00573ACA">
      <w:pPr>
        <w:pStyle w:val="Standard"/>
        <w:rPr>
          <w:rFonts w:ascii="Arial" w:hAnsi="Arial" w:cs="Arial"/>
        </w:rPr>
      </w:pPr>
    </w:p>
    <w:p w:rsidR="00573ACA" w:rsidRPr="0007779D" w:rsidRDefault="00573ACA" w:rsidP="00573ACA">
      <w:pPr>
        <w:pStyle w:val="Standard"/>
        <w:rPr>
          <w:rFonts w:ascii="Arial" w:hAnsi="Arial" w:cs="Arial"/>
        </w:rPr>
      </w:pPr>
    </w:p>
    <w:p w:rsidR="00573ACA" w:rsidRPr="0007779D" w:rsidRDefault="00573ACA" w:rsidP="00573ACA">
      <w:pPr>
        <w:pStyle w:val="Standard"/>
        <w:rPr>
          <w:rFonts w:ascii="Arial" w:hAnsi="Arial" w:cs="Arial"/>
        </w:rPr>
      </w:pPr>
    </w:p>
    <w:p w:rsidR="00573ACA" w:rsidRPr="0007779D" w:rsidRDefault="00573ACA" w:rsidP="00573ACA">
      <w:pPr>
        <w:pStyle w:val="Standard"/>
        <w:rPr>
          <w:rFonts w:ascii="Arial" w:hAnsi="Arial" w:cs="Arial"/>
        </w:rPr>
      </w:pPr>
    </w:p>
    <w:p w:rsidR="00573ACA" w:rsidRPr="0007779D" w:rsidRDefault="00573ACA" w:rsidP="00573ACA">
      <w:pPr>
        <w:pStyle w:val="Standard"/>
        <w:rPr>
          <w:rFonts w:ascii="Arial" w:hAnsi="Arial" w:cs="Arial"/>
        </w:rPr>
      </w:pPr>
    </w:p>
    <w:p w:rsidR="00573ACA" w:rsidRPr="0007779D" w:rsidRDefault="00573ACA" w:rsidP="00573ACA">
      <w:pPr>
        <w:pStyle w:val="Standard"/>
        <w:rPr>
          <w:rFonts w:ascii="Arial" w:hAnsi="Arial" w:cs="Arial"/>
        </w:rPr>
      </w:pPr>
    </w:p>
    <w:p w:rsidR="00573ACA" w:rsidRPr="0007779D" w:rsidRDefault="00573ACA" w:rsidP="00573ACA">
      <w:pPr>
        <w:pStyle w:val="Standard"/>
        <w:rPr>
          <w:rFonts w:ascii="Arial" w:hAnsi="Arial" w:cs="Arial"/>
        </w:rPr>
      </w:pPr>
    </w:p>
    <w:p w:rsidR="00573ACA" w:rsidRPr="0007779D" w:rsidRDefault="00573ACA" w:rsidP="00573ACA">
      <w:pPr>
        <w:pStyle w:val="Standard"/>
        <w:rPr>
          <w:rFonts w:ascii="Arial" w:hAnsi="Arial" w:cs="Arial"/>
        </w:rPr>
      </w:pPr>
    </w:p>
    <w:p w:rsidR="00573ACA" w:rsidRPr="0007779D" w:rsidRDefault="00573ACA" w:rsidP="00573ACA">
      <w:pPr>
        <w:pStyle w:val="Standard"/>
        <w:rPr>
          <w:rFonts w:ascii="Arial" w:hAnsi="Arial" w:cs="Arial"/>
        </w:rPr>
      </w:pPr>
    </w:p>
    <w:p w:rsidR="00CB77D2" w:rsidRPr="0007779D" w:rsidRDefault="00CB77D2" w:rsidP="00573ACA">
      <w:pPr>
        <w:pStyle w:val="Standard"/>
        <w:rPr>
          <w:rFonts w:ascii="Arial" w:hAnsi="Arial" w:cs="Arial"/>
        </w:rPr>
      </w:pPr>
    </w:p>
    <w:p w:rsidR="00CB77D2" w:rsidRPr="0007779D" w:rsidRDefault="00CB77D2" w:rsidP="00573ACA">
      <w:pPr>
        <w:pStyle w:val="Standard"/>
        <w:rPr>
          <w:rFonts w:ascii="Arial" w:hAnsi="Arial" w:cs="Arial"/>
        </w:rPr>
      </w:pPr>
    </w:p>
    <w:p w:rsidR="00CB77D2" w:rsidRPr="0007779D" w:rsidRDefault="00CB77D2" w:rsidP="00573ACA">
      <w:pPr>
        <w:pStyle w:val="Standard"/>
        <w:rPr>
          <w:rFonts w:ascii="Arial" w:hAnsi="Arial" w:cs="Arial"/>
        </w:rPr>
      </w:pPr>
    </w:p>
    <w:p w:rsidR="00CB77D2" w:rsidRPr="0007779D" w:rsidRDefault="00CB77D2" w:rsidP="00573ACA">
      <w:pPr>
        <w:pStyle w:val="Standard"/>
        <w:rPr>
          <w:rFonts w:ascii="Arial" w:hAnsi="Arial" w:cs="Arial"/>
        </w:rPr>
      </w:pPr>
    </w:p>
    <w:p w:rsidR="00CB77D2" w:rsidRPr="0007779D" w:rsidRDefault="00CB77D2" w:rsidP="00573ACA">
      <w:pPr>
        <w:pStyle w:val="Standard"/>
        <w:rPr>
          <w:rFonts w:ascii="Arial" w:hAnsi="Arial" w:cs="Arial"/>
        </w:rPr>
      </w:pPr>
    </w:p>
    <w:p w:rsidR="00573ACA" w:rsidRPr="0007779D" w:rsidRDefault="00573ACA" w:rsidP="00573ACA">
      <w:pPr>
        <w:pStyle w:val="Standard"/>
        <w:rPr>
          <w:rFonts w:ascii="Arial" w:hAnsi="Arial" w:cs="Arial"/>
        </w:rPr>
      </w:pPr>
    </w:p>
    <w:p w:rsidR="00573ACA" w:rsidRPr="0007779D" w:rsidRDefault="00573ACA" w:rsidP="00573ACA">
      <w:pPr>
        <w:pStyle w:val="Standard"/>
        <w:rPr>
          <w:rFonts w:ascii="Arial" w:hAnsi="Arial" w:cs="Arial"/>
        </w:rPr>
      </w:pPr>
    </w:p>
    <w:p w:rsidR="00573ACA" w:rsidRPr="0007779D" w:rsidRDefault="00573ACA" w:rsidP="00573ACA">
      <w:pPr>
        <w:pStyle w:val="Standard"/>
        <w:rPr>
          <w:rFonts w:ascii="Arial" w:hAnsi="Arial" w:cs="Arial"/>
        </w:rPr>
      </w:pPr>
    </w:p>
    <w:p w:rsidR="00573ACA" w:rsidRPr="0007779D" w:rsidRDefault="00573ACA" w:rsidP="00573ACA">
      <w:pPr>
        <w:pStyle w:val="Standard"/>
        <w:rPr>
          <w:rFonts w:ascii="Arial" w:hAnsi="Arial" w:cs="Arial"/>
        </w:rPr>
      </w:pPr>
    </w:p>
    <w:p w:rsidR="00573ACA" w:rsidRPr="0007779D" w:rsidRDefault="00573ACA" w:rsidP="00573ACA">
      <w:pPr>
        <w:pStyle w:val="Standard"/>
        <w:rPr>
          <w:rFonts w:ascii="Arial" w:hAnsi="Arial" w:cs="Arial"/>
        </w:rPr>
      </w:pPr>
    </w:p>
    <w:p w:rsidR="004F6A8C" w:rsidRPr="0007779D" w:rsidRDefault="004F6A8C" w:rsidP="00573ACA">
      <w:pPr>
        <w:pStyle w:val="Standard"/>
        <w:rPr>
          <w:rFonts w:ascii="Arial" w:hAnsi="Arial" w:cs="Arial"/>
        </w:rPr>
      </w:pPr>
    </w:p>
    <w:p w:rsidR="004F6A8C" w:rsidRPr="0007779D" w:rsidRDefault="004F6A8C" w:rsidP="00573ACA">
      <w:pPr>
        <w:pStyle w:val="Standard"/>
        <w:rPr>
          <w:rFonts w:ascii="Arial" w:hAnsi="Arial" w:cs="Arial"/>
        </w:rPr>
      </w:pPr>
    </w:p>
    <w:p w:rsidR="004F6A8C" w:rsidRPr="0007779D" w:rsidRDefault="004F6A8C" w:rsidP="00573ACA">
      <w:pPr>
        <w:pStyle w:val="Standard"/>
        <w:rPr>
          <w:rFonts w:ascii="Arial" w:hAnsi="Arial" w:cs="Arial"/>
        </w:rPr>
      </w:pPr>
    </w:p>
    <w:p w:rsidR="004F6A8C" w:rsidRPr="0007779D" w:rsidRDefault="004F6A8C" w:rsidP="00573ACA">
      <w:pPr>
        <w:pStyle w:val="Standard"/>
        <w:rPr>
          <w:rFonts w:ascii="Arial" w:hAnsi="Arial" w:cs="Arial"/>
        </w:rPr>
      </w:pPr>
    </w:p>
    <w:p w:rsidR="003C78D4" w:rsidRPr="0007779D" w:rsidRDefault="003C78D4" w:rsidP="00573ACA">
      <w:pPr>
        <w:pStyle w:val="Standard"/>
        <w:rPr>
          <w:rFonts w:ascii="Arial" w:hAnsi="Arial" w:cs="Arial"/>
        </w:rPr>
      </w:pPr>
    </w:p>
    <w:p w:rsidR="003C78D4" w:rsidRPr="0007779D" w:rsidRDefault="003C78D4" w:rsidP="00573ACA">
      <w:pPr>
        <w:pStyle w:val="Standard"/>
        <w:rPr>
          <w:rFonts w:ascii="Arial" w:hAnsi="Arial" w:cs="Arial"/>
        </w:rPr>
      </w:pPr>
    </w:p>
    <w:p w:rsidR="003C78D4" w:rsidRPr="0007779D" w:rsidRDefault="003C78D4" w:rsidP="00573ACA">
      <w:pPr>
        <w:pStyle w:val="Standard"/>
        <w:rPr>
          <w:rFonts w:ascii="Arial" w:hAnsi="Arial" w:cs="Arial"/>
        </w:rPr>
      </w:pPr>
    </w:p>
    <w:p w:rsidR="003C78D4" w:rsidRPr="0007779D" w:rsidRDefault="003C78D4" w:rsidP="00573ACA">
      <w:pPr>
        <w:pStyle w:val="Standard"/>
        <w:rPr>
          <w:rFonts w:ascii="Arial" w:hAnsi="Arial" w:cs="Arial"/>
        </w:rPr>
      </w:pPr>
    </w:p>
    <w:p w:rsidR="003C78D4" w:rsidRPr="0007779D" w:rsidRDefault="003C78D4" w:rsidP="00573ACA">
      <w:pPr>
        <w:pStyle w:val="Standard"/>
        <w:rPr>
          <w:rFonts w:ascii="Arial" w:hAnsi="Arial" w:cs="Arial"/>
        </w:rPr>
      </w:pPr>
    </w:p>
    <w:p w:rsidR="004F6A8C" w:rsidRPr="0007779D" w:rsidRDefault="004F6A8C" w:rsidP="00573ACA">
      <w:pPr>
        <w:pStyle w:val="Standard"/>
        <w:rPr>
          <w:rFonts w:ascii="Arial" w:hAnsi="Arial" w:cs="Arial"/>
        </w:rPr>
      </w:pPr>
    </w:p>
    <w:p w:rsidR="004F6A8C" w:rsidRPr="0007779D" w:rsidRDefault="004F6A8C" w:rsidP="00573ACA">
      <w:pPr>
        <w:pStyle w:val="Standard"/>
        <w:rPr>
          <w:rFonts w:ascii="Arial" w:hAnsi="Arial" w:cs="Arial"/>
        </w:rPr>
      </w:pPr>
    </w:p>
    <w:p w:rsidR="004F6A8C" w:rsidRPr="0007779D" w:rsidRDefault="004F6A8C" w:rsidP="00573ACA">
      <w:pPr>
        <w:pStyle w:val="Standard"/>
        <w:rPr>
          <w:rFonts w:ascii="Arial" w:hAnsi="Arial" w:cs="Arial"/>
        </w:rPr>
      </w:pPr>
    </w:p>
    <w:p w:rsidR="004F6A8C" w:rsidRPr="0007779D" w:rsidRDefault="004F6A8C" w:rsidP="00573ACA">
      <w:pPr>
        <w:pStyle w:val="Standard"/>
        <w:rPr>
          <w:rFonts w:ascii="Arial" w:hAnsi="Arial" w:cs="Arial"/>
        </w:rPr>
      </w:pPr>
    </w:p>
    <w:p w:rsidR="00573ACA" w:rsidRPr="0007779D" w:rsidRDefault="00573ACA" w:rsidP="00573ACA">
      <w:pPr>
        <w:pStyle w:val="Standard"/>
        <w:rPr>
          <w:rFonts w:ascii="Arial" w:hAnsi="Arial" w:cs="Arial"/>
        </w:rPr>
      </w:pPr>
    </w:p>
    <w:p w:rsidR="00573ACA" w:rsidRPr="0007779D" w:rsidRDefault="004F6A8C" w:rsidP="00573ACA">
      <w:pPr>
        <w:pStyle w:val="Standard"/>
        <w:rPr>
          <w:rFonts w:ascii="Arial" w:hAnsi="Arial" w:cs="Arial"/>
        </w:rPr>
      </w:pPr>
      <w:r w:rsidRPr="0007779D">
        <w:rPr>
          <w:rFonts w:ascii="Arial" w:hAnsi="Arial" w:cs="Arial"/>
        </w:rPr>
        <w:t>Jazyková korektura nebyla provedena, za jazykovou stránku odpovídá autor.</w:t>
      </w:r>
    </w:p>
    <w:p w:rsidR="00573ACA" w:rsidRPr="0007779D" w:rsidRDefault="00573ACA" w:rsidP="00573ACA">
      <w:pPr>
        <w:pStyle w:val="Standard"/>
        <w:rPr>
          <w:rFonts w:ascii="Arial" w:hAnsi="Arial" w:cs="Arial"/>
        </w:rPr>
      </w:pPr>
    </w:p>
    <w:p w:rsidR="00550CFA" w:rsidRPr="0007779D" w:rsidRDefault="00550CFA" w:rsidP="00573ACA">
      <w:pPr>
        <w:pStyle w:val="Standard"/>
        <w:rPr>
          <w:rFonts w:ascii="Arial" w:hAnsi="Arial" w:cs="Arial"/>
        </w:rPr>
      </w:pPr>
    </w:p>
    <w:tbl>
      <w:tblPr>
        <w:tblW w:w="5309" w:type="pct"/>
        <w:tblInd w:w="45" w:type="dxa"/>
        <w:tblLayout w:type="fixed"/>
        <w:tblCellMar>
          <w:left w:w="10" w:type="dxa"/>
          <w:right w:w="10" w:type="dxa"/>
        </w:tblCellMar>
        <w:tblLook w:val="0000" w:firstRow="0" w:lastRow="0" w:firstColumn="0" w:lastColumn="0" w:noHBand="0" w:noVBand="0"/>
      </w:tblPr>
      <w:tblGrid>
        <w:gridCol w:w="2046"/>
        <w:gridCol w:w="8188"/>
      </w:tblGrid>
      <w:tr w:rsidR="00573ACA" w:rsidRPr="0007779D" w:rsidTr="003C78D4">
        <w:tc>
          <w:tcPr>
            <w:tcW w:w="2046" w:type="dxa"/>
            <w:tcMar>
              <w:top w:w="55" w:type="dxa"/>
              <w:left w:w="55" w:type="dxa"/>
              <w:bottom w:w="55" w:type="dxa"/>
              <w:right w:w="55" w:type="dxa"/>
            </w:tcMar>
          </w:tcPr>
          <w:p w:rsidR="00573ACA" w:rsidRPr="0007779D" w:rsidRDefault="00573ACA" w:rsidP="00727388">
            <w:pPr>
              <w:pStyle w:val="Standard"/>
              <w:jc w:val="left"/>
              <w:rPr>
                <w:rFonts w:ascii="Arial" w:hAnsi="Arial" w:cs="Arial"/>
                <w:bCs/>
              </w:rPr>
            </w:pPr>
            <w:r w:rsidRPr="0007779D">
              <w:rPr>
                <w:rFonts w:ascii="Arial" w:hAnsi="Arial" w:cs="Arial"/>
                <w:bCs/>
              </w:rPr>
              <w:t>©</w:t>
            </w:r>
          </w:p>
        </w:tc>
        <w:tc>
          <w:tcPr>
            <w:tcW w:w="8188" w:type="dxa"/>
            <w:tcMar>
              <w:top w:w="55" w:type="dxa"/>
              <w:left w:w="55" w:type="dxa"/>
              <w:bottom w:w="55" w:type="dxa"/>
              <w:right w:w="55" w:type="dxa"/>
            </w:tcMar>
          </w:tcPr>
          <w:p w:rsidR="00573ACA" w:rsidRPr="0007779D" w:rsidRDefault="0083374F" w:rsidP="005E2EE6">
            <w:pPr>
              <w:pStyle w:val="Standard"/>
              <w:rPr>
                <w:rFonts w:ascii="Arial" w:hAnsi="Arial" w:cs="Arial"/>
                <w:bCs/>
              </w:rPr>
            </w:pPr>
            <w:r w:rsidRPr="0007779D">
              <w:rPr>
                <w:rFonts w:ascii="Arial" w:hAnsi="Arial" w:cs="Arial"/>
              </w:rPr>
              <w:t xml:space="preserve">Katedra informatiky, PřF, </w:t>
            </w:r>
            <w:r w:rsidR="009444DE" w:rsidRPr="0007779D">
              <w:rPr>
                <w:rFonts w:ascii="Arial" w:hAnsi="Arial" w:cs="Arial"/>
              </w:rPr>
              <w:t xml:space="preserve">UJEP v Ústí nad Labem, </w:t>
            </w:r>
            <w:r w:rsidRPr="0007779D">
              <w:rPr>
                <w:rFonts w:ascii="Arial" w:hAnsi="Arial" w:cs="Arial"/>
              </w:rPr>
              <w:t>20</w:t>
            </w:r>
            <w:r w:rsidR="005E2EE6" w:rsidRPr="0007779D">
              <w:rPr>
                <w:rFonts w:ascii="Arial" w:hAnsi="Arial" w:cs="Arial"/>
              </w:rPr>
              <w:t>20</w:t>
            </w:r>
          </w:p>
        </w:tc>
      </w:tr>
      <w:tr w:rsidR="00573ACA" w:rsidRPr="0007779D" w:rsidTr="003C78D4">
        <w:tc>
          <w:tcPr>
            <w:tcW w:w="2046" w:type="dxa"/>
            <w:tcMar>
              <w:top w:w="55" w:type="dxa"/>
              <w:left w:w="55" w:type="dxa"/>
              <w:bottom w:w="55" w:type="dxa"/>
              <w:right w:w="55" w:type="dxa"/>
            </w:tcMar>
          </w:tcPr>
          <w:p w:rsidR="00573ACA" w:rsidRPr="0007779D" w:rsidRDefault="00C47592" w:rsidP="00727388">
            <w:pPr>
              <w:pStyle w:val="Standard"/>
              <w:spacing w:before="57"/>
              <w:jc w:val="left"/>
              <w:rPr>
                <w:rFonts w:ascii="Arial" w:hAnsi="Arial" w:cs="Arial"/>
                <w:bCs/>
              </w:rPr>
            </w:pPr>
            <w:r>
              <w:rPr>
                <w:rFonts w:ascii="Arial" w:hAnsi="Arial" w:cs="Arial"/>
                <w:bCs/>
              </w:rPr>
              <w:t>Autoři</w:t>
            </w:r>
            <w:r w:rsidR="00573ACA" w:rsidRPr="0007779D">
              <w:rPr>
                <w:rFonts w:ascii="Arial" w:hAnsi="Arial" w:cs="Arial"/>
                <w:bCs/>
              </w:rPr>
              <w:t>:</w:t>
            </w:r>
          </w:p>
        </w:tc>
        <w:tc>
          <w:tcPr>
            <w:tcW w:w="8188" w:type="dxa"/>
            <w:tcMar>
              <w:top w:w="55" w:type="dxa"/>
              <w:left w:w="55" w:type="dxa"/>
              <w:bottom w:w="55" w:type="dxa"/>
              <w:right w:w="55" w:type="dxa"/>
            </w:tcMar>
          </w:tcPr>
          <w:p w:rsidR="00DD07AD" w:rsidRPr="0007779D" w:rsidRDefault="005E2EE6">
            <w:pPr>
              <w:pStyle w:val="Standard"/>
              <w:rPr>
                <w:rFonts w:ascii="Arial" w:hAnsi="Arial" w:cs="Arial"/>
                <w:bCs/>
              </w:rPr>
            </w:pPr>
            <w:r w:rsidRPr="0007779D">
              <w:rPr>
                <w:rFonts w:ascii="Arial" w:hAnsi="Arial" w:cs="Arial"/>
                <w:bCs/>
              </w:rPr>
              <w:t>Mgr. Květuše Sýkorová</w:t>
            </w:r>
            <w:r w:rsidR="00C47592">
              <w:rPr>
                <w:rFonts w:ascii="Arial" w:hAnsi="Arial" w:cs="Arial"/>
                <w:bCs/>
              </w:rPr>
              <w:t xml:space="preserve">, </w:t>
            </w:r>
            <w:r w:rsidR="00813C56" w:rsidRPr="00813C56">
              <w:rPr>
                <w:rFonts w:ascii="Arial" w:hAnsi="Arial" w:cs="Arial"/>
                <w:bCs/>
              </w:rPr>
              <w:t>RNDr. Jan Krejčí, Ph.D.</w:t>
            </w:r>
          </w:p>
        </w:tc>
      </w:tr>
    </w:tbl>
    <w:p w:rsidR="005F4662" w:rsidRPr="0007779D" w:rsidRDefault="005F4662" w:rsidP="00BF523C">
      <w:pPr>
        <w:rPr>
          <w:rFonts w:ascii="Arial" w:hAnsi="Arial" w:cs="Arial"/>
        </w:rPr>
        <w:sectPr w:rsidR="005F4662" w:rsidRPr="0007779D" w:rsidSect="00EC53B2">
          <w:footerReference w:type="even" r:id="rId10"/>
          <w:headerReference w:type="first" r:id="rId11"/>
          <w:type w:val="continuous"/>
          <w:pgSz w:w="11906" w:h="16838"/>
          <w:pgMar w:top="1134" w:right="1134" w:bottom="1134" w:left="1134" w:header="709" w:footer="709" w:gutter="0"/>
          <w:cols w:space="708"/>
        </w:sectPr>
      </w:pPr>
    </w:p>
    <w:p w:rsidR="005A0214" w:rsidRPr="0007779D" w:rsidRDefault="005A0214" w:rsidP="005A0214">
      <w:pPr>
        <w:pStyle w:val="parNadpis"/>
        <w:keepLines/>
        <w:widowControl/>
        <w:rPr>
          <w:rFonts w:cs="Arial"/>
          <w:color w:val="007381"/>
        </w:rPr>
      </w:pPr>
      <w:r w:rsidRPr="0007779D">
        <w:rPr>
          <w:rFonts w:cs="Arial"/>
          <w:color w:val="007381"/>
        </w:rPr>
        <w:t>OBSAH</w:t>
      </w:r>
    </w:p>
    <w:p w:rsidR="00D52C52" w:rsidRDefault="00573ACA">
      <w:pPr>
        <w:pStyle w:val="Obsah1"/>
        <w:tabs>
          <w:tab w:val="right" w:leader="dot" w:pos="9628"/>
        </w:tabs>
        <w:rPr>
          <w:rFonts w:asciiTheme="minorHAnsi" w:eastAsiaTheme="minorEastAsia" w:hAnsiTheme="minorHAnsi" w:cstheme="minorBidi"/>
          <w:noProof/>
          <w:kern w:val="0"/>
          <w:sz w:val="22"/>
          <w:szCs w:val="22"/>
        </w:rPr>
      </w:pPr>
      <w:r w:rsidRPr="0007779D">
        <w:rPr>
          <w:rFonts w:ascii="Arial" w:hAnsi="Arial" w:cs="Arial"/>
          <w:b/>
          <w:caps/>
          <w:color w:val="FF0000"/>
        </w:rPr>
        <w:fldChar w:fldCharType="begin"/>
      </w:r>
      <w:r w:rsidRPr="0007779D">
        <w:rPr>
          <w:rFonts w:ascii="Arial" w:hAnsi="Arial" w:cs="Arial"/>
          <w:color w:val="FF0000"/>
        </w:rPr>
        <w:instrText xml:space="preserve"> TOC \o "1-9" \l 1-9 \h </w:instrText>
      </w:r>
      <w:r w:rsidRPr="0007779D">
        <w:rPr>
          <w:rFonts w:ascii="Arial" w:hAnsi="Arial" w:cs="Arial"/>
          <w:b/>
          <w:caps/>
          <w:color w:val="FF0000"/>
        </w:rPr>
        <w:fldChar w:fldCharType="separate"/>
      </w:r>
      <w:hyperlink w:anchor="_Toc44319459" w:history="1">
        <w:r w:rsidR="00D52C52" w:rsidRPr="00A54DF9">
          <w:rPr>
            <w:rStyle w:val="Hypertextovodkaz"/>
            <w:rFonts w:cs="Arial"/>
            <w:noProof/>
          </w:rPr>
          <w:t>Úvodní slovo</w:t>
        </w:r>
        <w:r w:rsidR="00D52C52">
          <w:rPr>
            <w:noProof/>
          </w:rPr>
          <w:tab/>
        </w:r>
        <w:r w:rsidR="00D52C52">
          <w:rPr>
            <w:noProof/>
          </w:rPr>
          <w:fldChar w:fldCharType="begin"/>
        </w:r>
        <w:r w:rsidR="00D52C52">
          <w:rPr>
            <w:noProof/>
          </w:rPr>
          <w:instrText xml:space="preserve"> PAGEREF _Toc44319459 \h </w:instrText>
        </w:r>
        <w:r w:rsidR="00D52C52">
          <w:rPr>
            <w:noProof/>
          </w:rPr>
        </w:r>
        <w:r w:rsidR="00D52C52">
          <w:rPr>
            <w:noProof/>
          </w:rPr>
          <w:fldChar w:fldCharType="separate"/>
        </w:r>
        <w:r w:rsidR="00D52C52">
          <w:rPr>
            <w:noProof/>
          </w:rPr>
          <w:t>5</w:t>
        </w:r>
        <w:r w:rsidR="00D52C52">
          <w:rPr>
            <w:noProof/>
          </w:rPr>
          <w:fldChar w:fldCharType="end"/>
        </w:r>
      </w:hyperlink>
    </w:p>
    <w:p w:rsidR="00D52C52" w:rsidRDefault="00D52C52">
      <w:pPr>
        <w:pStyle w:val="Obsah1"/>
        <w:tabs>
          <w:tab w:val="left" w:pos="480"/>
          <w:tab w:val="right" w:leader="dot" w:pos="9628"/>
        </w:tabs>
        <w:rPr>
          <w:rFonts w:asciiTheme="minorHAnsi" w:eastAsiaTheme="minorEastAsia" w:hAnsiTheme="minorHAnsi" w:cstheme="minorBidi"/>
          <w:noProof/>
          <w:kern w:val="0"/>
          <w:sz w:val="22"/>
          <w:szCs w:val="22"/>
        </w:rPr>
      </w:pPr>
      <w:hyperlink w:anchor="_Toc44319460" w:history="1">
        <w:r w:rsidRPr="00A54DF9">
          <w:rPr>
            <w:rStyle w:val="Hypertextovodkaz"/>
            <w:rFonts w:cs="Arial"/>
            <w:noProof/>
          </w:rPr>
          <w:t>1</w:t>
        </w:r>
        <w:r>
          <w:rPr>
            <w:rFonts w:asciiTheme="minorHAnsi" w:eastAsiaTheme="minorEastAsia" w:hAnsiTheme="minorHAnsi" w:cstheme="minorBidi"/>
            <w:noProof/>
            <w:kern w:val="0"/>
            <w:sz w:val="22"/>
            <w:szCs w:val="22"/>
          </w:rPr>
          <w:tab/>
        </w:r>
        <w:r w:rsidRPr="00A54DF9">
          <w:rPr>
            <w:rStyle w:val="Hypertextovodkaz"/>
            <w:rFonts w:cs="Arial"/>
            <w:noProof/>
          </w:rPr>
          <w:t>Základní pojmy kryptologie, Modulární aritmetika</w:t>
        </w:r>
        <w:r>
          <w:rPr>
            <w:noProof/>
          </w:rPr>
          <w:tab/>
        </w:r>
        <w:r>
          <w:rPr>
            <w:noProof/>
          </w:rPr>
          <w:fldChar w:fldCharType="begin"/>
        </w:r>
        <w:r>
          <w:rPr>
            <w:noProof/>
          </w:rPr>
          <w:instrText xml:space="preserve"> PAGEREF _Toc44319460 \h </w:instrText>
        </w:r>
        <w:r>
          <w:rPr>
            <w:noProof/>
          </w:rPr>
        </w:r>
        <w:r>
          <w:rPr>
            <w:noProof/>
          </w:rPr>
          <w:fldChar w:fldCharType="separate"/>
        </w:r>
        <w:r>
          <w:rPr>
            <w:noProof/>
          </w:rPr>
          <w:t>7</w:t>
        </w:r>
        <w:r>
          <w:rPr>
            <w:noProof/>
          </w:rPr>
          <w:fldChar w:fldCharType="end"/>
        </w:r>
      </w:hyperlink>
    </w:p>
    <w:p w:rsidR="00D52C52" w:rsidRDefault="00D52C52">
      <w:pPr>
        <w:pStyle w:val="Obsah2"/>
        <w:tabs>
          <w:tab w:val="left" w:pos="880"/>
          <w:tab w:val="right" w:leader="dot" w:pos="9628"/>
        </w:tabs>
        <w:rPr>
          <w:rFonts w:asciiTheme="minorHAnsi" w:eastAsiaTheme="minorEastAsia" w:hAnsiTheme="minorHAnsi" w:cstheme="minorBidi"/>
          <w:noProof/>
          <w:kern w:val="0"/>
          <w:sz w:val="22"/>
          <w:szCs w:val="22"/>
        </w:rPr>
      </w:pPr>
      <w:hyperlink w:anchor="_Toc44319461" w:history="1">
        <w:r w:rsidRPr="00A54DF9">
          <w:rPr>
            <w:rStyle w:val="Hypertextovodkaz"/>
            <w:rFonts w:cs="Arial"/>
            <w:noProof/>
          </w:rPr>
          <w:t>1.1</w:t>
        </w:r>
        <w:r>
          <w:rPr>
            <w:rFonts w:asciiTheme="minorHAnsi" w:eastAsiaTheme="minorEastAsia" w:hAnsiTheme="minorHAnsi" w:cstheme="minorBidi"/>
            <w:noProof/>
            <w:kern w:val="0"/>
            <w:sz w:val="22"/>
            <w:szCs w:val="22"/>
          </w:rPr>
          <w:tab/>
        </w:r>
        <w:r w:rsidRPr="00A54DF9">
          <w:rPr>
            <w:rStyle w:val="Hypertextovodkaz"/>
            <w:rFonts w:cs="Arial"/>
            <w:noProof/>
          </w:rPr>
          <w:t>Základní pojmy kryptologie</w:t>
        </w:r>
        <w:r>
          <w:rPr>
            <w:noProof/>
          </w:rPr>
          <w:tab/>
        </w:r>
        <w:r>
          <w:rPr>
            <w:noProof/>
          </w:rPr>
          <w:fldChar w:fldCharType="begin"/>
        </w:r>
        <w:r>
          <w:rPr>
            <w:noProof/>
          </w:rPr>
          <w:instrText xml:space="preserve"> PAGEREF _Toc44319461 \h </w:instrText>
        </w:r>
        <w:r>
          <w:rPr>
            <w:noProof/>
          </w:rPr>
        </w:r>
        <w:r>
          <w:rPr>
            <w:noProof/>
          </w:rPr>
          <w:fldChar w:fldCharType="separate"/>
        </w:r>
        <w:r>
          <w:rPr>
            <w:noProof/>
          </w:rPr>
          <w:t>7</w:t>
        </w:r>
        <w:r>
          <w:rPr>
            <w:noProof/>
          </w:rPr>
          <w:fldChar w:fldCharType="end"/>
        </w:r>
      </w:hyperlink>
    </w:p>
    <w:p w:rsidR="00D52C52" w:rsidRDefault="00D52C52">
      <w:pPr>
        <w:pStyle w:val="Obsah3"/>
        <w:tabs>
          <w:tab w:val="left" w:pos="1320"/>
          <w:tab w:val="right" w:leader="dot" w:pos="9628"/>
        </w:tabs>
        <w:rPr>
          <w:rFonts w:asciiTheme="minorHAnsi" w:eastAsiaTheme="minorEastAsia" w:hAnsiTheme="minorHAnsi" w:cstheme="minorBidi"/>
          <w:noProof/>
          <w:kern w:val="0"/>
          <w:sz w:val="22"/>
          <w:szCs w:val="22"/>
        </w:rPr>
      </w:pPr>
      <w:hyperlink w:anchor="_Toc44319462" w:history="1">
        <w:r w:rsidRPr="00A54DF9">
          <w:rPr>
            <w:rStyle w:val="Hypertextovodkaz"/>
            <w:rFonts w:cs="Arial"/>
            <w:noProof/>
          </w:rPr>
          <w:t>1.1.1</w:t>
        </w:r>
        <w:r>
          <w:rPr>
            <w:rFonts w:asciiTheme="minorHAnsi" w:eastAsiaTheme="minorEastAsia" w:hAnsiTheme="minorHAnsi" w:cstheme="minorBidi"/>
            <w:noProof/>
            <w:kern w:val="0"/>
            <w:sz w:val="22"/>
            <w:szCs w:val="22"/>
          </w:rPr>
          <w:tab/>
        </w:r>
        <w:r w:rsidRPr="00A54DF9">
          <w:rPr>
            <w:rStyle w:val="Hypertextovodkaz"/>
            <w:rFonts w:cs="Arial"/>
            <w:noProof/>
          </w:rPr>
          <w:t>Kódy a šifry</w:t>
        </w:r>
        <w:r>
          <w:rPr>
            <w:noProof/>
          </w:rPr>
          <w:tab/>
        </w:r>
        <w:r>
          <w:rPr>
            <w:noProof/>
          </w:rPr>
          <w:fldChar w:fldCharType="begin"/>
        </w:r>
        <w:r>
          <w:rPr>
            <w:noProof/>
          </w:rPr>
          <w:instrText xml:space="preserve"> PAGEREF _Toc44319462 \h </w:instrText>
        </w:r>
        <w:r>
          <w:rPr>
            <w:noProof/>
          </w:rPr>
        </w:r>
        <w:r>
          <w:rPr>
            <w:noProof/>
          </w:rPr>
          <w:fldChar w:fldCharType="separate"/>
        </w:r>
        <w:r>
          <w:rPr>
            <w:noProof/>
          </w:rPr>
          <w:t>8</w:t>
        </w:r>
        <w:r>
          <w:rPr>
            <w:noProof/>
          </w:rPr>
          <w:fldChar w:fldCharType="end"/>
        </w:r>
      </w:hyperlink>
    </w:p>
    <w:p w:rsidR="00D52C52" w:rsidRDefault="00D52C52">
      <w:pPr>
        <w:pStyle w:val="Obsah3"/>
        <w:tabs>
          <w:tab w:val="left" w:pos="1320"/>
          <w:tab w:val="right" w:leader="dot" w:pos="9628"/>
        </w:tabs>
        <w:rPr>
          <w:rFonts w:asciiTheme="minorHAnsi" w:eastAsiaTheme="minorEastAsia" w:hAnsiTheme="minorHAnsi" w:cstheme="minorBidi"/>
          <w:noProof/>
          <w:kern w:val="0"/>
          <w:sz w:val="22"/>
          <w:szCs w:val="22"/>
        </w:rPr>
      </w:pPr>
      <w:hyperlink w:anchor="_Toc44319463" w:history="1">
        <w:r w:rsidRPr="00A54DF9">
          <w:rPr>
            <w:rStyle w:val="Hypertextovodkaz"/>
            <w:rFonts w:cs="Arial"/>
            <w:noProof/>
          </w:rPr>
          <w:t>1.1.2</w:t>
        </w:r>
        <w:r>
          <w:rPr>
            <w:rFonts w:asciiTheme="minorHAnsi" w:eastAsiaTheme="minorEastAsia" w:hAnsiTheme="minorHAnsi" w:cstheme="minorBidi"/>
            <w:noProof/>
            <w:kern w:val="0"/>
            <w:sz w:val="22"/>
            <w:szCs w:val="22"/>
          </w:rPr>
          <w:tab/>
        </w:r>
        <w:r w:rsidRPr="00A54DF9">
          <w:rPr>
            <w:rStyle w:val="Hypertextovodkaz"/>
            <w:rFonts w:cs="Arial"/>
            <w:noProof/>
          </w:rPr>
          <w:t>Základní pojmy</w:t>
        </w:r>
        <w:r>
          <w:rPr>
            <w:noProof/>
          </w:rPr>
          <w:tab/>
        </w:r>
        <w:r>
          <w:rPr>
            <w:noProof/>
          </w:rPr>
          <w:fldChar w:fldCharType="begin"/>
        </w:r>
        <w:r>
          <w:rPr>
            <w:noProof/>
          </w:rPr>
          <w:instrText xml:space="preserve"> PAGEREF _Toc44319463 \h </w:instrText>
        </w:r>
        <w:r>
          <w:rPr>
            <w:noProof/>
          </w:rPr>
        </w:r>
        <w:r>
          <w:rPr>
            <w:noProof/>
          </w:rPr>
          <w:fldChar w:fldCharType="separate"/>
        </w:r>
        <w:r>
          <w:rPr>
            <w:noProof/>
          </w:rPr>
          <w:t>9</w:t>
        </w:r>
        <w:r>
          <w:rPr>
            <w:noProof/>
          </w:rPr>
          <w:fldChar w:fldCharType="end"/>
        </w:r>
      </w:hyperlink>
    </w:p>
    <w:p w:rsidR="00D52C52" w:rsidRDefault="00D52C52">
      <w:pPr>
        <w:pStyle w:val="Obsah3"/>
        <w:tabs>
          <w:tab w:val="left" w:pos="1320"/>
          <w:tab w:val="right" w:leader="dot" w:pos="9628"/>
        </w:tabs>
        <w:rPr>
          <w:rFonts w:asciiTheme="minorHAnsi" w:eastAsiaTheme="minorEastAsia" w:hAnsiTheme="minorHAnsi" w:cstheme="minorBidi"/>
          <w:noProof/>
          <w:kern w:val="0"/>
          <w:sz w:val="22"/>
          <w:szCs w:val="22"/>
        </w:rPr>
      </w:pPr>
      <w:hyperlink w:anchor="_Toc44319464" w:history="1">
        <w:r w:rsidRPr="00A54DF9">
          <w:rPr>
            <w:rStyle w:val="Hypertextovodkaz"/>
            <w:rFonts w:cs="Arial"/>
            <w:noProof/>
          </w:rPr>
          <w:t>1.1.3</w:t>
        </w:r>
        <w:r>
          <w:rPr>
            <w:rFonts w:asciiTheme="minorHAnsi" w:eastAsiaTheme="minorEastAsia" w:hAnsiTheme="minorHAnsi" w:cstheme="minorBidi"/>
            <w:noProof/>
            <w:kern w:val="0"/>
            <w:sz w:val="22"/>
            <w:szCs w:val="22"/>
          </w:rPr>
          <w:tab/>
        </w:r>
        <w:r w:rsidRPr="00A54DF9">
          <w:rPr>
            <w:rStyle w:val="Hypertextovodkaz"/>
            <w:rFonts w:cs="Arial"/>
            <w:noProof/>
          </w:rPr>
          <w:t>Základní dělení šifer</w:t>
        </w:r>
        <w:r>
          <w:rPr>
            <w:noProof/>
          </w:rPr>
          <w:tab/>
        </w:r>
        <w:r>
          <w:rPr>
            <w:noProof/>
          </w:rPr>
          <w:fldChar w:fldCharType="begin"/>
        </w:r>
        <w:r>
          <w:rPr>
            <w:noProof/>
          </w:rPr>
          <w:instrText xml:space="preserve"> PAGEREF _Toc44319464 \h </w:instrText>
        </w:r>
        <w:r>
          <w:rPr>
            <w:noProof/>
          </w:rPr>
        </w:r>
        <w:r>
          <w:rPr>
            <w:noProof/>
          </w:rPr>
          <w:fldChar w:fldCharType="separate"/>
        </w:r>
        <w:r>
          <w:rPr>
            <w:noProof/>
          </w:rPr>
          <w:t>10</w:t>
        </w:r>
        <w:r>
          <w:rPr>
            <w:noProof/>
          </w:rPr>
          <w:fldChar w:fldCharType="end"/>
        </w:r>
      </w:hyperlink>
    </w:p>
    <w:p w:rsidR="00D52C52" w:rsidRDefault="00D52C52">
      <w:pPr>
        <w:pStyle w:val="Obsah3"/>
        <w:tabs>
          <w:tab w:val="left" w:pos="1320"/>
          <w:tab w:val="right" w:leader="dot" w:pos="9628"/>
        </w:tabs>
        <w:rPr>
          <w:rFonts w:asciiTheme="minorHAnsi" w:eastAsiaTheme="minorEastAsia" w:hAnsiTheme="minorHAnsi" w:cstheme="minorBidi"/>
          <w:noProof/>
          <w:kern w:val="0"/>
          <w:sz w:val="22"/>
          <w:szCs w:val="22"/>
        </w:rPr>
      </w:pPr>
      <w:hyperlink w:anchor="_Toc44319465" w:history="1">
        <w:r w:rsidRPr="00A54DF9">
          <w:rPr>
            <w:rStyle w:val="Hypertextovodkaz"/>
            <w:rFonts w:cs="Arial"/>
            <w:noProof/>
          </w:rPr>
          <w:t>1.1.4</w:t>
        </w:r>
        <w:r>
          <w:rPr>
            <w:rFonts w:asciiTheme="minorHAnsi" w:eastAsiaTheme="minorEastAsia" w:hAnsiTheme="minorHAnsi" w:cstheme="minorBidi"/>
            <w:noProof/>
            <w:kern w:val="0"/>
            <w:sz w:val="22"/>
            <w:szCs w:val="22"/>
          </w:rPr>
          <w:tab/>
        </w:r>
        <w:r w:rsidRPr="00A54DF9">
          <w:rPr>
            <w:rStyle w:val="Hypertextovodkaz"/>
            <w:rFonts w:cs="Arial"/>
            <w:noProof/>
          </w:rPr>
          <w:t>Obecné postupy při šifrování</w:t>
        </w:r>
        <w:r>
          <w:rPr>
            <w:noProof/>
          </w:rPr>
          <w:tab/>
        </w:r>
        <w:r>
          <w:rPr>
            <w:noProof/>
          </w:rPr>
          <w:fldChar w:fldCharType="begin"/>
        </w:r>
        <w:r>
          <w:rPr>
            <w:noProof/>
          </w:rPr>
          <w:instrText xml:space="preserve"> PAGEREF _Toc44319465 \h </w:instrText>
        </w:r>
        <w:r>
          <w:rPr>
            <w:noProof/>
          </w:rPr>
        </w:r>
        <w:r>
          <w:rPr>
            <w:noProof/>
          </w:rPr>
          <w:fldChar w:fldCharType="separate"/>
        </w:r>
        <w:r>
          <w:rPr>
            <w:noProof/>
          </w:rPr>
          <w:t>11</w:t>
        </w:r>
        <w:r>
          <w:rPr>
            <w:noProof/>
          </w:rPr>
          <w:fldChar w:fldCharType="end"/>
        </w:r>
      </w:hyperlink>
    </w:p>
    <w:p w:rsidR="00D52C52" w:rsidRDefault="00D52C52">
      <w:pPr>
        <w:pStyle w:val="Obsah2"/>
        <w:tabs>
          <w:tab w:val="left" w:pos="880"/>
          <w:tab w:val="right" w:leader="dot" w:pos="9628"/>
        </w:tabs>
        <w:rPr>
          <w:rFonts w:asciiTheme="minorHAnsi" w:eastAsiaTheme="minorEastAsia" w:hAnsiTheme="minorHAnsi" w:cstheme="minorBidi"/>
          <w:noProof/>
          <w:kern w:val="0"/>
          <w:sz w:val="22"/>
          <w:szCs w:val="22"/>
        </w:rPr>
      </w:pPr>
      <w:hyperlink w:anchor="_Toc44319466" w:history="1">
        <w:r w:rsidRPr="00A54DF9">
          <w:rPr>
            <w:rStyle w:val="Hypertextovodkaz"/>
            <w:rFonts w:cs="Arial"/>
            <w:noProof/>
          </w:rPr>
          <w:t>1.2</w:t>
        </w:r>
        <w:r>
          <w:rPr>
            <w:rFonts w:asciiTheme="minorHAnsi" w:eastAsiaTheme="minorEastAsia" w:hAnsiTheme="minorHAnsi" w:cstheme="minorBidi"/>
            <w:noProof/>
            <w:kern w:val="0"/>
            <w:sz w:val="22"/>
            <w:szCs w:val="22"/>
          </w:rPr>
          <w:tab/>
        </w:r>
        <w:r w:rsidRPr="00A54DF9">
          <w:rPr>
            <w:rStyle w:val="Hypertextovodkaz"/>
            <w:rFonts w:cs="Arial"/>
            <w:noProof/>
          </w:rPr>
          <w:t>Modulární aritmetika</w:t>
        </w:r>
        <w:r>
          <w:rPr>
            <w:noProof/>
          </w:rPr>
          <w:tab/>
        </w:r>
        <w:r>
          <w:rPr>
            <w:noProof/>
          </w:rPr>
          <w:fldChar w:fldCharType="begin"/>
        </w:r>
        <w:r>
          <w:rPr>
            <w:noProof/>
          </w:rPr>
          <w:instrText xml:space="preserve"> PAGEREF _Toc44319466 \h </w:instrText>
        </w:r>
        <w:r>
          <w:rPr>
            <w:noProof/>
          </w:rPr>
        </w:r>
        <w:r>
          <w:rPr>
            <w:noProof/>
          </w:rPr>
          <w:fldChar w:fldCharType="separate"/>
        </w:r>
        <w:r>
          <w:rPr>
            <w:noProof/>
          </w:rPr>
          <w:t>12</w:t>
        </w:r>
        <w:r>
          <w:rPr>
            <w:noProof/>
          </w:rPr>
          <w:fldChar w:fldCharType="end"/>
        </w:r>
      </w:hyperlink>
    </w:p>
    <w:p w:rsidR="00D52C52" w:rsidRDefault="00D52C52">
      <w:pPr>
        <w:pStyle w:val="Obsah1"/>
        <w:tabs>
          <w:tab w:val="left" w:pos="480"/>
          <w:tab w:val="right" w:leader="dot" w:pos="9628"/>
        </w:tabs>
        <w:rPr>
          <w:rFonts w:asciiTheme="minorHAnsi" w:eastAsiaTheme="minorEastAsia" w:hAnsiTheme="minorHAnsi" w:cstheme="minorBidi"/>
          <w:noProof/>
          <w:kern w:val="0"/>
          <w:sz w:val="22"/>
          <w:szCs w:val="22"/>
        </w:rPr>
      </w:pPr>
      <w:hyperlink w:anchor="_Toc44319467" w:history="1">
        <w:r w:rsidRPr="00A54DF9">
          <w:rPr>
            <w:rStyle w:val="Hypertextovodkaz"/>
            <w:rFonts w:cs="Arial"/>
            <w:noProof/>
          </w:rPr>
          <w:t>2</w:t>
        </w:r>
        <w:r>
          <w:rPr>
            <w:rFonts w:asciiTheme="minorHAnsi" w:eastAsiaTheme="minorEastAsia" w:hAnsiTheme="minorHAnsi" w:cstheme="minorBidi"/>
            <w:noProof/>
            <w:kern w:val="0"/>
            <w:sz w:val="22"/>
            <w:szCs w:val="22"/>
          </w:rPr>
          <w:tab/>
        </w:r>
        <w:r w:rsidRPr="00A54DF9">
          <w:rPr>
            <w:rStyle w:val="Hypertextovodkaz"/>
            <w:rFonts w:cs="Arial"/>
            <w:noProof/>
          </w:rPr>
          <w:t>Generátory (pseudo)náhodných čísel, testy prvočíselnosti</w:t>
        </w:r>
        <w:r>
          <w:rPr>
            <w:noProof/>
          </w:rPr>
          <w:tab/>
        </w:r>
        <w:r>
          <w:rPr>
            <w:noProof/>
          </w:rPr>
          <w:fldChar w:fldCharType="begin"/>
        </w:r>
        <w:r>
          <w:rPr>
            <w:noProof/>
          </w:rPr>
          <w:instrText xml:space="preserve"> PAGEREF _Toc44319467 \h </w:instrText>
        </w:r>
        <w:r>
          <w:rPr>
            <w:noProof/>
          </w:rPr>
        </w:r>
        <w:r>
          <w:rPr>
            <w:noProof/>
          </w:rPr>
          <w:fldChar w:fldCharType="separate"/>
        </w:r>
        <w:r>
          <w:rPr>
            <w:noProof/>
          </w:rPr>
          <w:t>15</w:t>
        </w:r>
        <w:r>
          <w:rPr>
            <w:noProof/>
          </w:rPr>
          <w:fldChar w:fldCharType="end"/>
        </w:r>
      </w:hyperlink>
    </w:p>
    <w:p w:rsidR="00D52C52" w:rsidRDefault="00D52C52">
      <w:pPr>
        <w:pStyle w:val="Obsah2"/>
        <w:tabs>
          <w:tab w:val="left" w:pos="880"/>
          <w:tab w:val="right" w:leader="dot" w:pos="9628"/>
        </w:tabs>
        <w:rPr>
          <w:rFonts w:asciiTheme="minorHAnsi" w:eastAsiaTheme="minorEastAsia" w:hAnsiTheme="minorHAnsi" w:cstheme="minorBidi"/>
          <w:noProof/>
          <w:kern w:val="0"/>
          <w:sz w:val="22"/>
          <w:szCs w:val="22"/>
        </w:rPr>
      </w:pPr>
      <w:hyperlink w:anchor="_Toc44319468" w:history="1">
        <w:r w:rsidRPr="00A54DF9">
          <w:rPr>
            <w:rStyle w:val="Hypertextovodkaz"/>
            <w:rFonts w:cs="Arial"/>
            <w:noProof/>
          </w:rPr>
          <w:t>2.1</w:t>
        </w:r>
        <w:r>
          <w:rPr>
            <w:rFonts w:asciiTheme="minorHAnsi" w:eastAsiaTheme="minorEastAsia" w:hAnsiTheme="minorHAnsi" w:cstheme="minorBidi"/>
            <w:noProof/>
            <w:kern w:val="0"/>
            <w:sz w:val="22"/>
            <w:szCs w:val="22"/>
          </w:rPr>
          <w:tab/>
        </w:r>
        <w:r w:rsidRPr="00A54DF9">
          <w:rPr>
            <w:rStyle w:val="Hypertextovodkaz"/>
            <w:rFonts w:cs="Arial"/>
            <w:noProof/>
          </w:rPr>
          <w:t>Generátory (pseudo)náhodných čísel</w:t>
        </w:r>
        <w:r>
          <w:rPr>
            <w:noProof/>
          </w:rPr>
          <w:tab/>
        </w:r>
        <w:r>
          <w:rPr>
            <w:noProof/>
          </w:rPr>
          <w:fldChar w:fldCharType="begin"/>
        </w:r>
        <w:r>
          <w:rPr>
            <w:noProof/>
          </w:rPr>
          <w:instrText xml:space="preserve"> PAGEREF _Toc44319468 \h </w:instrText>
        </w:r>
        <w:r>
          <w:rPr>
            <w:noProof/>
          </w:rPr>
        </w:r>
        <w:r>
          <w:rPr>
            <w:noProof/>
          </w:rPr>
          <w:fldChar w:fldCharType="separate"/>
        </w:r>
        <w:r>
          <w:rPr>
            <w:noProof/>
          </w:rPr>
          <w:t>15</w:t>
        </w:r>
        <w:r>
          <w:rPr>
            <w:noProof/>
          </w:rPr>
          <w:fldChar w:fldCharType="end"/>
        </w:r>
      </w:hyperlink>
    </w:p>
    <w:p w:rsidR="00D52C52" w:rsidRDefault="00D52C52">
      <w:pPr>
        <w:pStyle w:val="Obsah2"/>
        <w:tabs>
          <w:tab w:val="left" w:pos="880"/>
          <w:tab w:val="right" w:leader="dot" w:pos="9628"/>
        </w:tabs>
        <w:rPr>
          <w:rFonts w:asciiTheme="minorHAnsi" w:eastAsiaTheme="minorEastAsia" w:hAnsiTheme="minorHAnsi" w:cstheme="minorBidi"/>
          <w:noProof/>
          <w:kern w:val="0"/>
          <w:sz w:val="22"/>
          <w:szCs w:val="22"/>
        </w:rPr>
      </w:pPr>
      <w:hyperlink w:anchor="_Toc44319469" w:history="1">
        <w:r w:rsidRPr="00A54DF9">
          <w:rPr>
            <w:rStyle w:val="Hypertextovodkaz"/>
            <w:rFonts w:cs="Arial"/>
            <w:noProof/>
          </w:rPr>
          <w:t>2.2</w:t>
        </w:r>
        <w:r>
          <w:rPr>
            <w:rFonts w:asciiTheme="minorHAnsi" w:eastAsiaTheme="minorEastAsia" w:hAnsiTheme="minorHAnsi" w:cstheme="minorBidi"/>
            <w:noProof/>
            <w:kern w:val="0"/>
            <w:sz w:val="22"/>
            <w:szCs w:val="22"/>
          </w:rPr>
          <w:tab/>
        </w:r>
        <w:r w:rsidRPr="00A54DF9">
          <w:rPr>
            <w:rStyle w:val="Hypertextovodkaz"/>
            <w:rFonts w:cs="Arial"/>
            <w:noProof/>
          </w:rPr>
          <w:t>Testy prvočíselnosti</w:t>
        </w:r>
        <w:r>
          <w:rPr>
            <w:noProof/>
          </w:rPr>
          <w:tab/>
        </w:r>
        <w:r>
          <w:rPr>
            <w:noProof/>
          </w:rPr>
          <w:fldChar w:fldCharType="begin"/>
        </w:r>
        <w:r>
          <w:rPr>
            <w:noProof/>
          </w:rPr>
          <w:instrText xml:space="preserve"> PAGEREF _Toc44319469 \h </w:instrText>
        </w:r>
        <w:r>
          <w:rPr>
            <w:noProof/>
          </w:rPr>
        </w:r>
        <w:r>
          <w:rPr>
            <w:noProof/>
          </w:rPr>
          <w:fldChar w:fldCharType="separate"/>
        </w:r>
        <w:r>
          <w:rPr>
            <w:noProof/>
          </w:rPr>
          <w:t>17</w:t>
        </w:r>
        <w:r>
          <w:rPr>
            <w:noProof/>
          </w:rPr>
          <w:fldChar w:fldCharType="end"/>
        </w:r>
      </w:hyperlink>
    </w:p>
    <w:p w:rsidR="00D52C52" w:rsidRDefault="00D52C52">
      <w:pPr>
        <w:pStyle w:val="Obsah3"/>
        <w:tabs>
          <w:tab w:val="left" w:pos="1320"/>
          <w:tab w:val="right" w:leader="dot" w:pos="9628"/>
        </w:tabs>
        <w:rPr>
          <w:rFonts w:asciiTheme="minorHAnsi" w:eastAsiaTheme="minorEastAsia" w:hAnsiTheme="minorHAnsi" w:cstheme="minorBidi"/>
          <w:noProof/>
          <w:kern w:val="0"/>
          <w:sz w:val="22"/>
          <w:szCs w:val="22"/>
        </w:rPr>
      </w:pPr>
      <w:hyperlink w:anchor="_Toc44319470" w:history="1">
        <w:r w:rsidRPr="00A54DF9">
          <w:rPr>
            <w:rStyle w:val="Hypertextovodkaz"/>
            <w:rFonts w:cs="Arial"/>
            <w:noProof/>
          </w:rPr>
          <w:t>2.2.1</w:t>
        </w:r>
        <w:r>
          <w:rPr>
            <w:rFonts w:asciiTheme="minorHAnsi" w:eastAsiaTheme="minorEastAsia" w:hAnsiTheme="minorHAnsi" w:cstheme="minorBidi"/>
            <w:noProof/>
            <w:kern w:val="0"/>
            <w:sz w:val="22"/>
            <w:szCs w:val="22"/>
          </w:rPr>
          <w:tab/>
        </w:r>
        <w:r w:rsidRPr="00A54DF9">
          <w:rPr>
            <w:rStyle w:val="Hypertextovodkaz"/>
            <w:rFonts w:cs="Arial"/>
            <w:noProof/>
          </w:rPr>
          <w:t>Jednoduché metody</w:t>
        </w:r>
        <w:r>
          <w:rPr>
            <w:noProof/>
          </w:rPr>
          <w:tab/>
        </w:r>
        <w:r>
          <w:rPr>
            <w:noProof/>
          </w:rPr>
          <w:fldChar w:fldCharType="begin"/>
        </w:r>
        <w:r>
          <w:rPr>
            <w:noProof/>
          </w:rPr>
          <w:instrText xml:space="preserve"> PAGEREF _Toc44319470 \h </w:instrText>
        </w:r>
        <w:r>
          <w:rPr>
            <w:noProof/>
          </w:rPr>
        </w:r>
        <w:r>
          <w:rPr>
            <w:noProof/>
          </w:rPr>
          <w:fldChar w:fldCharType="separate"/>
        </w:r>
        <w:r>
          <w:rPr>
            <w:noProof/>
          </w:rPr>
          <w:t>17</w:t>
        </w:r>
        <w:r>
          <w:rPr>
            <w:noProof/>
          </w:rPr>
          <w:fldChar w:fldCharType="end"/>
        </w:r>
      </w:hyperlink>
    </w:p>
    <w:p w:rsidR="00D52C52" w:rsidRDefault="00D52C52">
      <w:pPr>
        <w:pStyle w:val="Obsah3"/>
        <w:tabs>
          <w:tab w:val="left" w:pos="1320"/>
          <w:tab w:val="right" w:leader="dot" w:pos="9628"/>
        </w:tabs>
        <w:rPr>
          <w:rFonts w:asciiTheme="minorHAnsi" w:eastAsiaTheme="minorEastAsia" w:hAnsiTheme="minorHAnsi" w:cstheme="minorBidi"/>
          <w:noProof/>
          <w:kern w:val="0"/>
          <w:sz w:val="22"/>
          <w:szCs w:val="22"/>
        </w:rPr>
      </w:pPr>
      <w:hyperlink w:anchor="_Toc44319471" w:history="1">
        <w:r w:rsidRPr="00A54DF9">
          <w:rPr>
            <w:rStyle w:val="Hypertextovodkaz"/>
            <w:rFonts w:cs="Arial"/>
            <w:noProof/>
          </w:rPr>
          <w:t>2.2.2</w:t>
        </w:r>
        <w:r>
          <w:rPr>
            <w:rFonts w:asciiTheme="minorHAnsi" w:eastAsiaTheme="minorEastAsia" w:hAnsiTheme="minorHAnsi" w:cstheme="minorBidi"/>
            <w:noProof/>
            <w:kern w:val="0"/>
            <w:sz w:val="22"/>
            <w:szCs w:val="22"/>
          </w:rPr>
          <w:tab/>
        </w:r>
        <w:r w:rsidRPr="00A54DF9">
          <w:rPr>
            <w:rStyle w:val="Hypertextovodkaz"/>
            <w:rFonts w:cs="Arial"/>
            <w:noProof/>
          </w:rPr>
          <w:t>Fermatův test</w:t>
        </w:r>
        <w:r>
          <w:rPr>
            <w:noProof/>
          </w:rPr>
          <w:tab/>
        </w:r>
        <w:r>
          <w:rPr>
            <w:noProof/>
          </w:rPr>
          <w:fldChar w:fldCharType="begin"/>
        </w:r>
        <w:r>
          <w:rPr>
            <w:noProof/>
          </w:rPr>
          <w:instrText xml:space="preserve"> PAGEREF _Toc44319471 \h </w:instrText>
        </w:r>
        <w:r>
          <w:rPr>
            <w:noProof/>
          </w:rPr>
        </w:r>
        <w:r>
          <w:rPr>
            <w:noProof/>
          </w:rPr>
          <w:fldChar w:fldCharType="separate"/>
        </w:r>
        <w:r>
          <w:rPr>
            <w:noProof/>
          </w:rPr>
          <w:t>17</w:t>
        </w:r>
        <w:r>
          <w:rPr>
            <w:noProof/>
          </w:rPr>
          <w:fldChar w:fldCharType="end"/>
        </w:r>
      </w:hyperlink>
    </w:p>
    <w:p w:rsidR="00D52C52" w:rsidRDefault="00D52C52">
      <w:pPr>
        <w:pStyle w:val="Obsah3"/>
        <w:tabs>
          <w:tab w:val="left" w:pos="1320"/>
          <w:tab w:val="right" w:leader="dot" w:pos="9628"/>
        </w:tabs>
        <w:rPr>
          <w:rFonts w:asciiTheme="minorHAnsi" w:eastAsiaTheme="minorEastAsia" w:hAnsiTheme="minorHAnsi" w:cstheme="minorBidi"/>
          <w:noProof/>
          <w:kern w:val="0"/>
          <w:sz w:val="22"/>
          <w:szCs w:val="22"/>
        </w:rPr>
      </w:pPr>
      <w:hyperlink w:anchor="_Toc44319472" w:history="1">
        <w:r w:rsidRPr="00A54DF9">
          <w:rPr>
            <w:rStyle w:val="Hypertextovodkaz"/>
            <w:rFonts w:cs="Arial"/>
            <w:noProof/>
          </w:rPr>
          <w:t>2.2.3</w:t>
        </w:r>
        <w:r>
          <w:rPr>
            <w:rFonts w:asciiTheme="minorHAnsi" w:eastAsiaTheme="minorEastAsia" w:hAnsiTheme="minorHAnsi" w:cstheme="minorBidi"/>
            <w:noProof/>
            <w:kern w:val="0"/>
            <w:sz w:val="22"/>
            <w:szCs w:val="22"/>
          </w:rPr>
          <w:tab/>
        </w:r>
        <w:r w:rsidRPr="00A54DF9">
          <w:rPr>
            <w:rStyle w:val="Hypertextovodkaz"/>
            <w:rFonts w:cs="Arial"/>
            <w:noProof/>
          </w:rPr>
          <w:t>Solovay-Strassenův test</w:t>
        </w:r>
        <w:r>
          <w:rPr>
            <w:noProof/>
          </w:rPr>
          <w:tab/>
        </w:r>
        <w:r>
          <w:rPr>
            <w:noProof/>
          </w:rPr>
          <w:fldChar w:fldCharType="begin"/>
        </w:r>
        <w:r>
          <w:rPr>
            <w:noProof/>
          </w:rPr>
          <w:instrText xml:space="preserve"> PAGEREF _Toc44319472 \h </w:instrText>
        </w:r>
        <w:r>
          <w:rPr>
            <w:noProof/>
          </w:rPr>
        </w:r>
        <w:r>
          <w:rPr>
            <w:noProof/>
          </w:rPr>
          <w:fldChar w:fldCharType="separate"/>
        </w:r>
        <w:r>
          <w:rPr>
            <w:noProof/>
          </w:rPr>
          <w:t>18</w:t>
        </w:r>
        <w:r>
          <w:rPr>
            <w:noProof/>
          </w:rPr>
          <w:fldChar w:fldCharType="end"/>
        </w:r>
      </w:hyperlink>
    </w:p>
    <w:p w:rsidR="00D52C52" w:rsidRDefault="00D52C52">
      <w:pPr>
        <w:pStyle w:val="Obsah3"/>
        <w:tabs>
          <w:tab w:val="left" w:pos="1320"/>
          <w:tab w:val="right" w:leader="dot" w:pos="9628"/>
        </w:tabs>
        <w:rPr>
          <w:rFonts w:asciiTheme="minorHAnsi" w:eastAsiaTheme="minorEastAsia" w:hAnsiTheme="minorHAnsi" w:cstheme="minorBidi"/>
          <w:noProof/>
          <w:kern w:val="0"/>
          <w:sz w:val="22"/>
          <w:szCs w:val="22"/>
        </w:rPr>
      </w:pPr>
      <w:hyperlink w:anchor="_Toc44319473" w:history="1">
        <w:r w:rsidRPr="00A54DF9">
          <w:rPr>
            <w:rStyle w:val="Hypertextovodkaz"/>
            <w:rFonts w:cs="Arial"/>
            <w:noProof/>
          </w:rPr>
          <w:t>2.2.4</w:t>
        </w:r>
        <w:r>
          <w:rPr>
            <w:rFonts w:asciiTheme="minorHAnsi" w:eastAsiaTheme="minorEastAsia" w:hAnsiTheme="minorHAnsi" w:cstheme="minorBidi"/>
            <w:noProof/>
            <w:kern w:val="0"/>
            <w:sz w:val="22"/>
            <w:szCs w:val="22"/>
          </w:rPr>
          <w:tab/>
        </w:r>
        <w:r w:rsidRPr="00A54DF9">
          <w:rPr>
            <w:rStyle w:val="Hypertextovodkaz"/>
            <w:rFonts w:cs="Arial"/>
            <w:noProof/>
          </w:rPr>
          <w:t>Rabin-Millerův test</w:t>
        </w:r>
        <w:r>
          <w:rPr>
            <w:noProof/>
          </w:rPr>
          <w:tab/>
        </w:r>
        <w:r>
          <w:rPr>
            <w:noProof/>
          </w:rPr>
          <w:fldChar w:fldCharType="begin"/>
        </w:r>
        <w:r>
          <w:rPr>
            <w:noProof/>
          </w:rPr>
          <w:instrText xml:space="preserve"> PAGEREF _Toc44319473 \h </w:instrText>
        </w:r>
        <w:r>
          <w:rPr>
            <w:noProof/>
          </w:rPr>
        </w:r>
        <w:r>
          <w:rPr>
            <w:noProof/>
          </w:rPr>
          <w:fldChar w:fldCharType="separate"/>
        </w:r>
        <w:r>
          <w:rPr>
            <w:noProof/>
          </w:rPr>
          <w:t>18</w:t>
        </w:r>
        <w:r>
          <w:rPr>
            <w:noProof/>
          </w:rPr>
          <w:fldChar w:fldCharType="end"/>
        </w:r>
      </w:hyperlink>
    </w:p>
    <w:p w:rsidR="00D52C52" w:rsidRDefault="00D52C52">
      <w:pPr>
        <w:pStyle w:val="Obsah3"/>
        <w:tabs>
          <w:tab w:val="left" w:pos="1320"/>
          <w:tab w:val="right" w:leader="dot" w:pos="9628"/>
        </w:tabs>
        <w:rPr>
          <w:rFonts w:asciiTheme="minorHAnsi" w:eastAsiaTheme="minorEastAsia" w:hAnsiTheme="minorHAnsi" w:cstheme="minorBidi"/>
          <w:noProof/>
          <w:kern w:val="0"/>
          <w:sz w:val="22"/>
          <w:szCs w:val="22"/>
        </w:rPr>
      </w:pPr>
      <w:hyperlink w:anchor="_Toc44319474" w:history="1">
        <w:r w:rsidRPr="00A54DF9">
          <w:rPr>
            <w:rStyle w:val="Hypertextovodkaz"/>
            <w:rFonts w:cs="Arial"/>
            <w:noProof/>
          </w:rPr>
          <w:t>2.2.5</w:t>
        </w:r>
        <w:r>
          <w:rPr>
            <w:rFonts w:asciiTheme="minorHAnsi" w:eastAsiaTheme="minorEastAsia" w:hAnsiTheme="minorHAnsi" w:cstheme="minorBidi"/>
            <w:noProof/>
            <w:kern w:val="0"/>
            <w:sz w:val="22"/>
            <w:szCs w:val="22"/>
          </w:rPr>
          <w:tab/>
        </w:r>
        <w:r w:rsidRPr="00A54DF9">
          <w:rPr>
            <w:rStyle w:val="Hypertextovodkaz"/>
            <w:rFonts w:cs="Arial"/>
            <w:noProof/>
          </w:rPr>
          <w:t>Další testy prvočíselnosti</w:t>
        </w:r>
        <w:r>
          <w:rPr>
            <w:noProof/>
          </w:rPr>
          <w:tab/>
        </w:r>
        <w:r>
          <w:rPr>
            <w:noProof/>
          </w:rPr>
          <w:fldChar w:fldCharType="begin"/>
        </w:r>
        <w:r>
          <w:rPr>
            <w:noProof/>
          </w:rPr>
          <w:instrText xml:space="preserve"> PAGEREF _Toc44319474 \h </w:instrText>
        </w:r>
        <w:r>
          <w:rPr>
            <w:noProof/>
          </w:rPr>
        </w:r>
        <w:r>
          <w:rPr>
            <w:noProof/>
          </w:rPr>
          <w:fldChar w:fldCharType="separate"/>
        </w:r>
        <w:r>
          <w:rPr>
            <w:noProof/>
          </w:rPr>
          <w:t>19</w:t>
        </w:r>
        <w:r>
          <w:rPr>
            <w:noProof/>
          </w:rPr>
          <w:fldChar w:fldCharType="end"/>
        </w:r>
      </w:hyperlink>
    </w:p>
    <w:p w:rsidR="00D52C52" w:rsidRDefault="00D52C52">
      <w:pPr>
        <w:pStyle w:val="Obsah1"/>
        <w:tabs>
          <w:tab w:val="left" w:pos="480"/>
          <w:tab w:val="right" w:leader="dot" w:pos="9628"/>
        </w:tabs>
        <w:rPr>
          <w:rFonts w:asciiTheme="minorHAnsi" w:eastAsiaTheme="minorEastAsia" w:hAnsiTheme="minorHAnsi" w:cstheme="minorBidi"/>
          <w:noProof/>
          <w:kern w:val="0"/>
          <w:sz w:val="22"/>
          <w:szCs w:val="22"/>
        </w:rPr>
      </w:pPr>
      <w:hyperlink w:anchor="_Toc44319475" w:history="1">
        <w:r w:rsidRPr="00A54DF9">
          <w:rPr>
            <w:rStyle w:val="Hypertextovodkaz"/>
            <w:rFonts w:cs="Arial"/>
            <w:noProof/>
          </w:rPr>
          <w:t>3</w:t>
        </w:r>
        <w:r>
          <w:rPr>
            <w:rFonts w:asciiTheme="minorHAnsi" w:eastAsiaTheme="minorEastAsia" w:hAnsiTheme="minorHAnsi" w:cstheme="minorBidi"/>
            <w:noProof/>
            <w:kern w:val="0"/>
            <w:sz w:val="22"/>
            <w:szCs w:val="22"/>
          </w:rPr>
          <w:tab/>
        </w:r>
        <w:r w:rsidRPr="00A54DF9">
          <w:rPr>
            <w:rStyle w:val="Hypertextovodkaz"/>
            <w:rFonts w:cs="Arial"/>
            <w:noProof/>
          </w:rPr>
          <w:t>Klasická kryptologie</w:t>
        </w:r>
        <w:r>
          <w:rPr>
            <w:noProof/>
          </w:rPr>
          <w:tab/>
        </w:r>
        <w:r>
          <w:rPr>
            <w:noProof/>
          </w:rPr>
          <w:fldChar w:fldCharType="begin"/>
        </w:r>
        <w:r>
          <w:rPr>
            <w:noProof/>
          </w:rPr>
          <w:instrText xml:space="preserve"> PAGEREF _Toc44319475 \h </w:instrText>
        </w:r>
        <w:r>
          <w:rPr>
            <w:noProof/>
          </w:rPr>
        </w:r>
        <w:r>
          <w:rPr>
            <w:noProof/>
          </w:rPr>
          <w:fldChar w:fldCharType="separate"/>
        </w:r>
        <w:r>
          <w:rPr>
            <w:noProof/>
          </w:rPr>
          <w:t>22</w:t>
        </w:r>
        <w:r>
          <w:rPr>
            <w:noProof/>
          </w:rPr>
          <w:fldChar w:fldCharType="end"/>
        </w:r>
      </w:hyperlink>
    </w:p>
    <w:p w:rsidR="00D52C52" w:rsidRDefault="00D52C52">
      <w:pPr>
        <w:pStyle w:val="Obsah2"/>
        <w:tabs>
          <w:tab w:val="left" w:pos="880"/>
          <w:tab w:val="right" w:leader="dot" w:pos="9628"/>
        </w:tabs>
        <w:rPr>
          <w:rFonts w:asciiTheme="minorHAnsi" w:eastAsiaTheme="minorEastAsia" w:hAnsiTheme="minorHAnsi" w:cstheme="minorBidi"/>
          <w:noProof/>
          <w:kern w:val="0"/>
          <w:sz w:val="22"/>
          <w:szCs w:val="22"/>
        </w:rPr>
      </w:pPr>
      <w:hyperlink w:anchor="_Toc44319476" w:history="1">
        <w:r w:rsidRPr="00A54DF9">
          <w:rPr>
            <w:rStyle w:val="Hypertextovodkaz"/>
            <w:rFonts w:cs="Arial"/>
            <w:noProof/>
          </w:rPr>
          <w:t>3.1</w:t>
        </w:r>
        <w:r>
          <w:rPr>
            <w:rFonts w:asciiTheme="minorHAnsi" w:eastAsiaTheme="minorEastAsia" w:hAnsiTheme="minorHAnsi" w:cstheme="minorBidi"/>
            <w:noProof/>
            <w:kern w:val="0"/>
            <w:sz w:val="22"/>
            <w:szCs w:val="22"/>
          </w:rPr>
          <w:tab/>
        </w:r>
        <w:r w:rsidRPr="00A54DF9">
          <w:rPr>
            <w:rStyle w:val="Hypertextovodkaz"/>
            <w:rFonts w:cs="Arial"/>
            <w:noProof/>
          </w:rPr>
          <w:t>Transpoziční šifry</w:t>
        </w:r>
        <w:r>
          <w:rPr>
            <w:noProof/>
          </w:rPr>
          <w:tab/>
        </w:r>
        <w:r>
          <w:rPr>
            <w:noProof/>
          </w:rPr>
          <w:fldChar w:fldCharType="begin"/>
        </w:r>
        <w:r>
          <w:rPr>
            <w:noProof/>
          </w:rPr>
          <w:instrText xml:space="preserve"> PAGEREF _Toc44319476 \h </w:instrText>
        </w:r>
        <w:r>
          <w:rPr>
            <w:noProof/>
          </w:rPr>
        </w:r>
        <w:r>
          <w:rPr>
            <w:noProof/>
          </w:rPr>
          <w:fldChar w:fldCharType="separate"/>
        </w:r>
        <w:r>
          <w:rPr>
            <w:noProof/>
          </w:rPr>
          <w:t>22</w:t>
        </w:r>
        <w:r>
          <w:rPr>
            <w:noProof/>
          </w:rPr>
          <w:fldChar w:fldCharType="end"/>
        </w:r>
      </w:hyperlink>
    </w:p>
    <w:p w:rsidR="00D52C52" w:rsidRDefault="00D52C52">
      <w:pPr>
        <w:pStyle w:val="Obsah3"/>
        <w:tabs>
          <w:tab w:val="left" w:pos="1320"/>
          <w:tab w:val="right" w:leader="dot" w:pos="9628"/>
        </w:tabs>
        <w:rPr>
          <w:rFonts w:asciiTheme="minorHAnsi" w:eastAsiaTheme="minorEastAsia" w:hAnsiTheme="minorHAnsi" w:cstheme="minorBidi"/>
          <w:noProof/>
          <w:kern w:val="0"/>
          <w:sz w:val="22"/>
          <w:szCs w:val="22"/>
        </w:rPr>
      </w:pPr>
      <w:hyperlink w:anchor="_Toc44319477" w:history="1">
        <w:r w:rsidRPr="00A54DF9">
          <w:rPr>
            <w:rStyle w:val="Hypertextovodkaz"/>
            <w:rFonts w:cs="Arial"/>
            <w:noProof/>
          </w:rPr>
          <w:t>3.1.1</w:t>
        </w:r>
        <w:r>
          <w:rPr>
            <w:rFonts w:asciiTheme="minorHAnsi" w:eastAsiaTheme="minorEastAsia" w:hAnsiTheme="minorHAnsi" w:cstheme="minorBidi"/>
            <w:noProof/>
            <w:kern w:val="0"/>
            <w:sz w:val="22"/>
            <w:szCs w:val="22"/>
          </w:rPr>
          <w:tab/>
        </w:r>
        <w:r w:rsidRPr="00A54DF9">
          <w:rPr>
            <w:rStyle w:val="Hypertextovodkaz"/>
            <w:rFonts w:cs="Arial"/>
            <w:noProof/>
          </w:rPr>
          <w:t>Scytale</w:t>
        </w:r>
        <w:r>
          <w:rPr>
            <w:noProof/>
          </w:rPr>
          <w:tab/>
        </w:r>
        <w:r>
          <w:rPr>
            <w:noProof/>
          </w:rPr>
          <w:fldChar w:fldCharType="begin"/>
        </w:r>
        <w:r>
          <w:rPr>
            <w:noProof/>
          </w:rPr>
          <w:instrText xml:space="preserve"> PAGEREF _Toc44319477 \h </w:instrText>
        </w:r>
        <w:r>
          <w:rPr>
            <w:noProof/>
          </w:rPr>
        </w:r>
        <w:r>
          <w:rPr>
            <w:noProof/>
          </w:rPr>
          <w:fldChar w:fldCharType="separate"/>
        </w:r>
        <w:r>
          <w:rPr>
            <w:noProof/>
          </w:rPr>
          <w:t>22</w:t>
        </w:r>
        <w:r>
          <w:rPr>
            <w:noProof/>
          </w:rPr>
          <w:fldChar w:fldCharType="end"/>
        </w:r>
      </w:hyperlink>
    </w:p>
    <w:p w:rsidR="00D52C52" w:rsidRDefault="00D52C52">
      <w:pPr>
        <w:pStyle w:val="Obsah3"/>
        <w:tabs>
          <w:tab w:val="left" w:pos="1320"/>
          <w:tab w:val="right" w:leader="dot" w:pos="9628"/>
        </w:tabs>
        <w:rPr>
          <w:rFonts w:asciiTheme="minorHAnsi" w:eastAsiaTheme="minorEastAsia" w:hAnsiTheme="minorHAnsi" w:cstheme="minorBidi"/>
          <w:noProof/>
          <w:kern w:val="0"/>
          <w:sz w:val="22"/>
          <w:szCs w:val="22"/>
        </w:rPr>
      </w:pPr>
      <w:hyperlink w:anchor="_Toc44319478" w:history="1">
        <w:r w:rsidRPr="00A54DF9">
          <w:rPr>
            <w:rStyle w:val="Hypertextovodkaz"/>
            <w:rFonts w:cs="Arial"/>
            <w:noProof/>
          </w:rPr>
          <w:t>3.1.2</w:t>
        </w:r>
        <w:r>
          <w:rPr>
            <w:rFonts w:asciiTheme="minorHAnsi" w:eastAsiaTheme="minorEastAsia" w:hAnsiTheme="minorHAnsi" w:cstheme="minorBidi"/>
            <w:noProof/>
            <w:kern w:val="0"/>
            <w:sz w:val="22"/>
            <w:szCs w:val="22"/>
          </w:rPr>
          <w:tab/>
        </w:r>
        <w:r w:rsidRPr="00A54DF9">
          <w:rPr>
            <w:rStyle w:val="Hypertextovodkaz"/>
            <w:rFonts w:cs="Arial"/>
            <w:noProof/>
          </w:rPr>
          <w:t>Sloupcová transpozice</w:t>
        </w:r>
        <w:r>
          <w:rPr>
            <w:noProof/>
          </w:rPr>
          <w:tab/>
        </w:r>
        <w:r>
          <w:rPr>
            <w:noProof/>
          </w:rPr>
          <w:fldChar w:fldCharType="begin"/>
        </w:r>
        <w:r>
          <w:rPr>
            <w:noProof/>
          </w:rPr>
          <w:instrText xml:space="preserve"> PAGEREF _Toc44319478 \h </w:instrText>
        </w:r>
        <w:r>
          <w:rPr>
            <w:noProof/>
          </w:rPr>
        </w:r>
        <w:r>
          <w:rPr>
            <w:noProof/>
          </w:rPr>
          <w:fldChar w:fldCharType="separate"/>
        </w:r>
        <w:r>
          <w:rPr>
            <w:noProof/>
          </w:rPr>
          <w:t>23</w:t>
        </w:r>
        <w:r>
          <w:rPr>
            <w:noProof/>
          </w:rPr>
          <w:fldChar w:fldCharType="end"/>
        </w:r>
      </w:hyperlink>
    </w:p>
    <w:p w:rsidR="00D52C52" w:rsidRDefault="00D52C52">
      <w:pPr>
        <w:pStyle w:val="Obsah2"/>
        <w:tabs>
          <w:tab w:val="left" w:pos="880"/>
          <w:tab w:val="right" w:leader="dot" w:pos="9628"/>
        </w:tabs>
        <w:rPr>
          <w:rFonts w:asciiTheme="minorHAnsi" w:eastAsiaTheme="minorEastAsia" w:hAnsiTheme="minorHAnsi" w:cstheme="minorBidi"/>
          <w:noProof/>
          <w:kern w:val="0"/>
          <w:sz w:val="22"/>
          <w:szCs w:val="22"/>
        </w:rPr>
      </w:pPr>
      <w:hyperlink w:anchor="_Toc44319479" w:history="1">
        <w:r w:rsidRPr="00A54DF9">
          <w:rPr>
            <w:rStyle w:val="Hypertextovodkaz"/>
            <w:rFonts w:cs="Arial"/>
            <w:noProof/>
          </w:rPr>
          <w:t>3.2</w:t>
        </w:r>
        <w:r>
          <w:rPr>
            <w:rFonts w:asciiTheme="minorHAnsi" w:eastAsiaTheme="minorEastAsia" w:hAnsiTheme="minorHAnsi" w:cstheme="minorBidi"/>
            <w:noProof/>
            <w:kern w:val="0"/>
            <w:sz w:val="22"/>
            <w:szCs w:val="22"/>
          </w:rPr>
          <w:tab/>
        </w:r>
        <w:r w:rsidRPr="00A54DF9">
          <w:rPr>
            <w:rStyle w:val="Hypertextovodkaz"/>
            <w:rFonts w:cs="Arial"/>
            <w:noProof/>
          </w:rPr>
          <w:t>Substituční šífry</w:t>
        </w:r>
        <w:r>
          <w:rPr>
            <w:noProof/>
          </w:rPr>
          <w:tab/>
        </w:r>
        <w:r>
          <w:rPr>
            <w:noProof/>
          </w:rPr>
          <w:fldChar w:fldCharType="begin"/>
        </w:r>
        <w:r>
          <w:rPr>
            <w:noProof/>
          </w:rPr>
          <w:instrText xml:space="preserve"> PAGEREF _Toc44319479 \h </w:instrText>
        </w:r>
        <w:r>
          <w:rPr>
            <w:noProof/>
          </w:rPr>
        </w:r>
        <w:r>
          <w:rPr>
            <w:noProof/>
          </w:rPr>
          <w:fldChar w:fldCharType="separate"/>
        </w:r>
        <w:r>
          <w:rPr>
            <w:noProof/>
          </w:rPr>
          <w:t>23</w:t>
        </w:r>
        <w:r>
          <w:rPr>
            <w:noProof/>
          </w:rPr>
          <w:fldChar w:fldCharType="end"/>
        </w:r>
      </w:hyperlink>
    </w:p>
    <w:p w:rsidR="00D52C52" w:rsidRDefault="00D52C52">
      <w:pPr>
        <w:pStyle w:val="Obsah3"/>
        <w:tabs>
          <w:tab w:val="left" w:pos="1320"/>
          <w:tab w:val="right" w:leader="dot" w:pos="9628"/>
        </w:tabs>
        <w:rPr>
          <w:rFonts w:asciiTheme="minorHAnsi" w:eastAsiaTheme="minorEastAsia" w:hAnsiTheme="minorHAnsi" w:cstheme="minorBidi"/>
          <w:noProof/>
          <w:kern w:val="0"/>
          <w:sz w:val="22"/>
          <w:szCs w:val="22"/>
        </w:rPr>
      </w:pPr>
      <w:hyperlink w:anchor="_Toc44319480" w:history="1">
        <w:r w:rsidRPr="00A54DF9">
          <w:rPr>
            <w:rStyle w:val="Hypertextovodkaz"/>
            <w:rFonts w:cs="Arial"/>
            <w:noProof/>
          </w:rPr>
          <w:t>3.2.1</w:t>
        </w:r>
        <w:r>
          <w:rPr>
            <w:rFonts w:asciiTheme="minorHAnsi" w:eastAsiaTheme="minorEastAsia" w:hAnsiTheme="minorHAnsi" w:cstheme="minorBidi"/>
            <w:noProof/>
            <w:kern w:val="0"/>
            <w:sz w:val="22"/>
            <w:szCs w:val="22"/>
          </w:rPr>
          <w:tab/>
        </w:r>
        <w:r w:rsidRPr="00A54DF9">
          <w:rPr>
            <w:rStyle w:val="Hypertextovodkaz"/>
            <w:rFonts w:cs="Arial"/>
            <w:noProof/>
          </w:rPr>
          <w:t>Caesarova šifra</w:t>
        </w:r>
        <w:r>
          <w:rPr>
            <w:noProof/>
          </w:rPr>
          <w:tab/>
        </w:r>
        <w:r>
          <w:rPr>
            <w:noProof/>
          </w:rPr>
          <w:fldChar w:fldCharType="begin"/>
        </w:r>
        <w:r>
          <w:rPr>
            <w:noProof/>
          </w:rPr>
          <w:instrText xml:space="preserve"> PAGEREF _Toc44319480 \h </w:instrText>
        </w:r>
        <w:r>
          <w:rPr>
            <w:noProof/>
          </w:rPr>
        </w:r>
        <w:r>
          <w:rPr>
            <w:noProof/>
          </w:rPr>
          <w:fldChar w:fldCharType="separate"/>
        </w:r>
        <w:r>
          <w:rPr>
            <w:noProof/>
          </w:rPr>
          <w:t>23</w:t>
        </w:r>
        <w:r>
          <w:rPr>
            <w:noProof/>
          </w:rPr>
          <w:fldChar w:fldCharType="end"/>
        </w:r>
      </w:hyperlink>
    </w:p>
    <w:p w:rsidR="00D52C52" w:rsidRDefault="00D52C52">
      <w:pPr>
        <w:pStyle w:val="Obsah3"/>
        <w:tabs>
          <w:tab w:val="left" w:pos="1320"/>
          <w:tab w:val="right" w:leader="dot" w:pos="9628"/>
        </w:tabs>
        <w:rPr>
          <w:rFonts w:asciiTheme="minorHAnsi" w:eastAsiaTheme="minorEastAsia" w:hAnsiTheme="minorHAnsi" w:cstheme="minorBidi"/>
          <w:noProof/>
          <w:kern w:val="0"/>
          <w:sz w:val="22"/>
          <w:szCs w:val="22"/>
        </w:rPr>
      </w:pPr>
      <w:hyperlink w:anchor="_Toc44319481" w:history="1">
        <w:r w:rsidRPr="00A54DF9">
          <w:rPr>
            <w:rStyle w:val="Hypertextovodkaz"/>
            <w:rFonts w:cs="Arial"/>
            <w:noProof/>
          </w:rPr>
          <w:t>3.2.2</w:t>
        </w:r>
        <w:r>
          <w:rPr>
            <w:rFonts w:asciiTheme="minorHAnsi" w:eastAsiaTheme="minorEastAsia" w:hAnsiTheme="minorHAnsi" w:cstheme="minorBidi"/>
            <w:noProof/>
            <w:kern w:val="0"/>
            <w:sz w:val="22"/>
            <w:szCs w:val="22"/>
          </w:rPr>
          <w:tab/>
        </w:r>
        <w:r w:rsidRPr="00A54DF9">
          <w:rPr>
            <w:rStyle w:val="Hypertextovodkaz"/>
            <w:rFonts w:cs="Arial"/>
            <w:noProof/>
          </w:rPr>
          <w:t>Monoalfabetické šifry</w:t>
        </w:r>
        <w:r>
          <w:rPr>
            <w:noProof/>
          </w:rPr>
          <w:tab/>
        </w:r>
        <w:r>
          <w:rPr>
            <w:noProof/>
          </w:rPr>
          <w:fldChar w:fldCharType="begin"/>
        </w:r>
        <w:r>
          <w:rPr>
            <w:noProof/>
          </w:rPr>
          <w:instrText xml:space="preserve"> PAGEREF _Toc44319481 \h </w:instrText>
        </w:r>
        <w:r>
          <w:rPr>
            <w:noProof/>
          </w:rPr>
        </w:r>
        <w:r>
          <w:rPr>
            <w:noProof/>
          </w:rPr>
          <w:fldChar w:fldCharType="separate"/>
        </w:r>
        <w:r>
          <w:rPr>
            <w:noProof/>
          </w:rPr>
          <w:t>24</w:t>
        </w:r>
        <w:r>
          <w:rPr>
            <w:noProof/>
          </w:rPr>
          <w:fldChar w:fldCharType="end"/>
        </w:r>
      </w:hyperlink>
    </w:p>
    <w:p w:rsidR="00D52C52" w:rsidRDefault="00D52C52">
      <w:pPr>
        <w:pStyle w:val="Obsah3"/>
        <w:tabs>
          <w:tab w:val="left" w:pos="1320"/>
          <w:tab w:val="right" w:leader="dot" w:pos="9628"/>
        </w:tabs>
        <w:rPr>
          <w:rFonts w:asciiTheme="minorHAnsi" w:eastAsiaTheme="minorEastAsia" w:hAnsiTheme="minorHAnsi" w:cstheme="minorBidi"/>
          <w:noProof/>
          <w:kern w:val="0"/>
          <w:sz w:val="22"/>
          <w:szCs w:val="22"/>
        </w:rPr>
      </w:pPr>
      <w:hyperlink w:anchor="_Toc44319482" w:history="1">
        <w:r w:rsidRPr="00A54DF9">
          <w:rPr>
            <w:rStyle w:val="Hypertextovodkaz"/>
            <w:rFonts w:cs="Arial"/>
            <w:noProof/>
          </w:rPr>
          <w:t>3.2.3</w:t>
        </w:r>
        <w:r>
          <w:rPr>
            <w:rFonts w:asciiTheme="minorHAnsi" w:eastAsiaTheme="minorEastAsia" w:hAnsiTheme="minorHAnsi" w:cstheme="minorBidi"/>
            <w:noProof/>
            <w:kern w:val="0"/>
            <w:sz w:val="22"/>
            <w:szCs w:val="22"/>
          </w:rPr>
          <w:tab/>
        </w:r>
        <w:r w:rsidRPr="00A54DF9">
          <w:rPr>
            <w:rStyle w:val="Hypertextovodkaz"/>
            <w:rFonts w:cs="Arial"/>
            <w:noProof/>
          </w:rPr>
          <w:t>Homofonní šifry</w:t>
        </w:r>
        <w:r>
          <w:rPr>
            <w:noProof/>
          </w:rPr>
          <w:tab/>
        </w:r>
        <w:r>
          <w:rPr>
            <w:noProof/>
          </w:rPr>
          <w:fldChar w:fldCharType="begin"/>
        </w:r>
        <w:r>
          <w:rPr>
            <w:noProof/>
          </w:rPr>
          <w:instrText xml:space="preserve"> PAGEREF _Toc44319482 \h </w:instrText>
        </w:r>
        <w:r>
          <w:rPr>
            <w:noProof/>
          </w:rPr>
        </w:r>
        <w:r>
          <w:rPr>
            <w:noProof/>
          </w:rPr>
          <w:fldChar w:fldCharType="separate"/>
        </w:r>
        <w:r>
          <w:rPr>
            <w:noProof/>
          </w:rPr>
          <w:t>25</w:t>
        </w:r>
        <w:r>
          <w:rPr>
            <w:noProof/>
          </w:rPr>
          <w:fldChar w:fldCharType="end"/>
        </w:r>
      </w:hyperlink>
    </w:p>
    <w:p w:rsidR="00D52C52" w:rsidRDefault="00D52C52">
      <w:pPr>
        <w:pStyle w:val="Obsah3"/>
        <w:tabs>
          <w:tab w:val="left" w:pos="1320"/>
          <w:tab w:val="right" w:leader="dot" w:pos="9628"/>
        </w:tabs>
        <w:rPr>
          <w:rFonts w:asciiTheme="minorHAnsi" w:eastAsiaTheme="minorEastAsia" w:hAnsiTheme="minorHAnsi" w:cstheme="minorBidi"/>
          <w:noProof/>
          <w:kern w:val="0"/>
          <w:sz w:val="22"/>
          <w:szCs w:val="22"/>
        </w:rPr>
      </w:pPr>
      <w:hyperlink w:anchor="_Toc44319483" w:history="1">
        <w:r w:rsidRPr="00A54DF9">
          <w:rPr>
            <w:rStyle w:val="Hypertextovodkaz"/>
            <w:rFonts w:cs="Arial"/>
            <w:noProof/>
          </w:rPr>
          <w:t>3.2.4</w:t>
        </w:r>
        <w:r>
          <w:rPr>
            <w:rFonts w:asciiTheme="minorHAnsi" w:eastAsiaTheme="minorEastAsia" w:hAnsiTheme="minorHAnsi" w:cstheme="minorBidi"/>
            <w:noProof/>
            <w:kern w:val="0"/>
            <w:sz w:val="22"/>
            <w:szCs w:val="22"/>
          </w:rPr>
          <w:tab/>
        </w:r>
        <w:r w:rsidRPr="00A54DF9">
          <w:rPr>
            <w:rStyle w:val="Hypertextovodkaz"/>
            <w:rFonts w:cs="Arial"/>
            <w:noProof/>
          </w:rPr>
          <w:t>Polygramové šifry</w:t>
        </w:r>
        <w:r>
          <w:rPr>
            <w:noProof/>
          </w:rPr>
          <w:tab/>
        </w:r>
        <w:r>
          <w:rPr>
            <w:noProof/>
          </w:rPr>
          <w:fldChar w:fldCharType="begin"/>
        </w:r>
        <w:r>
          <w:rPr>
            <w:noProof/>
          </w:rPr>
          <w:instrText xml:space="preserve"> PAGEREF _Toc44319483 \h </w:instrText>
        </w:r>
        <w:r>
          <w:rPr>
            <w:noProof/>
          </w:rPr>
        </w:r>
        <w:r>
          <w:rPr>
            <w:noProof/>
          </w:rPr>
          <w:fldChar w:fldCharType="separate"/>
        </w:r>
        <w:r>
          <w:rPr>
            <w:noProof/>
          </w:rPr>
          <w:t>25</w:t>
        </w:r>
        <w:r>
          <w:rPr>
            <w:noProof/>
          </w:rPr>
          <w:fldChar w:fldCharType="end"/>
        </w:r>
      </w:hyperlink>
    </w:p>
    <w:p w:rsidR="00D52C52" w:rsidRDefault="00D52C52">
      <w:pPr>
        <w:pStyle w:val="Obsah3"/>
        <w:tabs>
          <w:tab w:val="left" w:pos="1320"/>
          <w:tab w:val="right" w:leader="dot" w:pos="9628"/>
        </w:tabs>
        <w:rPr>
          <w:rFonts w:asciiTheme="minorHAnsi" w:eastAsiaTheme="minorEastAsia" w:hAnsiTheme="minorHAnsi" w:cstheme="minorBidi"/>
          <w:noProof/>
          <w:kern w:val="0"/>
          <w:sz w:val="22"/>
          <w:szCs w:val="22"/>
        </w:rPr>
      </w:pPr>
      <w:hyperlink w:anchor="_Toc44319484" w:history="1">
        <w:r w:rsidRPr="00A54DF9">
          <w:rPr>
            <w:rStyle w:val="Hypertextovodkaz"/>
            <w:rFonts w:cs="Arial"/>
            <w:noProof/>
          </w:rPr>
          <w:t>3.2.5</w:t>
        </w:r>
        <w:r>
          <w:rPr>
            <w:rFonts w:asciiTheme="minorHAnsi" w:eastAsiaTheme="minorEastAsia" w:hAnsiTheme="minorHAnsi" w:cstheme="minorBidi"/>
            <w:noProof/>
            <w:kern w:val="0"/>
            <w:sz w:val="22"/>
            <w:szCs w:val="22"/>
          </w:rPr>
          <w:tab/>
        </w:r>
        <w:r w:rsidRPr="00A54DF9">
          <w:rPr>
            <w:rStyle w:val="Hypertextovodkaz"/>
            <w:rFonts w:cs="Arial"/>
            <w:noProof/>
          </w:rPr>
          <w:t>Polyalfabetické šifry</w:t>
        </w:r>
        <w:r>
          <w:rPr>
            <w:noProof/>
          </w:rPr>
          <w:tab/>
        </w:r>
        <w:r>
          <w:rPr>
            <w:noProof/>
          </w:rPr>
          <w:fldChar w:fldCharType="begin"/>
        </w:r>
        <w:r>
          <w:rPr>
            <w:noProof/>
          </w:rPr>
          <w:instrText xml:space="preserve"> PAGEREF _Toc44319484 \h </w:instrText>
        </w:r>
        <w:r>
          <w:rPr>
            <w:noProof/>
          </w:rPr>
        </w:r>
        <w:r>
          <w:rPr>
            <w:noProof/>
          </w:rPr>
          <w:fldChar w:fldCharType="separate"/>
        </w:r>
        <w:r>
          <w:rPr>
            <w:noProof/>
          </w:rPr>
          <w:t>25</w:t>
        </w:r>
        <w:r>
          <w:rPr>
            <w:noProof/>
          </w:rPr>
          <w:fldChar w:fldCharType="end"/>
        </w:r>
      </w:hyperlink>
    </w:p>
    <w:p w:rsidR="00D52C52" w:rsidRDefault="00D52C52">
      <w:pPr>
        <w:pStyle w:val="Obsah1"/>
        <w:tabs>
          <w:tab w:val="left" w:pos="480"/>
          <w:tab w:val="right" w:leader="dot" w:pos="9628"/>
        </w:tabs>
        <w:rPr>
          <w:rFonts w:asciiTheme="minorHAnsi" w:eastAsiaTheme="minorEastAsia" w:hAnsiTheme="minorHAnsi" w:cstheme="minorBidi"/>
          <w:noProof/>
          <w:kern w:val="0"/>
          <w:sz w:val="22"/>
          <w:szCs w:val="22"/>
        </w:rPr>
      </w:pPr>
      <w:hyperlink w:anchor="_Toc44319485" w:history="1">
        <w:r w:rsidRPr="00A54DF9">
          <w:rPr>
            <w:rStyle w:val="Hypertextovodkaz"/>
            <w:rFonts w:cs="Arial"/>
            <w:noProof/>
          </w:rPr>
          <w:t>4</w:t>
        </w:r>
        <w:r>
          <w:rPr>
            <w:rFonts w:asciiTheme="minorHAnsi" w:eastAsiaTheme="minorEastAsia" w:hAnsiTheme="minorHAnsi" w:cstheme="minorBidi"/>
            <w:noProof/>
            <w:kern w:val="0"/>
            <w:sz w:val="22"/>
            <w:szCs w:val="22"/>
          </w:rPr>
          <w:tab/>
        </w:r>
        <w:r w:rsidRPr="00A54DF9">
          <w:rPr>
            <w:rStyle w:val="Hypertextovodkaz"/>
            <w:rFonts w:cs="Arial"/>
            <w:noProof/>
          </w:rPr>
          <w:t>Symetrická kryptografie – blokové šifry</w:t>
        </w:r>
        <w:r>
          <w:rPr>
            <w:noProof/>
          </w:rPr>
          <w:tab/>
        </w:r>
        <w:r>
          <w:rPr>
            <w:noProof/>
          </w:rPr>
          <w:fldChar w:fldCharType="begin"/>
        </w:r>
        <w:r>
          <w:rPr>
            <w:noProof/>
          </w:rPr>
          <w:instrText xml:space="preserve"> PAGEREF _Toc44319485 \h </w:instrText>
        </w:r>
        <w:r>
          <w:rPr>
            <w:noProof/>
          </w:rPr>
        </w:r>
        <w:r>
          <w:rPr>
            <w:noProof/>
          </w:rPr>
          <w:fldChar w:fldCharType="separate"/>
        </w:r>
        <w:r>
          <w:rPr>
            <w:noProof/>
          </w:rPr>
          <w:t>29</w:t>
        </w:r>
        <w:r>
          <w:rPr>
            <w:noProof/>
          </w:rPr>
          <w:fldChar w:fldCharType="end"/>
        </w:r>
      </w:hyperlink>
    </w:p>
    <w:p w:rsidR="00D52C52" w:rsidRDefault="00D52C52">
      <w:pPr>
        <w:pStyle w:val="Obsah2"/>
        <w:tabs>
          <w:tab w:val="left" w:pos="880"/>
          <w:tab w:val="right" w:leader="dot" w:pos="9628"/>
        </w:tabs>
        <w:rPr>
          <w:rFonts w:asciiTheme="minorHAnsi" w:eastAsiaTheme="minorEastAsia" w:hAnsiTheme="minorHAnsi" w:cstheme="minorBidi"/>
          <w:noProof/>
          <w:kern w:val="0"/>
          <w:sz w:val="22"/>
          <w:szCs w:val="22"/>
        </w:rPr>
      </w:pPr>
      <w:hyperlink w:anchor="_Toc44319486" w:history="1">
        <w:r w:rsidRPr="00A54DF9">
          <w:rPr>
            <w:rStyle w:val="Hypertextovodkaz"/>
            <w:rFonts w:cs="Arial"/>
            <w:noProof/>
          </w:rPr>
          <w:t>4.1</w:t>
        </w:r>
        <w:r>
          <w:rPr>
            <w:rFonts w:asciiTheme="minorHAnsi" w:eastAsiaTheme="minorEastAsia" w:hAnsiTheme="minorHAnsi" w:cstheme="minorBidi"/>
            <w:noProof/>
            <w:kern w:val="0"/>
            <w:sz w:val="22"/>
            <w:szCs w:val="22"/>
          </w:rPr>
          <w:tab/>
        </w:r>
        <w:r w:rsidRPr="00A54DF9">
          <w:rPr>
            <w:rStyle w:val="Hypertextovodkaz"/>
            <w:rFonts w:cs="Arial"/>
            <w:noProof/>
          </w:rPr>
          <w:t>Blokové šifry</w:t>
        </w:r>
        <w:r>
          <w:rPr>
            <w:noProof/>
          </w:rPr>
          <w:tab/>
        </w:r>
        <w:r>
          <w:rPr>
            <w:noProof/>
          </w:rPr>
          <w:fldChar w:fldCharType="begin"/>
        </w:r>
        <w:r>
          <w:rPr>
            <w:noProof/>
          </w:rPr>
          <w:instrText xml:space="preserve"> PAGEREF _Toc44319486 \h </w:instrText>
        </w:r>
        <w:r>
          <w:rPr>
            <w:noProof/>
          </w:rPr>
        </w:r>
        <w:r>
          <w:rPr>
            <w:noProof/>
          </w:rPr>
          <w:fldChar w:fldCharType="separate"/>
        </w:r>
        <w:r>
          <w:rPr>
            <w:noProof/>
          </w:rPr>
          <w:t>29</w:t>
        </w:r>
        <w:r>
          <w:rPr>
            <w:noProof/>
          </w:rPr>
          <w:fldChar w:fldCharType="end"/>
        </w:r>
      </w:hyperlink>
    </w:p>
    <w:p w:rsidR="00D52C52" w:rsidRDefault="00D52C52">
      <w:pPr>
        <w:pStyle w:val="Obsah2"/>
        <w:tabs>
          <w:tab w:val="left" w:pos="880"/>
          <w:tab w:val="right" w:leader="dot" w:pos="9628"/>
        </w:tabs>
        <w:rPr>
          <w:rFonts w:asciiTheme="minorHAnsi" w:eastAsiaTheme="minorEastAsia" w:hAnsiTheme="minorHAnsi" w:cstheme="minorBidi"/>
          <w:noProof/>
          <w:kern w:val="0"/>
          <w:sz w:val="22"/>
          <w:szCs w:val="22"/>
        </w:rPr>
      </w:pPr>
      <w:hyperlink w:anchor="_Toc44319487" w:history="1">
        <w:r w:rsidRPr="00A54DF9">
          <w:rPr>
            <w:rStyle w:val="Hypertextovodkaz"/>
            <w:rFonts w:cs="Arial"/>
            <w:noProof/>
          </w:rPr>
          <w:t>4.2</w:t>
        </w:r>
        <w:r>
          <w:rPr>
            <w:rFonts w:asciiTheme="minorHAnsi" w:eastAsiaTheme="minorEastAsia" w:hAnsiTheme="minorHAnsi" w:cstheme="minorBidi"/>
            <w:noProof/>
            <w:kern w:val="0"/>
            <w:sz w:val="22"/>
            <w:szCs w:val="22"/>
          </w:rPr>
          <w:tab/>
        </w:r>
        <w:r w:rsidRPr="00A54DF9">
          <w:rPr>
            <w:rStyle w:val="Hypertextovodkaz"/>
            <w:rFonts w:cs="Arial"/>
            <w:noProof/>
          </w:rPr>
          <w:t>Feistelův princip</w:t>
        </w:r>
        <w:r>
          <w:rPr>
            <w:noProof/>
          </w:rPr>
          <w:tab/>
        </w:r>
        <w:r>
          <w:rPr>
            <w:noProof/>
          </w:rPr>
          <w:fldChar w:fldCharType="begin"/>
        </w:r>
        <w:r>
          <w:rPr>
            <w:noProof/>
          </w:rPr>
          <w:instrText xml:space="preserve"> PAGEREF _Toc44319487 \h </w:instrText>
        </w:r>
        <w:r>
          <w:rPr>
            <w:noProof/>
          </w:rPr>
        </w:r>
        <w:r>
          <w:rPr>
            <w:noProof/>
          </w:rPr>
          <w:fldChar w:fldCharType="separate"/>
        </w:r>
        <w:r>
          <w:rPr>
            <w:noProof/>
          </w:rPr>
          <w:t>30</w:t>
        </w:r>
        <w:r>
          <w:rPr>
            <w:noProof/>
          </w:rPr>
          <w:fldChar w:fldCharType="end"/>
        </w:r>
      </w:hyperlink>
    </w:p>
    <w:p w:rsidR="00D52C52" w:rsidRDefault="00D52C52">
      <w:pPr>
        <w:pStyle w:val="Obsah2"/>
        <w:tabs>
          <w:tab w:val="left" w:pos="880"/>
          <w:tab w:val="right" w:leader="dot" w:pos="9628"/>
        </w:tabs>
        <w:rPr>
          <w:rFonts w:asciiTheme="minorHAnsi" w:eastAsiaTheme="minorEastAsia" w:hAnsiTheme="minorHAnsi" w:cstheme="minorBidi"/>
          <w:noProof/>
          <w:kern w:val="0"/>
          <w:sz w:val="22"/>
          <w:szCs w:val="22"/>
        </w:rPr>
      </w:pPr>
      <w:hyperlink w:anchor="_Toc44319488" w:history="1">
        <w:r w:rsidRPr="00A54DF9">
          <w:rPr>
            <w:rStyle w:val="Hypertextovodkaz"/>
            <w:rFonts w:cs="Arial"/>
            <w:noProof/>
          </w:rPr>
          <w:t>4.3</w:t>
        </w:r>
        <w:r>
          <w:rPr>
            <w:rFonts w:asciiTheme="minorHAnsi" w:eastAsiaTheme="minorEastAsia" w:hAnsiTheme="minorHAnsi" w:cstheme="minorBidi"/>
            <w:noProof/>
            <w:kern w:val="0"/>
            <w:sz w:val="22"/>
            <w:szCs w:val="22"/>
          </w:rPr>
          <w:tab/>
        </w:r>
        <w:r w:rsidRPr="00A54DF9">
          <w:rPr>
            <w:rStyle w:val="Hypertextovodkaz"/>
            <w:rFonts w:cs="Arial"/>
            <w:noProof/>
          </w:rPr>
          <w:t>DES</w:t>
        </w:r>
        <w:r>
          <w:rPr>
            <w:noProof/>
          </w:rPr>
          <w:tab/>
        </w:r>
        <w:r>
          <w:rPr>
            <w:noProof/>
          </w:rPr>
          <w:fldChar w:fldCharType="begin"/>
        </w:r>
        <w:r>
          <w:rPr>
            <w:noProof/>
          </w:rPr>
          <w:instrText xml:space="preserve"> PAGEREF _Toc44319488 \h </w:instrText>
        </w:r>
        <w:r>
          <w:rPr>
            <w:noProof/>
          </w:rPr>
        </w:r>
        <w:r>
          <w:rPr>
            <w:noProof/>
          </w:rPr>
          <w:fldChar w:fldCharType="separate"/>
        </w:r>
        <w:r>
          <w:rPr>
            <w:noProof/>
          </w:rPr>
          <w:t>31</w:t>
        </w:r>
        <w:r>
          <w:rPr>
            <w:noProof/>
          </w:rPr>
          <w:fldChar w:fldCharType="end"/>
        </w:r>
      </w:hyperlink>
    </w:p>
    <w:p w:rsidR="00D52C52" w:rsidRDefault="00D52C52">
      <w:pPr>
        <w:pStyle w:val="Obsah2"/>
        <w:tabs>
          <w:tab w:val="left" w:pos="880"/>
          <w:tab w:val="right" w:leader="dot" w:pos="9628"/>
        </w:tabs>
        <w:rPr>
          <w:rFonts w:asciiTheme="minorHAnsi" w:eastAsiaTheme="minorEastAsia" w:hAnsiTheme="minorHAnsi" w:cstheme="minorBidi"/>
          <w:noProof/>
          <w:kern w:val="0"/>
          <w:sz w:val="22"/>
          <w:szCs w:val="22"/>
        </w:rPr>
      </w:pPr>
      <w:hyperlink w:anchor="_Toc44319489" w:history="1">
        <w:r w:rsidRPr="00A54DF9">
          <w:rPr>
            <w:rStyle w:val="Hypertextovodkaz"/>
            <w:rFonts w:cs="Arial"/>
            <w:noProof/>
          </w:rPr>
          <w:t>4.4</w:t>
        </w:r>
        <w:r>
          <w:rPr>
            <w:rFonts w:asciiTheme="minorHAnsi" w:eastAsiaTheme="minorEastAsia" w:hAnsiTheme="minorHAnsi" w:cstheme="minorBidi"/>
            <w:noProof/>
            <w:kern w:val="0"/>
            <w:sz w:val="22"/>
            <w:szCs w:val="22"/>
          </w:rPr>
          <w:tab/>
        </w:r>
        <w:r w:rsidRPr="00A54DF9">
          <w:rPr>
            <w:rStyle w:val="Hypertextovodkaz"/>
            <w:rFonts w:cs="Arial"/>
            <w:noProof/>
          </w:rPr>
          <w:t>AES</w:t>
        </w:r>
        <w:r>
          <w:rPr>
            <w:noProof/>
          </w:rPr>
          <w:tab/>
        </w:r>
        <w:r>
          <w:rPr>
            <w:noProof/>
          </w:rPr>
          <w:fldChar w:fldCharType="begin"/>
        </w:r>
        <w:r>
          <w:rPr>
            <w:noProof/>
          </w:rPr>
          <w:instrText xml:space="preserve"> PAGEREF _Toc44319489 \h </w:instrText>
        </w:r>
        <w:r>
          <w:rPr>
            <w:noProof/>
          </w:rPr>
        </w:r>
        <w:r>
          <w:rPr>
            <w:noProof/>
          </w:rPr>
          <w:fldChar w:fldCharType="separate"/>
        </w:r>
        <w:r>
          <w:rPr>
            <w:noProof/>
          </w:rPr>
          <w:t>32</w:t>
        </w:r>
        <w:r>
          <w:rPr>
            <w:noProof/>
          </w:rPr>
          <w:fldChar w:fldCharType="end"/>
        </w:r>
      </w:hyperlink>
    </w:p>
    <w:p w:rsidR="00D52C52" w:rsidRDefault="00D52C52">
      <w:pPr>
        <w:pStyle w:val="Obsah1"/>
        <w:tabs>
          <w:tab w:val="left" w:pos="480"/>
          <w:tab w:val="right" w:leader="dot" w:pos="9628"/>
        </w:tabs>
        <w:rPr>
          <w:rFonts w:asciiTheme="minorHAnsi" w:eastAsiaTheme="minorEastAsia" w:hAnsiTheme="minorHAnsi" w:cstheme="minorBidi"/>
          <w:noProof/>
          <w:kern w:val="0"/>
          <w:sz w:val="22"/>
          <w:szCs w:val="22"/>
        </w:rPr>
      </w:pPr>
      <w:hyperlink w:anchor="_Toc44319490" w:history="1">
        <w:r w:rsidRPr="00A54DF9">
          <w:rPr>
            <w:rStyle w:val="Hypertextovodkaz"/>
            <w:rFonts w:cs="Arial"/>
            <w:noProof/>
          </w:rPr>
          <w:t>5</w:t>
        </w:r>
        <w:r>
          <w:rPr>
            <w:rFonts w:asciiTheme="minorHAnsi" w:eastAsiaTheme="minorEastAsia" w:hAnsiTheme="minorHAnsi" w:cstheme="minorBidi"/>
            <w:noProof/>
            <w:kern w:val="0"/>
            <w:sz w:val="22"/>
            <w:szCs w:val="22"/>
          </w:rPr>
          <w:tab/>
        </w:r>
        <w:r w:rsidRPr="00A54DF9">
          <w:rPr>
            <w:rStyle w:val="Hypertextovodkaz"/>
            <w:rFonts w:cs="Arial"/>
            <w:noProof/>
          </w:rPr>
          <w:t>Symetrická kryptografie – proudové šifry</w:t>
        </w:r>
        <w:r>
          <w:rPr>
            <w:noProof/>
          </w:rPr>
          <w:tab/>
        </w:r>
        <w:r>
          <w:rPr>
            <w:noProof/>
          </w:rPr>
          <w:fldChar w:fldCharType="begin"/>
        </w:r>
        <w:r>
          <w:rPr>
            <w:noProof/>
          </w:rPr>
          <w:instrText xml:space="preserve"> PAGEREF _Toc44319490 \h </w:instrText>
        </w:r>
        <w:r>
          <w:rPr>
            <w:noProof/>
          </w:rPr>
        </w:r>
        <w:r>
          <w:rPr>
            <w:noProof/>
          </w:rPr>
          <w:fldChar w:fldCharType="separate"/>
        </w:r>
        <w:r>
          <w:rPr>
            <w:noProof/>
          </w:rPr>
          <w:t>36</w:t>
        </w:r>
        <w:r>
          <w:rPr>
            <w:noProof/>
          </w:rPr>
          <w:fldChar w:fldCharType="end"/>
        </w:r>
      </w:hyperlink>
    </w:p>
    <w:p w:rsidR="00D52C52" w:rsidRDefault="00D52C52">
      <w:pPr>
        <w:pStyle w:val="Obsah2"/>
        <w:tabs>
          <w:tab w:val="left" w:pos="880"/>
          <w:tab w:val="right" w:leader="dot" w:pos="9628"/>
        </w:tabs>
        <w:rPr>
          <w:rFonts w:asciiTheme="minorHAnsi" w:eastAsiaTheme="minorEastAsia" w:hAnsiTheme="minorHAnsi" w:cstheme="minorBidi"/>
          <w:noProof/>
          <w:kern w:val="0"/>
          <w:sz w:val="22"/>
          <w:szCs w:val="22"/>
        </w:rPr>
      </w:pPr>
      <w:hyperlink w:anchor="_Toc44319491" w:history="1">
        <w:r w:rsidRPr="00A54DF9">
          <w:rPr>
            <w:rStyle w:val="Hypertextovodkaz"/>
            <w:rFonts w:cs="Arial"/>
            <w:noProof/>
          </w:rPr>
          <w:t>5.1</w:t>
        </w:r>
        <w:r>
          <w:rPr>
            <w:rFonts w:asciiTheme="minorHAnsi" w:eastAsiaTheme="minorEastAsia" w:hAnsiTheme="minorHAnsi" w:cstheme="minorBidi"/>
            <w:noProof/>
            <w:kern w:val="0"/>
            <w:sz w:val="22"/>
            <w:szCs w:val="22"/>
          </w:rPr>
          <w:tab/>
        </w:r>
        <w:r w:rsidRPr="00A54DF9">
          <w:rPr>
            <w:rStyle w:val="Hypertextovodkaz"/>
            <w:rFonts w:cs="Arial"/>
            <w:noProof/>
          </w:rPr>
          <w:t>Proudové šifry</w:t>
        </w:r>
        <w:r>
          <w:rPr>
            <w:noProof/>
          </w:rPr>
          <w:tab/>
        </w:r>
        <w:r>
          <w:rPr>
            <w:noProof/>
          </w:rPr>
          <w:fldChar w:fldCharType="begin"/>
        </w:r>
        <w:r>
          <w:rPr>
            <w:noProof/>
          </w:rPr>
          <w:instrText xml:space="preserve"> PAGEREF _Toc44319491 \h </w:instrText>
        </w:r>
        <w:r>
          <w:rPr>
            <w:noProof/>
          </w:rPr>
        </w:r>
        <w:r>
          <w:rPr>
            <w:noProof/>
          </w:rPr>
          <w:fldChar w:fldCharType="separate"/>
        </w:r>
        <w:r>
          <w:rPr>
            <w:noProof/>
          </w:rPr>
          <w:t>36</w:t>
        </w:r>
        <w:r>
          <w:rPr>
            <w:noProof/>
          </w:rPr>
          <w:fldChar w:fldCharType="end"/>
        </w:r>
      </w:hyperlink>
    </w:p>
    <w:p w:rsidR="00D52C52" w:rsidRDefault="00D52C52">
      <w:pPr>
        <w:pStyle w:val="Obsah3"/>
        <w:tabs>
          <w:tab w:val="left" w:pos="1320"/>
          <w:tab w:val="right" w:leader="dot" w:pos="9628"/>
        </w:tabs>
        <w:rPr>
          <w:rFonts w:asciiTheme="minorHAnsi" w:eastAsiaTheme="minorEastAsia" w:hAnsiTheme="minorHAnsi" w:cstheme="minorBidi"/>
          <w:noProof/>
          <w:kern w:val="0"/>
          <w:sz w:val="22"/>
          <w:szCs w:val="22"/>
        </w:rPr>
      </w:pPr>
      <w:hyperlink w:anchor="_Toc44319492" w:history="1">
        <w:r w:rsidRPr="00A54DF9">
          <w:rPr>
            <w:rStyle w:val="Hypertextovodkaz"/>
            <w:rFonts w:cs="Arial"/>
            <w:noProof/>
          </w:rPr>
          <w:t>5.1.1</w:t>
        </w:r>
        <w:r>
          <w:rPr>
            <w:rFonts w:asciiTheme="minorHAnsi" w:eastAsiaTheme="minorEastAsia" w:hAnsiTheme="minorHAnsi" w:cstheme="minorBidi"/>
            <w:noProof/>
            <w:kern w:val="0"/>
            <w:sz w:val="22"/>
            <w:szCs w:val="22"/>
          </w:rPr>
          <w:tab/>
        </w:r>
        <w:r w:rsidRPr="00A54DF9">
          <w:rPr>
            <w:rStyle w:val="Hypertextovodkaz"/>
            <w:rFonts w:cs="Arial"/>
            <w:noProof/>
          </w:rPr>
          <w:t>Synchronní</w:t>
        </w:r>
        <w:r>
          <w:rPr>
            <w:noProof/>
          </w:rPr>
          <w:tab/>
        </w:r>
        <w:r>
          <w:rPr>
            <w:noProof/>
          </w:rPr>
          <w:fldChar w:fldCharType="begin"/>
        </w:r>
        <w:r>
          <w:rPr>
            <w:noProof/>
          </w:rPr>
          <w:instrText xml:space="preserve"> PAGEREF _Toc44319492 \h </w:instrText>
        </w:r>
        <w:r>
          <w:rPr>
            <w:noProof/>
          </w:rPr>
        </w:r>
        <w:r>
          <w:rPr>
            <w:noProof/>
          </w:rPr>
          <w:fldChar w:fldCharType="separate"/>
        </w:r>
        <w:r>
          <w:rPr>
            <w:noProof/>
          </w:rPr>
          <w:t>37</w:t>
        </w:r>
        <w:r>
          <w:rPr>
            <w:noProof/>
          </w:rPr>
          <w:fldChar w:fldCharType="end"/>
        </w:r>
      </w:hyperlink>
    </w:p>
    <w:p w:rsidR="00D52C52" w:rsidRDefault="00D52C52">
      <w:pPr>
        <w:pStyle w:val="Obsah3"/>
        <w:tabs>
          <w:tab w:val="left" w:pos="1320"/>
          <w:tab w:val="right" w:leader="dot" w:pos="9628"/>
        </w:tabs>
        <w:rPr>
          <w:rFonts w:asciiTheme="minorHAnsi" w:eastAsiaTheme="minorEastAsia" w:hAnsiTheme="minorHAnsi" w:cstheme="minorBidi"/>
          <w:noProof/>
          <w:kern w:val="0"/>
          <w:sz w:val="22"/>
          <w:szCs w:val="22"/>
        </w:rPr>
      </w:pPr>
      <w:hyperlink w:anchor="_Toc44319493" w:history="1">
        <w:r w:rsidRPr="00A54DF9">
          <w:rPr>
            <w:rStyle w:val="Hypertextovodkaz"/>
            <w:rFonts w:cs="Arial"/>
            <w:noProof/>
          </w:rPr>
          <w:t>5.1.2</w:t>
        </w:r>
        <w:r>
          <w:rPr>
            <w:rFonts w:asciiTheme="minorHAnsi" w:eastAsiaTheme="minorEastAsia" w:hAnsiTheme="minorHAnsi" w:cstheme="minorBidi"/>
            <w:noProof/>
            <w:kern w:val="0"/>
            <w:sz w:val="22"/>
            <w:szCs w:val="22"/>
          </w:rPr>
          <w:tab/>
        </w:r>
        <w:r w:rsidRPr="00A54DF9">
          <w:rPr>
            <w:rStyle w:val="Hypertextovodkaz"/>
            <w:rFonts w:cs="Arial"/>
            <w:noProof/>
          </w:rPr>
          <w:t>Samosynchronní / Asynchronní</w:t>
        </w:r>
        <w:r>
          <w:rPr>
            <w:noProof/>
          </w:rPr>
          <w:tab/>
        </w:r>
        <w:r>
          <w:rPr>
            <w:noProof/>
          </w:rPr>
          <w:fldChar w:fldCharType="begin"/>
        </w:r>
        <w:r>
          <w:rPr>
            <w:noProof/>
          </w:rPr>
          <w:instrText xml:space="preserve"> PAGEREF _Toc44319493 \h </w:instrText>
        </w:r>
        <w:r>
          <w:rPr>
            <w:noProof/>
          </w:rPr>
        </w:r>
        <w:r>
          <w:rPr>
            <w:noProof/>
          </w:rPr>
          <w:fldChar w:fldCharType="separate"/>
        </w:r>
        <w:r>
          <w:rPr>
            <w:noProof/>
          </w:rPr>
          <w:t>37</w:t>
        </w:r>
        <w:r>
          <w:rPr>
            <w:noProof/>
          </w:rPr>
          <w:fldChar w:fldCharType="end"/>
        </w:r>
      </w:hyperlink>
    </w:p>
    <w:p w:rsidR="00D52C52" w:rsidRDefault="00D52C52">
      <w:pPr>
        <w:pStyle w:val="Obsah3"/>
        <w:tabs>
          <w:tab w:val="left" w:pos="1320"/>
          <w:tab w:val="right" w:leader="dot" w:pos="9628"/>
        </w:tabs>
        <w:rPr>
          <w:rFonts w:asciiTheme="minorHAnsi" w:eastAsiaTheme="minorEastAsia" w:hAnsiTheme="minorHAnsi" w:cstheme="minorBidi"/>
          <w:noProof/>
          <w:kern w:val="0"/>
          <w:sz w:val="22"/>
          <w:szCs w:val="22"/>
        </w:rPr>
      </w:pPr>
      <w:hyperlink w:anchor="_Toc44319494" w:history="1">
        <w:r w:rsidRPr="00A54DF9">
          <w:rPr>
            <w:rStyle w:val="Hypertextovodkaz"/>
            <w:rFonts w:cs="Arial"/>
            <w:noProof/>
          </w:rPr>
          <w:t>5.1.3</w:t>
        </w:r>
        <w:r>
          <w:rPr>
            <w:rFonts w:asciiTheme="minorHAnsi" w:eastAsiaTheme="minorEastAsia" w:hAnsiTheme="minorHAnsi" w:cstheme="minorBidi"/>
            <w:noProof/>
            <w:kern w:val="0"/>
            <w:sz w:val="22"/>
            <w:szCs w:val="22"/>
          </w:rPr>
          <w:tab/>
        </w:r>
        <w:r w:rsidRPr="00A54DF9">
          <w:rPr>
            <w:rStyle w:val="Hypertextovodkaz"/>
            <w:rFonts w:cs="Arial"/>
            <w:noProof/>
          </w:rPr>
          <w:t>Linear Feedback Shift Register</w:t>
        </w:r>
        <w:r>
          <w:rPr>
            <w:noProof/>
          </w:rPr>
          <w:tab/>
        </w:r>
        <w:r>
          <w:rPr>
            <w:noProof/>
          </w:rPr>
          <w:fldChar w:fldCharType="begin"/>
        </w:r>
        <w:r>
          <w:rPr>
            <w:noProof/>
          </w:rPr>
          <w:instrText xml:space="preserve"> PAGEREF _Toc44319494 \h </w:instrText>
        </w:r>
        <w:r>
          <w:rPr>
            <w:noProof/>
          </w:rPr>
        </w:r>
        <w:r>
          <w:rPr>
            <w:noProof/>
          </w:rPr>
          <w:fldChar w:fldCharType="separate"/>
        </w:r>
        <w:r>
          <w:rPr>
            <w:noProof/>
          </w:rPr>
          <w:t>37</w:t>
        </w:r>
        <w:r>
          <w:rPr>
            <w:noProof/>
          </w:rPr>
          <w:fldChar w:fldCharType="end"/>
        </w:r>
      </w:hyperlink>
    </w:p>
    <w:p w:rsidR="00D52C52" w:rsidRDefault="00D52C52">
      <w:pPr>
        <w:pStyle w:val="Obsah2"/>
        <w:tabs>
          <w:tab w:val="left" w:pos="880"/>
          <w:tab w:val="right" w:leader="dot" w:pos="9628"/>
        </w:tabs>
        <w:rPr>
          <w:rFonts w:asciiTheme="minorHAnsi" w:eastAsiaTheme="minorEastAsia" w:hAnsiTheme="minorHAnsi" w:cstheme="minorBidi"/>
          <w:noProof/>
          <w:kern w:val="0"/>
          <w:sz w:val="22"/>
          <w:szCs w:val="22"/>
        </w:rPr>
      </w:pPr>
      <w:hyperlink w:anchor="_Toc44319495" w:history="1">
        <w:r w:rsidRPr="00A54DF9">
          <w:rPr>
            <w:rStyle w:val="Hypertextovodkaz"/>
            <w:rFonts w:cs="Arial"/>
            <w:noProof/>
          </w:rPr>
          <w:t>5.2</w:t>
        </w:r>
        <w:r>
          <w:rPr>
            <w:rFonts w:asciiTheme="minorHAnsi" w:eastAsiaTheme="minorEastAsia" w:hAnsiTheme="minorHAnsi" w:cstheme="minorBidi"/>
            <w:noProof/>
            <w:kern w:val="0"/>
            <w:sz w:val="22"/>
            <w:szCs w:val="22"/>
          </w:rPr>
          <w:tab/>
        </w:r>
        <w:r w:rsidRPr="00A54DF9">
          <w:rPr>
            <w:rStyle w:val="Hypertextovodkaz"/>
            <w:rFonts w:cs="Arial"/>
            <w:noProof/>
          </w:rPr>
          <w:t>A5</w:t>
        </w:r>
        <w:r>
          <w:rPr>
            <w:noProof/>
          </w:rPr>
          <w:tab/>
        </w:r>
        <w:r>
          <w:rPr>
            <w:noProof/>
          </w:rPr>
          <w:fldChar w:fldCharType="begin"/>
        </w:r>
        <w:r>
          <w:rPr>
            <w:noProof/>
          </w:rPr>
          <w:instrText xml:space="preserve"> PAGEREF _Toc44319495 \h </w:instrText>
        </w:r>
        <w:r>
          <w:rPr>
            <w:noProof/>
          </w:rPr>
        </w:r>
        <w:r>
          <w:rPr>
            <w:noProof/>
          </w:rPr>
          <w:fldChar w:fldCharType="separate"/>
        </w:r>
        <w:r>
          <w:rPr>
            <w:noProof/>
          </w:rPr>
          <w:t>37</w:t>
        </w:r>
        <w:r>
          <w:rPr>
            <w:noProof/>
          </w:rPr>
          <w:fldChar w:fldCharType="end"/>
        </w:r>
      </w:hyperlink>
    </w:p>
    <w:p w:rsidR="00D52C52" w:rsidRDefault="00D52C52">
      <w:pPr>
        <w:pStyle w:val="Obsah3"/>
        <w:tabs>
          <w:tab w:val="left" w:pos="1320"/>
          <w:tab w:val="right" w:leader="dot" w:pos="9628"/>
        </w:tabs>
        <w:rPr>
          <w:rFonts w:asciiTheme="minorHAnsi" w:eastAsiaTheme="minorEastAsia" w:hAnsiTheme="minorHAnsi" w:cstheme="minorBidi"/>
          <w:noProof/>
          <w:kern w:val="0"/>
          <w:sz w:val="22"/>
          <w:szCs w:val="22"/>
        </w:rPr>
      </w:pPr>
      <w:hyperlink w:anchor="_Toc44319496" w:history="1">
        <w:r w:rsidRPr="00A54DF9">
          <w:rPr>
            <w:rStyle w:val="Hypertextovodkaz"/>
            <w:rFonts w:cs="Arial"/>
            <w:noProof/>
          </w:rPr>
          <w:t>5.2.1</w:t>
        </w:r>
        <w:r>
          <w:rPr>
            <w:rFonts w:asciiTheme="minorHAnsi" w:eastAsiaTheme="minorEastAsia" w:hAnsiTheme="minorHAnsi" w:cstheme="minorBidi"/>
            <w:noProof/>
            <w:kern w:val="0"/>
            <w:sz w:val="22"/>
            <w:szCs w:val="22"/>
          </w:rPr>
          <w:tab/>
        </w:r>
        <w:r w:rsidRPr="00A54DF9">
          <w:rPr>
            <w:rStyle w:val="Hypertextovodkaz"/>
            <w:rFonts w:cs="Arial"/>
            <w:noProof/>
          </w:rPr>
          <w:t>A5/1</w:t>
        </w:r>
        <w:r>
          <w:rPr>
            <w:noProof/>
          </w:rPr>
          <w:tab/>
        </w:r>
        <w:r>
          <w:rPr>
            <w:noProof/>
          </w:rPr>
          <w:fldChar w:fldCharType="begin"/>
        </w:r>
        <w:r>
          <w:rPr>
            <w:noProof/>
          </w:rPr>
          <w:instrText xml:space="preserve"> PAGEREF _Toc44319496 \h </w:instrText>
        </w:r>
        <w:r>
          <w:rPr>
            <w:noProof/>
          </w:rPr>
        </w:r>
        <w:r>
          <w:rPr>
            <w:noProof/>
          </w:rPr>
          <w:fldChar w:fldCharType="separate"/>
        </w:r>
        <w:r>
          <w:rPr>
            <w:noProof/>
          </w:rPr>
          <w:t>38</w:t>
        </w:r>
        <w:r>
          <w:rPr>
            <w:noProof/>
          </w:rPr>
          <w:fldChar w:fldCharType="end"/>
        </w:r>
      </w:hyperlink>
    </w:p>
    <w:p w:rsidR="00D52C52" w:rsidRDefault="00D52C52">
      <w:pPr>
        <w:pStyle w:val="Obsah2"/>
        <w:tabs>
          <w:tab w:val="left" w:pos="880"/>
          <w:tab w:val="right" w:leader="dot" w:pos="9628"/>
        </w:tabs>
        <w:rPr>
          <w:rFonts w:asciiTheme="minorHAnsi" w:eastAsiaTheme="minorEastAsia" w:hAnsiTheme="minorHAnsi" w:cstheme="minorBidi"/>
          <w:noProof/>
          <w:kern w:val="0"/>
          <w:sz w:val="22"/>
          <w:szCs w:val="22"/>
        </w:rPr>
      </w:pPr>
      <w:hyperlink w:anchor="_Toc44319497" w:history="1">
        <w:r w:rsidRPr="00A54DF9">
          <w:rPr>
            <w:rStyle w:val="Hypertextovodkaz"/>
            <w:rFonts w:cs="Arial"/>
            <w:noProof/>
          </w:rPr>
          <w:t>5.3</w:t>
        </w:r>
        <w:r>
          <w:rPr>
            <w:rFonts w:asciiTheme="minorHAnsi" w:eastAsiaTheme="minorEastAsia" w:hAnsiTheme="minorHAnsi" w:cstheme="minorBidi"/>
            <w:noProof/>
            <w:kern w:val="0"/>
            <w:sz w:val="22"/>
            <w:szCs w:val="22"/>
          </w:rPr>
          <w:tab/>
        </w:r>
        <w:r w:rsidRPr="00A54DF9">
          <w:rPr>
            <w:rStyle w:val="Hypertextovodkaz"/>
            <w:rFonts w:cs="Arial"/>
            <w:noProof/>
          </w:rPr>
          <w:t>Salsa20</w:t>
        </w:r>
        <w:r>
          <w:rPr>
            <w:noProof/>
          </w:rPr>
          <w:tab/>
        </w:r>
        <w:r>
          <w:rPr>
            <w:noProof/>
          </w:rPr>
          <w:fldChar w:fldCharType="begin"/>
        </w:r>
        <w:r>
          <w:rPr>
            <w:noProof/>
          </w:rPr>
          <w:instrText xml:space="preserve"> PAGEREF _Toc44319497 \h </w:instrText>
        </w:r>
        <w:r>
          <w:rPr>
            <w:noProof/>
          </w:rPr>
        </w:r>
        <w:r>
          <w:rPr>
            <w:noProof/>
          </w:rPr>
          <w:fldChar w:fldCharType="separate"/>
        </w:r>
        <w:r>
          <w:rPr>
            <w:noProof/>
          </w:rPr>
          <w:t>39</w:t>
        </w:r>
        <w:r>
          <w:rPr>
            <w:noProof/>
          </w:rPr>
          <w:fldChar w:fldCharType="end"/>
        </w:r>
      </w:hyperlink>
    </w:p>
    <w:p w:rsidR="00D52C52" w:rsidRDefault="00D52C52">
      <w:pPr>
        <w:pStyle w:val="Obsah2"/>
        <w:tabs>
          <w:tab w:val="left" w:pos="880"/>
          <w:tab w:val="right" w:leader="dot" w:pos="9628"/>
        </w:tabs>
        <w:rPr>
          <w:rFonts w:asciiTheme="minorHAnsi" w:eastAsiaTheme="minorEastAsia" w:hAnsiTheme="minorHAnsi" w:cstheme="minorBidi"/>
          <w:noProof/>
          <w:kern w:val="0"/>
          <w:sz w:val="22"/>
          <w:szCs w:val="22"/>
        </w:rPr>
      </w:pPr>
      <w:hyperlink w:anchor="_Toc44319498" w:history="1">
        <w:r w:rsidRPr="00A54DF9">
          <w:rPr>
            <w:rStyle w:val="Hypertextovodkaz"/>
            <w:rFonts w:cs="Arial"/>
            <w:noProof/>
          </w:rPr>
          <w:t>5.4</w:t>
        </w:r>
        <w:r>
          <w:rPr>
            <w:rFonts w:asciiTheme="minorHAnsi" w:eastAsiaTheme="minorEastAsia" w:hAnsiTheme="minorHAnsi" w:cstheme="minorBidi"/>
            <w:noProof/>
            <w:kern w:val="0"/>
            <w:sz w:val="22"/>
            <w:szCs w:val="22"/>
          </w:rPr>
          <w:tab/>
        </w:r>
        <w:r w:rsidRPr="00A54DF9">
          <w:rPr>
            <w:rStyle w:val="Hypertextovodkaz"/>
            <w:rFonts w:cs="Arial"/>
            <w:noProof/>
          </w:rPr>
          <w:t>Chacha20</w:t>
        </w:r>
        <w:r>
          <w:rPr>
            <w:noProof/>
          </w:rPr>
          <w:tab/>
        </w:r>
        <w:r>
          <w:rPr>
            <w:noProof/>
          </w:rPr>
          <w:fldChar w:fldCharType="begin"/>
        </w:r>
        <w:r>
          <w:rPr>
            <w:noProof/>
          </w:rPr>
          <w:instrText xml:space="preserve"> PAGEREF _Toc44319498 \h </w:instrText>
        </w:r>
        <w:r>
          <w:rPr>
            <w:noProof/>
          </w:rPr>
        </w:r>
        <w:r>
          <w:rPr>
            <w:noProof/>
          </w:rPr>
          <w:fldChar w:fldCharType="separate"/>
        </w:r>
        <w:r>
          <w:rPr>
            <w:noProof/>
          </w:rPr>
          <w:t>39</w:t>
        </w:r>
        <w:r>
          <w:rPr>
            <w:noProof/>
          </w:rPr>
          <w:fldChar w:fldCharType="end"/>
        </w:r>
      </w:hyperlink>
    </w:p>
    <w:p w:rsidR="00D52C52" w:rsidRDefault="00D52C52">
      <w:pPr>
        <w:pStyle w:val="Obsah1"/>
        <w:tabs>
          <w:tab w:val="left" w:pos="480"/>
          <w:tab w:val="right" w:leader="dot" w:pos="9628"/>
        </w:tabs>
        <w:rPr>
          <w:rFonts w:asciiTheme="minorHAnsi" w:eastAsiaTheme="minorEastAsia" w:hAnsiTheme="minorHAnsi" w:cstheme="minorBidi"/>
          <w:noProof/>
          <w:kern w:val="0"/>
          <w:sz w:val="22"/>
          <w:szCs w:val="22"/>
        </w:rPr>
      </w:pPr>
      <w:hyperlink w:anchor="_Toc44319499" w:history="1">
        <w:r w:rsidRPr="00A54DF9">
          <w:rPr>
            <w:rStyle w:val="Hypertextovodkaz"/>
            <w:rFonts w:cs="Arial"/>
            <w:noProof/>
          </w:rPr>
          <w:t>6</w:t>
        </w:r>
        <w:r>
          <w:rPr>
            <w:rFonts w:asciiTheme="minorHAnsi" w:eastAsiaTheme="minorEastAsia" w:hAnsiTheme="minorHAnsi" w:cstheme="minorBidi"/>
            <w:noProof/>
            <w:kern w:val="0"/>
            <w:sz w:val="22"/>
            <w:szCs w:val="22"/>
          </w:rPr>
          <w:tab/>
        </w:r>
        <w:r w:rsidRPr="00A54DF9">
          <w:rPr>
            <w:rStyle w:val="Hypertextovodkaz"/>
            <w:rFonts w:cs="Arial"/>
            <w:noProof/>
          </w:rPr>
          <w:t>Kryptografie veřejného klíče</w:t>
        </w:r>
        <w:r>
          <w:rPr>
            <w:noProof/>
          </w:rPr>
          <w:tab/>
        </w:r>
        <w:r>
          <w:rPr>
            <w:noProof/>
          </w:rPr>
          <w:fldChar w:fldCharType="begin"/>
        </w:r>
        <w:r>
          <w:rPr>
            <w:noProof/>
          </w:rPr>
          <w:instrText xml:space="preserve"> PAGEREF _Toc44319499 \h </w:instrText>
        </w:r>
        <w:r>
          <w:rPr>
            <w:noProof/>
          </w:rPr>
        </w:r>
        <w:r>
          <w:rPr>
            <w:noProof/>
          </w:rPr>
          <w:fldChar w:fldCharType="separate"/>
        </w:r>
        <w:r>
          <w:rPr>
            <w:noProof/>
          </w:rPr>
          <w:t>42</w:t>
        </w:r>
        <w:r>
          <w:rPr>
            <w:noProof/>
          </w:rPr>
          <w:fldChar w:fldCharType="end"/>
        </w:r>
      </w:hyperlink>
    </w:p>
    <w:p w:rsidR="00D52C52" w:rsidRDefault="00D52C52">
      <w:pPr>
        <w:pStyle w:val="Obsah2"/>
        <w:tabs>
          <w:tab w:val="left" w:pos="880"/>
          <w:tab w:val="right" w:leader="dot" w:pos="9628"/>
        </w:tabs>
        <w:rPr>
          <w:rFonts w:asciiTheme="minorHAnsi" w:eastAsiaTheme="minorEastAsia" w:hAnsiTheme="minorHAnsi" w:cstheme="minorBidi"/>
          <w:noProof/>
          <w:kern w:val="0"/>
          <w:sz w:val="22"/>
          <w:szCs w:val="22"/>
        </w:rPr>
      </w:pPr>
      <w:hyperlink w:anchor="_Toc44319500" w:history="1">
        <w:r w:rsidRPr="00A54DF9">
          <w:rPr>
            <w:rStyle w:val="Hypertextovodkaz"/>
            <w:rFonts w:cs="Arial"/>
            <w:noProof/>
          </w:rPr>
          <w:t>6.1</w:t>
        </w:r>
        <w:r>
          <w:rPr>
            <w:rFonts w:asciiTheme="minorHAnsi" w:eastAsiaTheme="minorEastAsia" w:hAnsiTheme="minorHAnsi" w:cstheme="minorBidi"/>
            <w:noProof/>
            <w:kern w:val="0"/>
            <w:sz w:val="22"/>
            <w:szCs w:val="22"/>
          </w:rPr>
          <w:tab/>
        </w:r>
        <w:r w:rsidRPr="00A54DF9">
          <w:rPr>
            <w:rStyle w:val="Hypertextovodkaz"/>
            <w:rFonts w:cs="Arial"/>
            <w:noProof/>
          </w:rPr>
          <w:t>Veřejný a privátní klíč</w:t>
        </w:r>
        <w:r>
          <w:rPr>
            <w:noProof/>
          </w:rPr>
          <w:tab/>
        </w:r>
        <w:r>
          <w:rPr>
            <w:noProof/>
          </w:rPr>
          <w:fldChar w:fldCharType="begin"/>
        </w:r>
        <w:r>
          <w:rPr>
            <w:noProof/>
          </w:rPr>
          <w:instrText xml:space="preserve"> PAGEREF _Toc44319500 \h </w:instrText>
        </w:r>
        <w:r>
          <w:rPr>
            <w:noProof/>
          </w:rPr>
        </w:r>
        <w:r>
          <w:rPr>
            <w:noProof/>
          </w:rPr>
          <w:fldChar w:fldCharType="separate"/>
        </w:r>
        <w:r>
          <w:rPr>
            <w:noProof/>
          </w:rPr>
          <w:t>42</w:t>
        </w:r>
        <w:r>
          <w:rPr>
            <w:noProof/>
          </w:rPr>
          <w:fldChar w:fldCharType="end"/>
        </w:r>
      </w:hyperlink>
    </w:p>
    <w:p w:rsidR="00D52C52" w:rsidRDefault="00D52C52">
      <w:pPr>
        <w:pStyle w:val="Obsah2"/>
        <w:tabs>
          <w:tab w:val="left" w:pos="880"/>
          <w:tab w:val="right" w:leader="dot" w:pos="9628"/>
        </w:tabs>
        <w:rPr>
          <w:rFonts w:asciiTheme="minorHAnsi" w:eastAsiaTheme="minorEastAsia" w:hAnsiTheme="minorHAnsi" w:cstheme="minorBidi"/>
          <w:noProof/>
          <w:kern w:val="0"/>
          <w:sz w:val="22"/>
          <w:szCs w:val="22"/>
        </w:rPr>
      </w:pPr>
      <w:hyperlink w:anchor="_Toc44319501" w:history="1">
        <w:r w:rsidRPr="00A54DF9">
          <w:rPr>
            <w:rStyle w:val="Hypertextovodkaz"/>
            <w:rFonts w:cs="Arial"/>
            <w:noProof/>
          </w:rPr>
          <w:t>6.2</w:t>
        </w:r>
        <w:r>
          <w:rPr>
            <w:rFonts w:asciiTheme="minorHAnsi" w:eastAsiaTheme="minorEastAsia" w:hAnsiTheme="minorHAnsi" w:cstheme="minorBidi"/>
            <w:noProof/>
            <w:kern w:val="0"/>
            <w:sz w:val="22"/>
            <w:szCs w:val="22"/>
          </w:rPr>
          <w:tab/>
        </w:r>
        <w:r w:rsidRPr="00A54DF9">
          <w:rPr>
            <w:rStyle w:val="Hypertextovodkaz"/>
            <w:rFonts w:cs="Arial"/>
            <w:noProof/>
          </w:rPr>
          <w:t>RSA</w:t>
        </w:r>
        <w:r>
          <w:rPr>
            <w:noProof/>
          </w:rPr>
          <w:tab/>
        </w:r>
        <w:r>
          <w:rPr>
            <w:noProof/>
          </w:rPr>
          <w:fldChar w:fldCharType="begin"/>
        </w:r>
        <w:r>
          <w:rPr>
            <w:noProof/>
          </w:rPr>
          <w:instrText xml:space="preserve"> PAGEREF _Toc44319501 \h </w:instrText>
        </w:r>
        <w:r>
          <w:rPr>
            <w:noProof/>
          </w:rPr>
        </w:r>
        <w:r>
          <w:rPr>
            <w:noProof/>
          </w:rPr>
          <w:fldChar w:fldCharType="separate"/>
        </w:r>
        <w:r>
          <w:rPr>
            <w:noProof/>
          </w:rPr>
          <w:t>43</w:t>
        </w:r>
        <w:r>
          <w:rPr>
            <w:noProof/>
          </w:rPr>
          <w:fldChar w:fldCharType="end"/>
        </w:r>
      </w:hyperlink>
    </w:p>
    <w:p w:rsidR="00D52C52" w:rsidRDefault="00D52C52">
      <w:pPr>
        <w:pStyle w:val="Obsah2"/>
        <w:tabs>
          <w:tab w:val="left" w:pos="880"/>
          <w:tab w:val="right" w:leader="dot" w:pos="9628"/>
        </w:tabs>
        <w:rPr>
          <w:rFonts w:asciiTheme="minorHAnsi" w:eastAsiaTheme="minorEastAsia" w:hAnsiTheme="minorHAnsi" w:cstheme="minorBidi"/>
          <w:noProof/>
          <w:kern w:val="0"/>
          <w:sz w:val="22"/>
          <w:szCs w:val="22"/>
        </w:rPr>
      </w:pPr>
      <w:hyperlink w:anchor="_Toc44319502" w:history="1">
        <w:r w:rsidRPr="00A54DF9">
          <w:rPr>
            <w:rStyle w:val="Hypertextovodkaz"/>
            <w:rFonts w:cs="Arial"/>
            <w:noProof/>
          </w:rPr>
          <w:t>6.3</w:t>
        </w:r>
        <w:r>
          <w:rPr>
            <w:rFonts w:asciiTheme="minorHAnsi" w:eastAsiaTheme="minorEastAsia" w:hAnsiTheme="minorHAnsi" w:cstheme="minorBidi"/>
            <w:noProof/>
            <w:kern w:val="0"/>
            <w:sz w:val="22"/>
            <w:szCs w:val="22"/>
          </w:rPr>
          <w:tab/>
        </w:r>
        <w:r w:rsidRPr="00A54DF9">
          <w:rPr>
            <w:rStyle w:val="Hypertextovodkaz"/>
            <w:rFonts w:cs="Arial"/>
            <w:noProof/>
          </w:rPr>
          <w:t>DSA</w:t>
        </w:r>
        <w:r>
          <w:rPr>
            <w:noProof/>
          </w:rPr>
          <w:tab/>
        </w:r>
        <w:r>
          <w:rPr>
            <w:noProof/>
          </w:rPr>
          <w:fldChar w:fldCharType="begin"/>
        </w:r>
        <w:r>
          <w:rPr>
            <w:noProof/>
          </w:rPr>
          <w:instrText xml:space="preserve"> PAGEREF _Toc44319502 \h </w:instrText>
        </w:r>
        <w:r>
          <w:rPr>
            <w:noProof/>
          </w:rPr>
        </w:r>
        <w:r>
          <w:rPr>
            <w:noProof/>
          </w:rPr>
          <w:fldChar w:fldCharType="separate"/>
        </w:r>
        <w:r>
          <w:rPr>
            <w:noProof/>
          </w:rPr>
          <w:t>44</w:t>
        </w:r>
        <w:r>
          <w:rPr>
            <w:noProof/>
          </w:rPr>
          <w:fldChar w:fldCharType="end"/>
        </w:r>
      </w:hyperlink>
    </w:p>
    <w:p w:rsidR="00D52C52" w:rsidRDefault="00D52C52">
      <w:pPr>
        <w:pStyle w:val="Obsah2"/>
        <w:tabs>
          <w:tab w:val="left" w:pos="880"/>
          <w:tab w:val="right" w:leader="dot" w:pos="9628"/>
        </w:tabs>
        <w:rPr>
          <w:rFonts w:asciiTheme="minorHAnsi" w:eastAsiaTheme="minorEastAsia" w:hAnsiTheme="minorHAnsi" w:cstheme="minorBidi"/>
          <w:noProof/>
          <w:kern w:val="0"/>
          <w:sz w:val="22"/>
          <w:szCs w:val="22"/>
        </w:rPr>
      </w:pPr>
      <w:hyperlink w:anchor="_Toc44319503" w:history="1">
        <w:r w:rsidRPr="00A54DF9">
          <w:rPr>
            <w:rStyle w:val="Hypertextovodkaz"/>
            <w:rFonts w:cs="Arial"/>
            <w:noProof/>
          </w:rPr>
          <w:t>6.4</w:t>
        </w:r>
        <w:r>
          <w:rPr>
            <w:rFonts w:asciiTheme="minorHAnsi" w:eastAsiaTheme="minorEastAsia" w:hAnsiTheme="minorHAnsi" w:cstheme="minorBidi"/>
            <w:noProof/>
            <w:kern w:val="0"/>
            <w:sz w:val="22"/>
            <w:szCs w:val="22"/>
          </w:rPr>
          <w:tab/>
        </w:r>
        <w:r w:rsidRPr="00A54DF9">
          <w:rPr>
            <w:rStyle w:val="Hypertextovodkaz"/>
            <w:rFonts w:cs="Arial"/>
            <w:noProof/>
          </w:rPr>
          <w:t>D-H</w:t>
        </w:r>
        <w:r>
          <w:rPr>
            <w:noProof/>
          </w:rPr>
          <w:tab/>
        </w:r>
        <w:r>
          <w:rPr>
            <w:noProof/>
          </w:rPr>
          <w:fldChar w:fldCharType="begin"/>
        </w:r>
        <w:r>
          <w:rPr>
            <w:noProof/>
          </w:rPr>
          <w:instrText xml:space="preserve"> PAGEREF _Toc44319503 \h </w:instrText>
        </w:r>
        <w:r>
          <w:rPr>
            <w:noProof/>
          </w:rPr>
        </w:r>
        <w:r>
          <w:rPr>
            <w:noProof/>
          </w:rPr>
          <w:fldChar w:fldCharType="separate"/>
        </w:r>
        <w:r>
          <w:rPr>
            <w:noProof/>
          </w:rPr>
          <w:t>46</w:t>
        </w:r>
        <w:r>
          <w:rPr>
            <w:noProof/>
          </w:rPr>
          <w:fldChar w:fldCharType="end"/>
        </w:r>
      </w:hyperlink>
    </w:p>
    <w:p w:rsidR="00D52C52" w:rsidRDefault="00D52C52">
      <w:pPr>
        <w:pStyle w:val="Obsah1"/>
        <w:tabs>
          <w:tab w:val="left" w:pos="480"/>
          <w:tab w:val="right" w:leader="dot" w:pos="9628"/>
        </w:tabs>
        <w:rPr>
          <w:rFonts w:asciiTheme="minorHAnsi" w:eastAsiaTheme="minorEastAsia" w:hAnsiTheme="minorHAnsi" w:cstheme="minorBidi"/>
          <w:noProof/>
          <w:kern w:val="0"/>
          <w:sz w:val="22"/>
          <w:szCs w:val="22"/>
        </w:rPr>
      </w:pPr>
      <w:hyperlink w:anchor="_Toc44319504" w:history="1">
        <w:r w:rsidRPr="00A54DF9">
          <w:rPr>
            <w:rStyle w:val="Hypertextovodkaz"/>
            <w:rFonts w:cs="Arial"/>
            <w:noProof/>
          </w:rPr>
          <w:t>7</w:t>
        </w:r>
        <w:r>
          <w:rPr>
            <w:rFonts w:asciiTheme="minorHAnsi" w:eastAsiaTheme="minorEastAsia" w:hAnsiTheme="minorHAnsi" w:cstheme="minorBidi"/>
            <w:noProof/>
            <w:kern w:val="0"/>
            <w:sz w:val="22"/>
            <w:szCs w:val="22"/>
          </w:rPr>
          <w:tab/>
        </w:r>
        <w:r w:rsidRPr="00A54DF9">
          <w:rPr>
            <w:rStyle w:val="Hypertextovodkaz"/>
            <w:rFonts w:cs="Arial"/>
            <w:noProof/>
          </w:rPr>
          <w:t>Hashov</w:t>
        </w:r>
        <w:r w:rsidRPr="00A54DF9">
          <w:rPr>
            <w:rStyle w:val="Hypertextovodkaz"/>
            <w:rFonts w:cs="Arial"/>
            <w:noProof/>
          </w:rPr>
          <w:t>a</w:t>
        </w:r>
        <w:r w:rsidRPr="00A54DF9">
          <w:rPr>
            <w:rStyle w:val="Hypertextovodkaz"/>
            <w:rFonts w:cs="Arial"/>
            <w:noProof/>
          </w:rPr>
          <w:t>cí funkce</w:t>
        </w:r>
        <w:r>
          <w:rPr>
            <w:noProof/>
          </w:rPr>
          <w:tab/>
        </w:r>
        <w:r>
          <w:rPr>
            <w:noProof/>
          </w:rPr>
          <w:fldChar w:fldCharType="begin"/>
        </w:r>
        <w:r>
          <w:rPr>
            <w:noProof/>
          </w:rPr>
          <w:instrText xml:space="preserve"> PAGEREF _Toc44319504 \h </w:instrText>
        </w:r>
        <w:r>
          <w:rPr>
            <w:noProof/>
          </w:rPr>
        </w:r>
        <w:r>
          <w:rPr>
            <w:noProof/>
          </w:rPr>
          <w:fldChar w:fldCharType="separate"/>
        </w:r>
        <w:r>
          <w:rPr>
            <w:noProof/>
          </w:rPr>
          <w:t>49</w:t>
        </w:r>
        <w:r>
          <w:rPr>
            <w:noProof/>
          </w:rPr>
          <w:fldChar w:fldCharType="end"/>
        </w:r>
      </w:hyperlink>
    </w:p>
    <w:p w:rsidR="00D52C52" w:rsidRDefault="00D52C52">
      <w:pPr>
        <w:pStyle w:val="Obsah2"/>
        <w:tabs>
          <w:tab w:val="left" w:pos="880"/>
          <w:tab w:val="right" w:leader="dot" w:pos="9628"/>
        </w:tabs>
        <w:rPr>
          <w:rFonts w:asciiTheme="minorHAnsi" w:eastAsiaTheme="minorEastAsia" w:hAnsiTheme="minorHAnsi" w:cstheme="minorBidi"/>
          <w:noProof/>
          <w:kern w:val="0"/>
          <w:sz w:val="22"/>
          <w:szCs w:val="22"/>
        </w:rPr>
      </w:pPr>
      <w:hyperlink w:anchor="_Toc44319505" w:history="1">
        <w:r w:rsidRPr="00A54DF9">
          <w:rPr>
            <w:rStyle w:val="Hypertextovodkaz"/>
            <w:rFonts w:cs="Arial"/>
            <w:noProof/>
          </w:rPr>
          <w:t>7.1</w:t>
        </w:r>
        <w:r>
          <w:rPr>
            <w:rFonts w:asciiTheme="minorHAnsi" w:eastAsiaTheme="minorEastAsia" w:hAnsiTheme="minorHAnsi" w:cstheme="minorBidi"/>
            <w:noProof/>
            <w:kern w:val="0"/>
            <w:sz w:val="22"/>
            <w:szCs w:val="22"/>
          </w:rPr>
          <w:tab/>
        </w:r>
        <w:r w:rsidRPr="00A54DF9">
          <w:rPr>
            <w:rStyle w:val="Hypertextovodkaz"/>
            <w:rFonts w:cs="Arial"/>
            <w:noProof/>
          </w:rPr>
          <w:t>Hashovací funkce</w:t>
        </w:r>
        <w:r>
          <w:rPr>
            <w:noProof/>
          </w:rPr>
          <w:tab/>
        </w:r>
        <w:r>
          <w:rPr>
            <w:noProof/>
          </w:rPr>
          <w:fldChar w:fldCharType="begin"/>
        </w:r>
        <w:r>
          <w:rPr>
            <w:noProof/>
          </w:rPr>
          <w:instrText xml:space="preserve"> PAGEREF _Toc44319505 \h </w:instrText>
        </w:r>
        <w:r>
          <w:rPr>
            <w:noProof/>
          </w:rPr>
        </w:r>
        <w:r>
          <w:rPr>
            <w:noProof/>
          </w:rPr>
          <w:fldChar w:fldCharType="separate"/>
        </w:r>
        <w:r>
          <w:rPr>
            <w:noProof/>
          </w:rPr>
          <w:t>49</w:t>
        </w:r>
        <w:r>
          <w:rPr>
            <w:noProof/>
          </w:rPr>
          <w:fldChar w:fldCharType="end"/>
        </w:r>
      </w:hyperlink>
    </w:p>
    <w:p w:rsidR="00D52C52" w:rsidRDefault="00D52C52">
      <w:pPr>
        <w:pStyle w:val="Obsah2"/>
        <w:tabs>
          <w:tab w:val="left" w:pos="880"/>
          <w:tab w:val="right" w:leader="dot" w:pos="9628"/>
        </w:tabs>
        <w:rPr>
          <w:rFonts w:asciiTheme="minorHAnsi" w:eastAsiaTheme="minorEastAsia" w:hAnsiTheme="minorHAnsi" w:cstheme="minorBidi"/>
          <w:noProof/>
          <w:kern w:val="0"/>
          <w:sz w:val="22"/>
          <w:szCs w:val="22"/>
        </w:rPr>
      </w:pPr>
      <w:hyperlink w:anchor="_Toc44319506" w:history="1">
        <w:r w:rsidRPr="00A54DF9">
          <w:rPr>
            <w:rStyle w:val="Hypertextovodkaz"/>
            <w:rFonts w:cs="Arial"/>
            <w:noProof/>
          </w:rPr>
          <w:t>7.2</w:t>
        </w:r>
        <w:r>
          <w:rPr>
            <w:rFonts w:asciiTheme="minorHAnsi" w:eastAsiaTheme="minorEastAsia" w:hAnsiTheme="minorHAnsi" w:cstheme="minorBidi"/>
            <w:noProof/>
            <w:kern w:val="0"/>
            <w:sz w:val="22"/>
            <w:szCs w:val="22"/>
          </w:rPr>
          <w:tab/>
        </w:r>
        <w:r w:rsidRPr="00A54DF9">
          <w:rPr>
            <w:rStyle w:val="Hypertextovodkaz"/>
            <w:rFonts w:cs="Arial"/>
            <w:noProof/>
          </w:rPr>
          <w:t>MDX</w:t>
        </w:r>
        <w:r>
          <w:rPr>
            <w:noProof/>
          </w:rPr>
          <w:tab/>
        </w:r>
        <w:r>
          <w:rPr>
            <w:noProof/>
          </w:rPr>
          <w:fldChar w:fldCharType="begin"/>
        </w:r>
        <w:r>
          <w:rPr>
            <w:noProof/>
          </w:rPr>
          <w:instrText xml:space="preserve"> PAGEREF _Toc44319506 \h </w:instrText>
        </w:r>
        <w:r>
          <w:rPr>
            <w:noProof/>
          </w:rPr>
        </w:r>
        <w:r>
          <w:rPr>
            <w:noProof/>
          </w:rPr>
          <w:fldChar w:fldCharType="separate"/>
        </w:r>
        <w:r>
          <w:rPr>
            <w:noProof/>
          </w:rPr>
          <w:t>49</w:t>
        </w:r>
        <w:r>
          <w:rPr>
            <w:noProof/>
          </w:rPr>
          <w:fldChar w:fldCharType="end"/>
        </w:r>
      </w:hyperlink>
    </w:p>
    <w:p w:rsidR="00D52C52" w:rsidRDefault="00D52C52">
      <w:pPr>
        <w:pStyle w:val="Obsah3"/>
        <w:tabs>
          <w:tab w:val="left" w:pos="1320"/>
          <w:tab w:val="right" w:leader="dot" w:pos="9628"/>
        </w:tabs>
        <w:rPr>
          <w:rFonts w:asciiTheme="minorHAnsi" w:eastAsiaTheme="minorEastAsia" w:hAnsiTheme="minorHAnsi" w:cstheme="minorBidi"/>
          <w:noProof/>
          <w:kern w:val="0"/>
          <w:sz w:val="22"/>
          <w:szCs w:val="22"/>
        </w:rPr>
      </w:pPr>
      <w:hyperlink w:anchor="_Toc44319507" w:history="1">
        <w:r w:rsidRPr="00A54DF9">
          <w:rPr>
            <w:rStyle w:val="Hypertextovodkaz"/>
            <w:rFonts w:cs="Arial"/>
            <w:noProof/>
          </w:rPr>
          <w:t>7.2.1</w:t>
        </w:r>
        <w:r>
          <w:rPr>
            <w:rFonts w:asciiTheme="minorHAnsi" w:eastAsiaTheme="minorEastAsia" w:hAnsiTheme="minorHAnsi" w:cstheme="minorBidi"/>
            <w:noProof/>
            <w:kern w:val="0"/>
            <w:sz w:val="22"/>
            <w:szCs w:val="22"/>
          </w:rPr>
          <w:tab/>
        </w:r>
        <w:r w:rsidRPr="00A54DF9">
          <w:rPr>
            <w:rStyle w:val="Hypertextovodkaz"/>
            <w:rFonts w:cs="Arial"/>
            <w:noProof/>
          </w:rPr>
          <w:t>Název podpodkapitoly</w:t>
        </w:r>
        <w:r>
          <w:rPr>
            <w:noProof/>
          </w:rPr>
          <w:tab/>
        </w:r>
        <w:r>
          <w:rPr>
            <w:noProof/>
          </w:rPr>
          <w:fldChar w:fldCharType="begin"/>
        </w:r>
        <w:r>
          <w:rPr>
            <w:noProof/>
          </w:rPr>
          <w:instrText xml:space="preserve"> PAGEREF _Toc44319507 \h </w:instrText>
        </w:r>
        <w:r>
          <w:rPr>
            <w:noProof/>
          </w:rPr>
        </w:r>
        <w:r>
          <w:rPr>
            <w:noProof/>
          </w:rPr>
          <w:fldChar w:fldCharType="separate"/>
        </w:r>
        <w:r>
          <w:rPr>
            <w:noProof/>
          </w:rPr>
          <w:t>49</w:t>
        </w:r>
        <w:r>
          <w:rPr>
            <w:noProof/>
          </w:rPr>
          <w:fldChar w:fldCharType="end"/>
        </w:r>
      </w:hyperlink>
    </w:p>
    <w:p w:rsidR="00D52C52" w:rsidRDefault="00D52C52">
      <w:pPr>
        <w:pStyle w:val="Obsah2"/>
        <w:tabs>
          <w:tab w:val="left" w:pos="880"/>
          <w:tab w:val="right" w:leader="dot" w:pos="9628"/>
        </w:tabs>
        <w:rPr>
          <w:rFonts w:asciiTheme="minorHAnsi" w:eastAsiaTheme="minorEastAsia" w:hAnsiTheme="minorHAnsi" w:cstheme="minorBidi"/>
          <w:noProof/>
          <w:kern w:val="0"/>
          <w:sz w:val="22"/>
          <w:szCs w:val="22"/>
        </w:rPr>
      </w:pPr>
      <w:hyperlink w:anchor="_Toc44319508" w:history="1">
        <w:r w:rsidRPr="00A54DF9">
          <w:rPr>
            <w:rStyle w:val="Hypertextovodkaz"/>
            <w:rFonts w:cs="Arial"/>
            <w:noProof/>
          </w:rPr>
          <w:t>7.3</w:t>
        </w:r>
        <w:r>
          <w:rPr>
            <w:rFonts w:asciiTheme="minorHAnsi" w:eastAsiaTheme="minorEastAsia" w:hAnsiTheme="minorHAnsi" w:cstheme="minorBidi"/>
            <w:noProof/>
            <w:kern w:val="0"/>
            <w:sz w:val="22"/>
            <w:szCs w:val="22"/>
          </w:rPr>
          <w:tab/>
        </w:r>
        <w:r w:rsidRPr="00A54DF9">
          <w:rPr>
            <w:rStyle w:val="Hypertextovodkaz"/>
            <w:rFonts w:cs="Arial"/>
            <w:noProof/>
          </w:rPr>
          <w:t>SHA</w:t>
        </w:r>
        <w:r>
          <w:rPr>
            <w:noProof/>
          </w:rPr>
          <w:tab/>
        </w:r>
        <w:r>
          <w:rPr>
            <w:noProof/>
          </w:rPr>
          <w:fldChar w:fldCharType="begin"/>
        </w:r>
        <w:r>
          <w:rPr>
            <w:noProof/>
          </w:rPr>
          <w:instrText xml:space="preserve"> PAGEREF _Toc44319508 \h </w:instrText>
        </w:r>
        <w:r>
          <w:rPr>
            <w:noProof/>
          </w:rPr>
        </w:r>
        <w:r>
          <w:rPr>
            <w:noProof/>
          </w:rPr>
          <w:fldChar w:fldCharType="separate"/>
        </w:r>
        <w:r>
          <w:rPr>
            <w:noProof/>
          </w:rPr>
          <w:t>50</w:t>
        </w:r>
        <w:r>
          <w:rPr>
            <w:noProof/>
          </w:rPr>
          <w:fldChar w:fldCharType="end"/>
        </w:r>
      </w:hyperlink>
    </w:p>
    <w:p w:rsidR="00D52C52" w:rsidRDefault="00D52C52">
      <w:pPr>
        <w:pStyle w:val="Obsah2"/>
        <w:tabs>
          <w:tab w:val="left" w:pos="880"/>
          <w:tab w:val="right" w:leader="dot" w:pos="9628"/>
        </w:tabs>
        <w:rPr>
          <w:rFonts w:asciiTheme="minorHAnsi" w:eastAsiaTheme="minorEastAsia" w:hAnsiTheme="minorHAnsi" w:cstheme="minorBidi"/>
          <w:noProof/>
          <w:kern w:val="0"/>
          <w:sz w:val="22"/>
          <w:szCs w:val="22"/>
        </w:rPr>
      </w:pPr>
      <w:hyperlink w:anchor="_Toc44319509" w:history="1">
        <w:r w:rsidRPr="00A54DF9">
          <w:rPr>
            <w:rStyle w:val="Hypertextovodkaz"/>
            <w:rFonts w:cs="Arial"/>
            <w:noProof/>
          </w:rPr>
          <w:t>7.4</w:t>
        </w:r>
        <w:r>
          <w:rPr>
            <w:rFonts w:asciiTheme="minorHAnsi" w:eastAsiaTheme="minorEastAsia" w:hAnsiTheme="minorHAnsi" w:cstheme="minorBidi"/>
            <w:noProof/>
            <w:kern w:val="0"/>
            <w:sz w:val="22"/>
            <w:szCs w:val="22"/>
          </w:rPr>
          <w:tab/>
        </w:r>
        <w:r w:rsidRPr="00A54DF9">
          <w:rPr>
            <w:rStyle w:val="Hypertextovodkaz"/>
            <w:rFonts w:cs="Arial"/>
            <w:noProof/>
          </w:rPr>
          <w:t>Digitální podpis</w:t>
        </w:r>
        <w:r>
          <w:rPr>
            <w:noProof/>
          </w:rPr>
          <w:tab/>
        </w:r>
        <w:r>
          <w:rPr>
            <w:noProof/>
          </w:rPr>
          <w:fldChar w:fldCharType="begin"/>
        </w:r>
        <w:r>
          <w:rPr>
            <w:noProof/>
          </w:rPr>
          <w:instrText xml:space="preserve"> PAGEREF _Toc44319509 \h </w:instrText>
        </w:r>
        <w:r>
          <w:rPr>
            <w:noProof/>
          </w:rPr>
        </w:r>
        <w:r>
          <w:rPr>
            <w:noProof/>
          </w:rPr>
          <w:fldChar w:fldCharType="separate"/>
        </w:r>
        <w:r>
          <w:rPr>
            <w:noProof/>
          </w:rPr>
          <w:t>50</w:t>
        </w:r>
        <w:r>
          <w:rPr>
            <w:noProof/>
          </w:rPr>
          <w:fldChar w:fldCharType="end"/>
        </w:r>
      </w:hyperlink>
    </w:p>
    <w:p w:rsidR="00D52C52" w:rsidRDefault="00D52C52">
      <w:pPr>
        <w:pStyle w:val="Obsah1"/>
        <w:tabs>
          <w:tab w:val="left" w:pos="480"/>
          <w:tab w:val="right" w:leader="dot" w:pos="9628"/>
        </w:tabs>
        <w:rPr>
          <w:rFonts w:asciiTheme="minorHAnsi" w:eastAsiaTheme="minorEastAsia" w:hAnsiTheme="minorHAnsi" w:cstheme="minorBidi"/>
          <w:noProof/>
          <w:kern w:val="0"/>
          <w:sz w:val="22"/>
          <w:szCs w:val="22"/>
        </w:rPr>
      </w:pPr>
      <w:hyperlink w:anchor="_Toc44319510" w:history="1">
        <w:r w:rsidRPr="00A54DF9">
          <w:rPr>
            <w:rStyle w:val="Hypertextovodkaz"/>
            <w:rFonts w:cs="Arial"/>
            <w:noProof/>
          </w:rPr>
          <w:t>8</w:t>
        </w:r>
        <w:r>
          <w:rPr>
            <w:rFonts w:asciiTheme="minorHAnsi" w:eastAsiaTheme="minorEastAsia" w:hAnsiTheme="minorHAnsi" w:cstheme="minorBidi"/>
            <w:noProof/>
            <w:kern w:val="0"/>
            <w:sz w:val="22"/>
            <w:szCs w:val="22"/>
          </w:rPr>
          <w:tab/>
        </w:r>
        <w:r w:rsidRPr="00A54DF9">
          <w:rPr>
            <w:rStyle w:val="Hypertextovodkaz"/>
            <w:rFonts w:cs="Arial"/>
            <w:noProof/>
          </w:rPr>
          <w:t>Digitální měny, peněženky a blockchain</w:t>
        </w:r>
        <w:r>
          <w:rPr>
            <w:noProof/>
          </w:rPr>
          <w:tab/>
        </w:r>
        <w:r>
          <w:rPr>
            <w:noProof/>
          </w:rPr>
          <w:fldChar w:fldCharType="begin"/>
        </w:r>
        <w:r>
          <w:rPr>
            <w:noProof/>
          </w:rPr>
          <w:instrText xml:space="preserve"> PAGEREF _Toc44319510 \h </w:instrText>
        </w:r>
        <w:r>
          <w:rPr>
            <w:noProof/>
          </w:rPr>
        </w:r>
        <w:r>
          <w:rPr>
            <w:noProof/>
          </w:rPr>
          <w:fldChar w:fldCharType="separate"/>
        </w:r>
        <w:r>
          <w:rPr>
            <w:noProof/>
          </w:rPr>
          <w:t>53</w:t>
        </w:r>
        <w:r>
          <w:rPr>
            <w:noProof/>
          </w:rPr>
          <w:fldChar w:fldCharType="end"/>
        </w:r>
      </w:hyperlink>
    </w:p>
    <w:p w:rsidR="00D52C52" w:rsidRDefault="00D52C52">
      <w:pPr>
        <w:pStyle w:val="Obsah2"/>
        <w:tabs>
          <w:tab w:val="left" w:pos="880"/>
          <w:tab w:val="right" w:leader="dot" w:pos="9628"/>
        </w:tabs>
        <w:rPr>
          <w:rFonts w:asciiTheme="minorHAnsi" w:eastAsiaTheme="minorEastAsia" w:hAnsiTheme="minorHAnsi" w:cstheme="minorBidi"/>
          <w:noProof/>
          <w:kern w:val="0"/>
          <w:sz w:val="22"/>
          <w:szCs w:val="22"/>
        </w:rPr>
      </w:pPr>
      <w:hyperlink w:anchor="_Toc44319511" w:history="1">
        <w:r w:rsidRPr="00A54DF9">
          <w:rPr>
            <w:rStyle w:val="Hypertextovodkaz"/>
            <w:rFonts w:cs="Arial"/>
            <w:noProof/>
          </w:rPr>
          <w:t>8.1</w:t>
        </w:r>
        <w:r>
          <w:rPr>
            <w:rFonts w:asciiTheme="minorHAnsi" w:eastAsiaTheme="minorEastAsia" w:hAnsiTheme="minorHAnsi" w:cstheme="minorBidi"/>
            <w:noProof/>
            <w:kern w:val="0"/>
            <w:sz w:val="22"/>
            <w:szCs w:val="22"/>
          </w:rPr>
          <w:tab/>
        </w:r>
        <w:r w:rsidRPr="00A54DF9">
          <w:rPr>
            <w:rStyle w:val="Hypertextovodkaz"/>
            <w:rFonts w:cs="Arial"/>
            <w:noProof/>
          </w:rPr>
          <w:t>Digitální měny</w:t>
        </w:r>
        <w:r>
          <w:rPr>
            <w:noProof/>
          </w:rPr>
          <w:tab/>
        </w:r>
        <w:r>
          <w:rPr>
            <w:noProof/>
          </w:rPr>
          <w:fldChar w:fldCharType="begin"/>
        </w:r>
        <w:r>
          <w:rPr>
            <w:noProof/>
          </w:rPr>
          <w:instrText xml:space="preserve"> PAGEREF _Toc44319511 \h </w:instrText>
        </w:r>
        <w:r>
          <w:rPr>
            <w:noProof/>
          </w:rPr>
        </w:r>
        <w:r>
          <w:rPr>
            <w:noProof/>
          </w:rPr>
          <w:fldChar w:fldCharType="separate"/>
        </w:r>
        <w:r>
          <w:rPr>
            <w:noProof/>
          </w:rPr>
          <w:t>53</w:t>
        </w:r>
        <w:r>
          <w:rPr>
            <w:noProof/>
          </w:rPr>
          <w:fldChar w:fldCharType="end"/>
        </w:r>
      </w:hyperlink>
    </w:p>
    <w:p w:rsidR="00D52C52" w:rsidRDefault="00D52C52">
      <w:pPr>
        <w:pStyle w:val="Obsah2"/>
        <w:tabs>
          <w:tab w:val="left" w:pos="880"/>
          <w:tab w:val="right" w:leader="dot" w:pos="9628"/>
        </w:tabs>
        <w:rPr>
          <w:rFonts w:asciiTheme="minorHAnsi" w:eastAsiaTheme="minorEastAsia" w:hAnsiTheme="minorHAnsi" w:cstheme="minorBidi"/>
          <w:noProof/>
          <w:kern w:val="0"/>
          <w:sz w:val="22"/>
          <w:szCs w:val="22"/>
        </w:rPr>
      </w:pPr>
      <w:hyperlink w:anchor="_Toc44319512" w:history="1">
        <w:r w:rsidRPr="00A54DF9">
          <w:rPr>
            <w:rStyle w:val="Hypertextovodkaz"/>
            <w:rFonts w:cs="Arial"/>
            <w:noProof/>
          </w:rPr>
          <w:t>8.2</w:t>
        </w:r>
        <w:r>
          <w:rPr>
            <w:rFonts w:asciiTheme="minorHAnsi" w:eastAsiaTheme="minorEastAsia" w:hAnsiTheme="minorHAnsi" w:cstheme="minorBidi"/>
            <w:noProof/>
            <w:kern w:val="0"/>
            <w:sz w:val="22"/>
            <w:szCs w:val="22"/>
          </w:rPr>
          <w:tab/>
        </w:r>
        <w:r w:rsidRPr="00A54DF9">
          <w:rPr>
            <w:rStyle w:val="Hypertextovodkaz"/>
            <w:rFonts w:cs="Arial"/>
            <w:noProof/>
          </w:rPr>
          <w:t>Peněženky</w:t>
        </w:r>
        <w:r>
          <w:rPr>
            <w:noProof/>
          </w:rPr>
          <w:tab/>
        </w:r>
        <w:r>
          <w:rPr>
            <w:noProof/>
          </w:rPr>
          <w:fldChar w:fldCharType="begin"/>
        </w:r>
        <w:r>
          <w:rPr>
            <w:noProof/>
          </w:rPr>
          <w:instrText xml:space="preserve"> PAGEREF _Toc44319512 \h </w:instrText>
        </w:r>
        <w:r>
          <w:rPr>
            <w:noProof/>
          </w:rPr>
        </w:r>
        <w:r>
          <w:rPr>
            <w:noProof/>
          </w:rPr>
          <w:fldChar w:fldCharType="separate"/>
        </w:r>
        <w:r>
          <w:rPr>
            <w:noProof/>
          </w:rPr>
          <w:t>53</w:t>
        </w:r>
        <w:r>
          <w:rPr>
            <w:noProof/>
          </w:rPr>
          <w:fldChar w:fldCharType="end"/>
        </w:r>
      </w:hyperlink>
    </w:p>
    <w:p w:rsidR="00D52C52" w:rsidRDefault="00D52C52">
      <w:pPr>
        <w:pStyle w:val="Obsah3"/>
        <w:tabs>
          <w:tab w:val="left" w:pos="1320"/>
          <w:tab w:val="right" w:leader="dot" w:pos="9628"/>
        </w:tabs>
        <w:rPr>
          <w:rFonts w:asciiTheme="minorHAnsi" w:eastAsiaTheme="minorEastAsia" w:hAnsiTheme="minorHAnsi" w:cstheme="minorBidi"/>
          <w:noProof/>
          <w:kern w:val="0"/>
          <w:sz w:val="22"/>
          <w:szCs w:val="22"/>
        </w:rPr>
      </w:pPr>
      <w:hyperlink w:anchor="_Toc44319513" w:history="1">
        <w:r w:rsidRPr="00A54DF9">
          <w:rPr>
            <w:rStyle w:val="Hypertextovodkaz"/>
            <w:rFonts w:cs="Arial"/>
            <w:noProof/>
          </w:rPr>
          <w:t>8.2.1</w:t>
        </w:r>
        <w:r>
          <w:rPr>
            <w:rFonts w:asciiTheme="minorHAnsi" w:eastAsiaTheme="minorEastAsia" w:hAnsiTheme="minorHAnsi" w:cstheme="minorBidi"/>
            <w:noProof/>
            <w:kern w:val="0"/>
            <w:sz w:val="22"/>
            <w:szCs w:val="22"/>
          </w:rPr>
          <w:tab/>
        </w:r>
        <w:r w:rsidRPr="00A54DF9">
          <w:rPr>
            <w:rStyle w:val="Hypertextovodkaz"/>
            <w:rFonts w:cs="Arial"/>
            <w:noProof/>
          </w:rPr>
          <w:t>HW peněženky</w:t>
        </w:r>
        <w:r>
          <w:rPr>
            <w:noProof/>
          </w:rPr>
          <w:tab/>
        </w:r>
        <w:r>
          <w:rPr>
            <w:noProof/>
          </w:rPr>
          <w:fldChar w:fldCharType="begin"/>
        </w:r>
        <w:r>
          <w:rPr>
            <w:noProof/>
          </w:rPr>
          <w:instrText xml:space="preserve"> PAGEREF _Toc44319513 \h </w:instrText>
        </w:r>
        <w:r>
          <w:rPr>
            <w:noProof/>
          </w:rPr>
        </w:r>
        <w:r>
          <w:rPr>
            <w:noProof/>
          </w:rPr>
          <w:fldChar w:fldCharType="separate"/>
        </w:r>
        <w:r>
          <w:rPr>
            <w:noProof/>
          </w:rPr>
          <w:t>53</w:t>
        </w:r>
        <w:r>
          <w:rPr>
            <w:noProof/>
          </w:rPr>
          <w:fldChar w:fldCharType="end"/>
        </w:r>
      </w:hyperlink>
    </w:p>
    <w:p w:rsidR="00D52C52" w:rsidRDefault="00D52C52">
      <w:pPr>
        <w:pStyle w:val="Obsah3"/>
        <w:tabs>
          <w:tab w:val="left" w:pos="1320"/>
          <w:tab w:val="right" w:leader="dot" w:pos="9628"/>
        </w:tabs>
        <w:rPr>
          <w:rFonts w:asciiTheme="minorHAnsi" w:eastAsiaTheme="minorEastAsia" w:hAnsiTheme="minorHAnsi" w:cstheme="minorBidi"/>
          <w:noProof/>
          <w:kern w:val="0"/>
          <w:sz w:val="22"/>
          <w:szCs w:val="22"/>
        </w:rPr>
      </w:pPr>
      <w:hyperlink w:anchor="_Toc44319514" w:history="1">
        <w:r w:rsidRPr="00A54DF9">
          <w:rPr>
            <w:rStyle w:val="Hypertextovodkaz"/>
            <w:rFonts w:cs="Arial"/>
            <w:noProof/>
          </w:rPr>
          <w:t>8.2.2</w:t>
        </w:r>
        <w:r>
          <w:rPr>
            <w:rFonts w:asciiTheme="minorHAnsi" w:eastAsiaTheme="minorEastAsia" w:hAnsiTheme="minorHAnsi" w:cstheme="minorBidi"/>
            <w:noProof/>
            <w:kern w:val="0"/>
            <w:sz w:val="22"/>
            <w:szCs w:val="22"/>
          </w:rPr>
          <w:tab/>
        </w:r>
        <w:r w:rsidRPr="00A54DF9">
          <w:rPr>
            <w:rStyle w:val="Hypertextovodkaz"/>
            <w:rFonts w:cs="Arial"/>
            <w:noProof/>
          </w:rPr>
          <w:t>SW peněženky</w:t>
        </w:r>
        <w:r>
          <w:rPr>
            <w:noProof/>
          </w:rPr>
          <w:tab/>
        </w:r>
        <w:r>
          <w:rPr>
            <w:noProof/>
          </w:rPr>
          <w:fldChar w:fldCharType="begin"/>
        </w:r>
        <w:r>
          <w:rPr>
            <w:noProof/>
          </w:rPr>
          <w:instrText xml:space="preserve"> PAGEREF _Toc44319514 \h </w:instrText>
        </w:r>
        <w:r>
          <w:rPr>
            <w:noProof/>
          </w:rPr>
        </w:r>
        <w:r>
          <w:rPr>
            <w:noProof/>
          </w:rPr>
          <w:fldChar w:fldCharType="separate"/>
        </w:r>
        <w:r>
          <w:rPr>
            <w:noProof/>
          </w:rPr>
          <w:t>53</w:t>
        </w:r>
        <w:r>
          <w:rPr>
            <w:noProof/>
          </w:rPr>
          <w:fldChar w:fldCharType="end"/>
        </w:r>
      </w:hyperlink>
    </w:p>
    <w:p w:rsidR="00D52C52" w:rsidRDefault="00D52C52">
      <w:pPr>
        <w:pStyle w:val="Obsah2"/>
        <w:tabs>
          <w:tab w:val="left" w:pos="880"/>
          <w:tab w:val="right" w:leader="dot" w:pos="9628"/>
        </w:tabs>
        <w:rPr>
          <w:rFonts w:asciiTheme="minorHAnsi" w:eastAsiaTheme="minorEastAsia" w:hAnsiTheme="minorHAnsi" w:cstheme="minorBidi"/>
          <w:noProof/>
          <w:kern w:val="0"/>
          <w:sz w:val="22"/>
          <w:szCs w:val="22"/>
        </w:rPr>
      </w:pPr>
      <w:hyperlink w:anchor="_Toc44319515" w:history="1">
        <w:r w:rsidRPr="00A54DF9">
          <w:rPr>
            <w:rStyle w:val="Hypertextovodkaz"/>
            <w:rFonts w:cs="Arial"/>
            <w:noProof/>
          </w:rPr>
          <w:t>8.3</w:t>
        </w:r>
        <w:r>
          <w:rPr>
            <w:rFonts w:asciiTheme="minorHAnsi" w:eastAsiaTheme="minorEastAsia" w:hAnsiTheme="minorHAnsi" w:cstheme="minorBidi"/>
            <w:noProof/>
            <w:kern w:val="0"/>
            <w:sz w:val="22"/>
            <w:szCs w:val="22"/>
          </w:rPr>
          <w:tab/>
        </w:r>
        <w:r w:rsidRPr="00A54DF9">
          <w:rPr>
            <w:rStyle w:val="Hypertextovodkaz"/>
            <w:rFonts w:cs="Arial"/>
            <w:noProof/>
          </w:rPr>
          <w:t>Blockchain</w:t>
        </w:r>
        <w:r>
          <w:rPr>
            <w:noProof/>
          </w:rPr>
          <w:tab/>
        </w:r>
        <w:r>
          <w:rPr>
            <w:noProof/>
          </w:rPr>
          <w:fldChar w:fldCharType="begin"/>
        </w:r>
        <w:r>
          <w:rPr>
            <w:noProof/>
          </w:rPr>
          <w:instrText xml:space="preserve"> PAGEREF _Toc44319515 \h </w:instrText>
        </w:r>
        <w:r>
          <w:rPr>
            <w:noProof/>
          </w:rPr>
        </w:r>
        <w:r>
          <w:rPr>
            <w:noProof/>
          </w:rPr>
          <w:fldChar w:fldCharType="separate"/>
        </w:r>
        <w:r>
          <w:rPr>
            <w:noProof/>
          </w:rPr>
          <w:t>54</w:t>
        </w:r>
        <w:r>
          <w:rPr>
            <w:noProof/>
          </w:rPr>
          <w:fldChar w:fldCharType="end"/>
        </w:r>
      </w:hyperlink>
    </w:p>
    <w:p w:rsidR="00573ACA" w:rsidRPr="0007779D" w:rsidRDefault="00573ACA" w:rsidP="00573ACA">
      <w:pPr>
        <w:pStyle w:val="Textbody"/>
        <w:rPr>
          <w:rFonts w:ascii="Arial" w:hAnsi="Arial" w:cs="Arial"/>
        </w:rPr>
      </w:pPr>
      <w:r w:rsidRPr="0007779D">
        <w:rPr>
          <w:rFonts w:ascii="Arial" w:hAnsi="Arial" w:cs="Arial"/>
        </w:rPr>
        <w:fldChar w:fldCharType="end"/>
      </w:r>
    </w:p>
    <w:p w:rsidR="00573ACA" w:rsidRPr="0007779D" w:rsidRDefault="00573ACA" w:rsidP="00573ACA">
      <w:pPr>
        <w:rPr>
          <w:rFonts w:ascii="Arial" w:hAnsi="Arial" w:cs="Arial"/>
        </w:rPr>
        <w:sectPr w:rsidR="00573ACA" w:rsidRPr="0007779D" w:rsidSect="00EC53B2">
          <w:headerReference w:type="default" r:id="rId12"/>
          <w:footerReference w:type="default" r:id="rId13"/>
          <w:type w:val="continuous"/>
          <w:pgSz w:w="11906" w:h="16838"/>
          <w:pgMar w:top="1134" w:right="1134" w:bottom="1134" w:left="1134" w:header="709" w:footer="709" w:gutter="0"/>
          <w:cols w:space="708"/>
        </w:sectPr>
      </w:pPr>
    </w:p>
    <w:p w:rsidR="00573ACA" w:rsidRPr="0007779D" w:rsidRDefault="002965E1" w:rsidP="008B15DE">
      <w:pPr>
        <w:pStyle w:val="Nadpis1"/>
        <w:numPr>
          <w:ilvl w:val="0"/>
          <w:numId w:val="0"/>
        </w:numPr>
        <w:ind w:left="850" w:hanging="850"/>
        <w:rPr>
          <w:rFonts w:cs="Arial"/>
        </w:rPr>
      </w:pPr>
      <w:bookmarkStart w:id="0" w:name="_Toc44319459"/>
      <w:r w:rsidRPr="0007779D">
        <w:rPr>
          <w:rFonts w:cs="Arial"/>
        </w:rPr>
        <w:t>Úvodní slovo</w:t>
      </w:r>
      <w:bookmarkEnd w:id="0"/>
    </w:p>
    <w:p w:rsidR="00DD07AD" w:rsidRPr="0007779D" w:rsidRDefault="00DD07AD" w:rsidP="00DD07AD">
      <w:pPr>
        <w:pStyle w:val="Textbody"/>
        <w:rPr>
          <w:rFonts w:ascii="Arial" w:hAnsi="Arial" w:cs="Arial"/>
        </w:rPr>
      </w:pPr>
    </w:p>
    <w:p w:rsidR="00CB77D2" w:rsidRPr="0007779D" w:rsidRDefault="00CB77D2" w:rsidP="00573ACA">
      <w:pPr>
        <w:pStyle w:val="Textbody"/>
        <w:rPr>
          <w:rFonts w:ascii="Arial" w:hAnsi="Arial" w:cs="Arial"/>
        </w:rPr>
      </w:pPr>
      <w:r w:rsidRPr="0007779D">
        <w:rPr>
          <w:rFonts w:ascii="Arial" w:hAnsi="Arial" w:cs="Arial"/>
        </w:rPr>
        <w:t xml:space="preserve">Studijní opora </w:t>
      </w:r>
      <w:r w:rsidR="00E64606">
        <w:rPr>
          <w:rFonts w:ascii="Arial" w:hAnsi="Arial" w:cs="Arial"/>
          <w:i/>
        </w:rPr>
        <w:t>Základy kyberbezpečnosti</w:t>
      </w:r>
      <w:r w:rsidR="00CC3C3C" w:rsidRPr="0007779D">
        <w:rPr>
          <w:rFonts w:ascii="Arial" w:hAnsi="Arial" w:cs="Arial"/>
        </w:rPr>
        <w:t xml:space="preserve"> </w:t>
      </w:r>
      <w:r w:rsidRPr="0007779D">
        <w:rPr>
          <w:rFonts w:ascii="Arial" w:hAnsi="Arial" w:cs="Arial"/>
        </w:rPr>
        <w:t xml:space="preserve">vznikla jako učební materiál pro studenty </w:t>
      </w:r>
      <w:r w:rsidR="00CC3C3C" w:rsidRPr="0007779D">
        <w:rPr>
          <w:rFonts w:ascii="Arial" w:hAnsi="Arial" w:cs="Arial"/>
        </w:rPr>
        <w:t>k</w:t>
      </w:r>
      <w:r w:rsidRPr="0007779D">
        <w:rPr>
          <w:rFonts w:ascii="Arial" w:hAnsi="Arial" w:cs="Arial"/>
        </w:rPr>
        <w:t xml:space="preserve">atedry informatiky </w:t>
      </w:r>
      <w:r w:rsidR="00CC3C3C" w:rsidRPr="0007779D">
        <w:rPr>
          <w:rFonts w:ascii="Arial" w:hAnsi="Arial" w:cs="Arial"/>
        </w:rPr>
        <w:t>P</w:t>
      </w:r>
      <w:r w:rsidRPr="0007779D">
        <w:rPr>
          <w:rFonts w:ascii="Arial" w:hAnsi="Arial" w:cs="Arial"/>
        </w:rPr>
        <w:t xml:space="preserve">řírodovědecké fakulty Univerzity Jana Evangelisty Purkyně. Je </w:t>
      </w:r>
      <w:r w:rsidR="00102EA8" w:rsidRPr="0007779D">
        <w:rPr>
          <w:rFonts w:ascii="Arial" w:hAnsi="Arial" w:cs="Arial"/>
        </w:rPr>
        <w:t>určena</w:t>
      </w:r>
      <w:r w:rsidRPr="0007779D">
        <w:rPr>
          <w:rFonts w:ascii="Arial" w:hAnsi="Arial" w:cs="Arial"/>
        </w:rPr>
        <w:t xml:space="preserve"> studentům </w:t>
      </w:r>
      <w:r w:rsidR="00102EA8" w:rsidRPr="0007779D">
        <w:rPr>
          <w:rFonts w:ascii="Arial" w:hAnsi="Arial" w:cs="Arial"/>
        </w:rPr>
        <w:t xml:space="preserve">předmětu </w:t>
      </w:r>
      <w:r w:rsidR="00E64606">
        <w:rPr>
          <w:rFonts w:ascii="Arial" w:hAnsi="Arial" w:cs="Arial"/>
          <w:i/>
        </w:rPr>
        <w:t>Základy kyberbezpečnosti</w:t>
      </w:r>
      <w:r w:rsidRPr="0007779D">
        <w:rPr>
          <w:rFonts w:ascii="Arial" w:hAnsi="Arial" w:cs="Arial"/>
        </w:rPr>
        <w:t xml:space="preserve"> </w:t>
      </w:r>
      <w:r w:rsidR="00102EA8" w:rsidRPr="0007779D">
        <w:rPr>
          <w:rFonts w:ascii="Arial" w:hAnsi="Arial" w:cs="Arial"/>
        </w:rPr>
        <w:t xml:space="preserve">s cílem </w:t>
      </w:r>
      <w:r w:rsidRPr="0007779D">
        <w:rPr>
          <w:rFonts w:ascii="Arial" w:hAnsi="Arial" w:cs="Arial"/>
        </w:rPr>
        <w:t xml:space="preserve">porozumět základním pojmům v oblasti </w:t>
      </w:r>
      <w:r w:rsidR="00E64606">
        <w:rPr>
          <w:rFonts w:ascii="Arial" w:hAnsi="Arial" w:cs="Arial"/>
        </w:rPr>
        <w:t>kybernetické bezpečnosti</w:t>
      </w:r>
      <w:r w:rsidRPr="0007779D">
        <w:rPr>
          <w:rFonts w:ascii="Arial" w:hAnsi="Arial" w:cs="Arial"/>
        </w:rPr>
        <w:t xml:space="preserve">. </w:t>
      </w:r>
      <w:r w:rsidR="00102EA8" w:rsidRPr="0007779D">
        <w:rPr>
          <w:rFonts w:ascii="Arial" w:hAnsi="Arial" w:cs="Arial"/>
        </w:rPr>
        <w:t>Absolvent by p</w:t>
      </w:r>
      <w:r w:rsidRPr="0007779D">
        <w:rPr>
          <w:rFonts w:ascii="Arial" w:hAnsi="Arial" w:cs="Arial"/>
        </w:rPr>
        <w:t xml:space="preserve">o </w:t>
      </w:r>
      <w:r w:rsidR="00102EA8" w:rsidRPr="0007779D">
        <w:rPr>
          <w:rFonts w:ascii="Arial" w:hAnsi="Arial" w:cs="Arial"/>
        </w:rPr>
        <w:t>úspěšném zakončení kurzu</w:t>
      </w:r>
      <w:r w:rsidRPr="0007779D">
        <w:rPr>
          <w:rFonts w:ascii="Arial" w:hAnsi="Arial" w:cs="Arial"/>
        </w:rPr>
        <w:t xml:space="preserve"> měl být schopen </w:t>
      </w:r>
      <w:r w:rsidR="00253141">
        <w:rPr>
          <w:rFonts w:ascii="Arial" w:hAnsi="Arial" w:cs="Arial"/>
        </w:rPr>
        <w:t>Chápat základní principy kybernetické bezpečnosti.</w:t>
      </w:r>
    </w:p>
    <w:p w:rsidR="00573ACA" w:rsidRPr="0007779D" w:rsidRDefault="00DD07AD" w:rsidP="00573ACA">
      <w:pPr>
        <w:pStyle w:val="Textbody"/>
        <w:rPr>
          <w:rFonts w:ascii="Arial" w:hAnsi="Arial" w:cs="Arial"/>
        </w:rPr>
      </w:pPr>
      <w:r w:rsidRPr="0007779D">
        <w:rPr>
          <w:rFonts w:ascii="Arial" w:hAnsi="Arial" w:cs="Arial"/>
        </w:rPr>
        <w:t xml:space="preserve">Dále se opora věnuje základnímu rozdělení </w:t>
      </w:r>
      <w:r w:rsidR="00253141">
        <w:rPr>
          <w:rFonts w:ascii="Arial" w:hAnsi="Arial" w:cs="Arial"/>
        </w:rPr>
        <w:t xml:space="preserve">Kryptologických pojmů, se kterými se </w:t>
      </w:r>
      <w:r w:rsidRPr="0007779D">
        <w:rPr>
          <w:rFonts w:ascii="Arial" w:hAnsi="Arial" w:cs="Arial"/>
        </w:rPr>
        <w:t xml:space="preserve">může </w:t>
      </w:r>
      <w:r w:rsidR="00102EA8" w:rsidRPr="0007779D">
        <w:rPr>
          <w:rFonts w:ascii="Arial" w:hAnsi="Arial" w:cs="Arial"/>
        </w:rPr>
        <w:t>absolvent</w:t>
      </w:r>
      <w:r w:rsidRPr="0007779D">
        <w:rPr>
          <w:rFonts w:ascii="Arial" w:hAnsi="Arial" w:cs="Arial"/>
        </w:rPr>
        <w:t xml:space="preserve"> </w:t>
      </w:r>
      <w:r w:rsidR="00253141">
        <w:rPr>
          <w:rFonts w:ascii="Arial" w:hAnsi="Arial" w:cs="Arial"/>
        </w:rPr>
        <w:t xml:space="preserve">setkat </w:t>
      </w:r>
      <w:r w:rsidRPr="0007779D">
        <w:rPr>
          <w:rFonts w:ascii="Arial" w:hAnsi="Arial" w:cs="Arial"/>
        </w:rPr>
        <w:t xml:space="preserve">v praxi </w:t>
      </w:r>
      <w:r w:rsidR="00253141">
        <w:rPr>
          <w:rFonts w:ascii="Arial" w:hAnsi="Arial" w:cs="Arial"/>
        </w:rPr>
        <w:t>při výběru použité technologie.</w:t>
      </w:r>
    </w:p>
    <w:p w:rsidR="00573ACA" w:rsidRPr="0007779D" w:rsidRDefault="00573ACA" w:rsidP="00573ACA">
      <w:pPr>
        <w:pStyle w:val="Textbody"/>
        <w:rPr>
          <w:rFonts w:ascii="Arial" w:hAnsi="Arial" w:cs="Arial"/>
        </w:rPr>
      </w:pPr>
    </w:p>
    <w:p w:rsidR="0083374F" w:rsidRPr="0007779D" w:rsidRDefault="0083374F" w:rsidP="00675807">
      <w:pPr>
        <w:pStyle w:val="parNadpis"/>
        <w:rPr>
          <w:rFonts w:cs="Arial"/>
          <w:color w:val="007381"/>
        </w:rPr>
      </w:pPr>
      <w:r w:rsidRPr="0007779D">
        <w:rPr>
          <w:rFonts w:cs="Arial"/>
          <w:color w:val="007381"/>
        </w:rPr>
        <w:t>Vysvětlivky k používaným symbolům</w:t>
      </w:r>
    </w:p>
    <w:p w:rsidR="0083374F" w:rsidRPr="0007779D" w:rsidRDefault="0083374F" w:rsidP="0083374F">
      <w:pPr>
        <w:rPr>
          <w:rFonts w:ascii="Arial" w:hAnsi="Arial" w:cs="Arial"/>
          <w:sz w:val="20"/>
          <w:szCs w:val="20"/>
        </w:rPr>
      </w:pPr>
    </w:p>
    <w:tbl>
      <w:tblPr>
        <w:tblStyle w:val="Mkatabulky"/>
        <w:tblW w:w="0" w:type="auto"/>
        <w:tblCellMar>
          <w:top w:w="113" w:type="dxa"/>
          <w:bottom w:w="113" w:type="dxa"/>
        </w:tblCellMar>
        <w:tblLook w:val="04A0" w:firstRow="1" w:lastRow="0" w:firstColumn="1" w:lastColumn="0" w:noHBand="0" w:noVBand="1"/>
      </w:tblPr>
      <w:tblGrid>
        <w:gridCol w:w="915"/>
        <w:gridCol w:w="8713"/>
      </w:tblGrid>
      <w:tr w:rsidR="00675807" w:rsidRPr="0007779D" w:rsidTr="001B1623">
        <w:tc>
          <w:tcPr>
            <w:tcW w:w="915" w:type="dxa"/>
          </w:tcPr>
          <w:p w:rsidR="00675807" w:rsidRPr="0007779D" w:rsidRDefault="003720B2" w:rsidP="00675807">
            <w:pPr>
              <w:spacing w:before="100" w:beforeAutospacing="1" w:after="100" w:afterAutospacing="1"/>
              <w:rPr>
                <w:rFonts w:ascii="Arial" w:hAnsi="Arial" w:cs="Arial"/>
                <w:sz w:val="56"/>
                <w:szCs w:val="20"/>
              </w:rPr>
            </w:pPr>
            <w:r w:rsidRPr="0007779D">
              <w:rPr>
                <w:rFonts w:ascii="Arial" w:hAnsi="Arial" w:cs="Arial"/>
                <w:noProof/>
                <w:sz w:val="56"/>
                <w:szCs w:val="20"/>
              </w:rPr>
              <w:drawing>
                <wp:inline distT="0" distB="0" distL="0" distR="0" wp14:anchorId="60475976" wp14:editId="2C3FDB1F">
                  <wp:extent cx="370800" cy="370800"/>
                  <wp:effectExtent l="0" t="0" r="0" b="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0800" cy="370800"/>
                          </a:xfrm>
                          <a:prstGeom prst="rect">
                            <a:avLst/>
                          </a:prstGeom>
                        </pic:spPr>
                      </pic:pic>
                    </a:graphicData>
                  </a:graphic>
                </wp:inline>
              </w:drawing>
            </w:r>
          </w:p>
        </w:tc>
        <w:tc>
          <w:tcPr>
            <w:tcW w:w="8713" w:type="dxa"/>
            <w:vAlign w:val="center"/>
          </w:tcPr>
          <w:p w:rsidR="00675807" w:rsidRPr="0007779D" w:rsidRDefault="00675807" w:rsidP="00675807">
            <w:pPr>
              <w:spacing w:before="100" w:beforeAutospacing="1" w:after="100" w:afterAutospacing="1"/>
              <w:jc w:val="both"/>
              <w:rPr>
                <w:rFonts w:ascii="Arial" w:hAnsi="Arial" w:cs="Arial"/>
                <w:b/>
              </w:rPr>
            </w:pPr>
            <w:r w:rsidRPr="0007779D">
              <w:rPr>
                <w:rFonts w:ascii="Arial" w:hAnsi="Arial" w:cs="Arial"/>
                <w:b/>
              </w:rPr>
              <w:t>Cíle kapitoly</w:t>
            </w:r>
          </w:p>
        </w:tc>
      </w:tr>
      <w:tr w:rsidR="00675807" w:rsidRPr="0007779D" w:rsidTr="001B1623">
        <w:tc>
          <w:tcPr>
            <w:tcW w:w="915" w:type="dxa"/>
          </w:tcPr>
          <w:p w:rsidR="00675807" w:rsidRPr="0007779D" w:rsidRDefault="003720B2" w:rsidP="00675807">
            <w:pPr>
              <w:spacing w:before="100" w:beforeAutospacing="1" w:after="100" w:afterAutospacing="1"/>
              <w:rPr>
                <w:rFonts w:ascii="Arial" w:hAnsi="Arial" w:cs="Arial"/>
                <w:sz w:val="56"/>
                <w:szCs w:val="20"/>
              </w:rPr>
            </w:pPr>
            <w:r w:rsidRPr="0007779D">
              <w:rPr>
                <w:rFonts w:ascii="Arial" w:hAnsi="Arial" w:cs="Arial"/>
                <w:noProof/>
                <w:sz w:val="56"/>
                <w:szCs w:val="20"/>
              </w:rPr>
              <w:drawing>
                <wp:inline distT="0" distB="0" distL="0" distR="0" wp14:anchorId="28C60EED" wp14:editId="51376BB2">
                  <wp:extent cx="370800" cy="370800"/>
                  <wp:effectExtent l="0" t="0" r="0" b="0"/>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0800" cy="370800"/>
                          </a:xfrm>
                          <a:prstGeom prst="rect">
                            <a:avLst/>
                          </a:prstGeom>
                        </pic:spPr>
                      </pic:pic>
                    </a:graphicData>
                  </a:graphic>
                </wp:inline>
              </w:drawing>
            </w:r>
          </w:p>
        </w:tc>
        <w:tc>
          <w:tcPr>
            <w:tcW w:w="8713" w:type="dxa"/>
            <w:vAlign w:val="center"/>
          </w:tcPr>
          <w:p w:rsidR="00675807" w:rsidRPr="0007779D" w:rsidRDefault="00675807" w:rsidP="00675807">
            <w:pPr>
              <w:spacing w:before="100" w:beforeAutospacing="1" w:after="100" w:afterAutospacing="1"/>
              <w:jc w:val="both"/>
              <w:rPr>
                <w:rFonts w:ascii="Arial" w:hAnsi="Arial" w:cs="Arial"/>
              </w:rPr>
            </w:pPr>
            <w:r w:rsidRPr="0007779D">
              <w:rPr>
                <w:rFonts w:ascii="Arial" w:hAnsi="Arial" w:cs="Arial"/>
                <w:b/>
              </w:rPr>
              <w:t>Klíčová slova</w:t>
            </w:r>
            <w:r w:rsidR="003C78D4" w:rsidRPr="0007779D">
              <w:rPr>
                <w:rFonts w:ascii="Arial" w:hAnsi="Arial" w:cs="Arial"/>
                <w:b/>
              </w:rPr>
              <w:t xml:space="preserve"> </w:t>
            </w:r>
            <w:r w:rsidR="003C78D4" w:rsidRPr="0007779D">
              <w:rPr>
                <w:rFonts w:ascii="Arial" w:hAnsi="Arial" w:cs="Arial"/>
              </w:rPr>
              <w:t xml:space="preserve">nebo </w:t>
            </w:r>
            <w:r w:rsidR="003C78D4" w:rsidRPr="0007779D">
              <w:rPr>
                <w:rFonts w:ascii="Arial" w:hAnsi="Arial" w:cs="Arial"/>
                <w:b/>
              </w:rPr>
              <w:t>Slovníček pojmů</w:t>
            </w:r>
          </w:p>
        </w:tc>
      </w:tr>
      <w:tr w:rsidR="00675807" w:rsidRPr="0007779D" w:rsidTr="001B1623">
        <w:tc>
          <w:tcPr>
            <w:tcW w:w="915" w:type="dxa"/>
          </w:tcPr>
          <w:p w:rsidR="00675807" w:rsidRPr="0007779D" w:rsidRDefault="003720B2" w:rsidP="00675807">
            <w:pPr>
              <w:spacing w:before="100" w:beforeAutospacing="1" w:after="100" w:afterAutospacing="1"/>
              <w:rPr>
                <w:rFonts w:ascii="Arial" w:hAnsi="Arial" w:cs="Arial"/>
                <w:sz w:val="56"/>
                <w:szCs w:val="20"/>
              </w:rPr>
            </w:pPr>
            <w:r w:rsidRPr="0007779D">
              <w:rPr>
                <w:rFonts w:ascii="Arial" w:hAnsi="Arial" w:cs="Arial"/>
                <w:noProof/>
                <w:sz w:val="56"/>
                <w:szCs w:val="20"/>
              </w:rPr>
              <w:drawing>
                <wp:inline distT="0" distB="0" distL="0" distR="0" wp14:anchorId="209DC41A" wp14:editId="5F78E725">
                  <wp:extent cx="370800" cy="370800"/>
                  <wp:effectExtent l="0" t="0" r="0" b="0"/>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0800" cy="370800"/>
                          </a:xfrm>
                          <a:prstGeom prst="rect">
                            <a:avLst/>
                          </a:prstGeom>
                        </pic:spPr>
                      </pic:pic>
                    </a:graphicData>
                  </a:graphic>
                </wp:inline>
              </w:drawing>
            </w:r>
          </w:p>
        </w:tc>
        <w:tc>
          <w:tcPr>
            <w:tcW w:w="8713" w:type="dxa"/>
            <w:vAlign w:val="center"/>
          </w:tcPr>
          <w:p w:rsidR="00675807" w:rsidRPr="0007779D" w:rsidRDefault="00675807" w:rsidP="00675807">
            <w:pPr>
              <w:spacing w:before="100" w:beforeAutospacing="1" w:after="100" w:afterAutospacing="1"/>
              <w:jc w:val="both"/>
              <w:rPr>
                <w:rFonts w:ascii="Arial" w:hAnsi="Arial" w:cs="Arial"/>
              </w:rPr>
            </w:pPr>
            <w:r w:rsidRPr="0007779D">
              <w:rPr>
                <w:rFonts w:ascii="Arial" w:hAnsi="Arial" w:cs="Arial"/>
                <w:b/>
              </w:rPr>
              <w:t>Kontrolní otázky a úkoly</w:t>
            </w:r>
            <w:r w:rsidRPr="0007779D">
              <w:rPr>
                <w:rFonts w:ascii="Arial" w:hAnsi="Arial" w:cs="Arial"/>
              </w:rPr>
              <w:t xml:space="preserve"> prověřují, do jaké míry studující text a problematiku pochopil, zapamatoval si podstatné a důležité informace a zda je dokáže aplikovat při řešení problémů</w:t>
            </w:r>
          </w:p>
        </w:tc>
      </w:tr>
      <w:tr w:rsidR="00675807" w:rsidRPr="0007779D" w:rsidTr="001B1623">
        <w:tc>
          <w:tcPr>
            <w:tcW w:w="915" w:type="dxa"/>
          </w:tcPr>
          <w:p w:rsidR="00675807" w:rsidRPr="0007779D" w:rsidRDefault="003720B2" w:rsidP="00675807">
            <w:pPr>
              <w:spacing w:before="100" w:beforeAutospacing="1" w:after="100" w:afterAutospacing="1"/>
              <w:rPr>
                <w:rFonts w:ascii="Arial" w:hAnsi="Arial" w:cs="Arial"/>
                <w:sz w:val="56"/>
                <w:szCs w:val="20"/>
              </w:rPr>
            </w:pPr>
            <w:r w:rsidRPr="0007779D">
              <w:rPr>
                <w:rFonts w:ascii="Arial" w:hAnsi="Arial" w:cs="Arial"/>
                <w:noProof/>
                <w:color w:val="007381"/>
                <w:sz w:val="56"/>
              </w:rPr>
              <w:drawing>
                <wp:inline distT="0" distB="0" distL="0" distR="0" wp14:anchorId="78DCB071" wp14:editId="4569E672">
                  <wp:extent cx="370800" cy="370800"/>
                  <wp:effectExtent l="0" t="0" r="0" b="0"/>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0800" cy="370800"/>
                          </a:xfrm>
                          <a:prstGeom prst="rect">
                            <a:avLst/>
                          </a:prstGeom>
                        </pic:spPr>
                      </pic:pic>
                    </a:graphicData>
                  </a:graphic>
                </wp:inline>
              </w:drawing>
            </w:r>
          </w:p>
        </w:tc>
        <w:tc>
          <w:tcPr>
            <w:tcW w:w="8713" w:type="dxa"/>
            <w:vAlign w:val="center"/>
          </w:tcPr>
          <w:p w:rsidR="00675807" w:rsidRPr="0007779D" w:rsidRDefault="00675807" w:rsidP="00675807">
            <w:pPr>
              <w:spacing w:before="100" w:beforeAutospacing="1" w:after="100" w:afterAutospacing="1"/>
              <w:jc w:val="both"/>
              <w:rPr>
                <w:rFonts w:ascii="Arial" w:hAnsi="Arial" w:cs="Arial"/>
              </w:rPr>
            </w:pPr>
            <w:r w:rsidRPr="0007779D">
              <w:rPr>
                <w:rFonts w:ascii="Arial" w:hAnsi="Arial" w:cs="Arial"/>
                <w:b/>
              </w:rPr>
              <w:t>Úkoly k textu</w:t>
            </w:r>
            <w:r w:rsidRPr="0007779D">
              <w:rPr>
                <w:rFonts w:ascii="Arial" w:hAnsi="Arial" w:cs="Arial"/>
              </w:rPr>
              <w:t xml:space="preserve"> je potřeba je splnit neprodleně, neboť pomáhají k dobrému zvládnutí následující látky.</w:t>
            </w:r>
          </w:p>
        </w:tc>
      </w:tr>
      <w:tr w:rsidR="00675807" w:rsidRPr="0007779D" w:rsidTr="001B1623">
        <w:tc>
          <w:tcPr>
            <w:tcW w:w="915" w:type="dxa"/>
          </w:tcPr>
          <w:p w:rsidR="00675807" w:rsidRPr="0007779D" w:rsidRDefault="00E67218" w:rsidP="00675807">
            <w:pPr>
              <w:spacing w:before="100" w:beforeAutospacing="1" w:after="100" w:afterAutospacing="1"/>
              <w:rPr>
                <w:rFonts w:ascii="Arial" w:hAnsi="Arial" w:cs="Arial"/>
                <w:noProof/>
                <w:color w:val="007381"/>
                <w:sz w:val="56"/>
              </w:rPr>
            </w:pPr>
            <w:r w:rsidRPr="0007779D">
              <w:rPr>
                <w:rFonts w:ascii="Arial" w:hAnsi="Arial" w:cs="Arial"/>
                <w:noProof/>
                <w:color w:val="007381"/>
                <w:sz w:val="56"/>
              </w:rPr>
              <w:drawing>
                <wp:inline distT="0" distB="0" distL="0" distR="0" wp14:anchorId="45A617BB" wp14:editId="28140ED8">
                  <wp:extent cx="370800" cy="370800"/>
                  <wp:effectExtent l="0" t="0" r="0" b="0"/>
                  <wp:docPr id="21" name="Obráze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70800" cy="370800"/>
                          </a:xfrm>
                          <a:prstGeom prst="rect">
                            <a:avLst/>
                          </a:prstGeom>
                        </pic:spPr>
                      </pic:pic>
                    </a:graphicData>
                  </a:graphic>
                </wp:inline>
              </w:drawing>
            </w:r>
          </w:p>
        </w:tc>
        <w:tc>
          <w:tcPr>
            <w:tcW w:w="8713" w:type="dxa"/>
            <w:vAlign w:val="center"/>
          </w:tcPr>
          <w:p w:rsidR="00675807" w:rsidRPr="0007779D" w:rsidRDefault="00675807" w:rsidP="00675807">
            <w:pPr>
              <w:spacing w:before="100" w:beforeAutospacing="1" w:after="100" w:afterAutospacing="1"/>
              <w:jc w:val="both"/>
              <w:rPr>
                <w:rFonts w:ascii="Arial" w:hAnsi="Arial" w:cs="Arial"/>
                <w:b/>
              </w:rPr>
            </w:pPr>
            <w:r w:rsidRPr="0007779D">
              <w:rPr>
                <w:rFonts w:ascii="Arial" w:hAnsi="Arial" w:cs="Arial"/>
                <w:b/>
              </w:rPr>
              <w:t>Otázky k zamyšlení</w:t>
            </w:r>
          </w:p>
        </w:tc>
      </w:tr>
      <w:tr w:rsidR="00675807" w:rsidRPr="0007779D" w:rsidTr="001B1623">
        <w:tc>
          <w:tcPr>
            <w:tcW w:w="915" w:type="dxa"/>
          </w:tcPr>
          <w:p w:rsidR="00675807" w:rsidRPr="0007779D" w:rsidRDefault="00E67218" w:rsidP="00675807">
            <w:pPr>
              <w:spacing w:before="100" w:beforeAutospacing="1" w:after="100" w:afterAutospacing="1"/>
              <w:rPr>
                <w:rFonts w:ascii="Arial" w:hAnsi="Arial" w:cs="Arial"/>
                <w:noProof/>
                <w:color w:val="007381"/>
                <w:sz w:val="56"/>
              </w:rPr>
            </w:pPr>
            <w:r w:rsidRPr="0007779D">
              <w:rPr>
                <w:rFonts w:ascii="Arial" w:hAnsi="Arial" w:cs="Arial"/>
                <w:noProof/>
                <w:color w:val="007381"/>
                <w:sz w:val="56"/>
              </w:rPr>
              <w:drawing>
                <wp:inline distT="0" distB="0" distL="0" distR="0" wp14:anchorId="118CC5FC" wp14:editId="2189BEBE">
                  <wp:extent cx="370800" cy="370800"/>
                  <wp:effectExtent l="0" t="0" r="0" b="0"/>
                  <wp:docPr id="20" name="Obráze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70800" cy="370800"/>
                          </a:xfrm>
                          <a:prstGeom prst="rect">
                            <a:avLst/>
                          </a:prstGeom>
                        </pic:spPr>
                      </pic:pic>
                    </a:graphicData>
                  </a:graphic>
                </wp:inline>
              </w:drawing>
            </w:r>
          </w:p>
        </w:tc>
        <w:tc>
          <w:tcPr>
            <w:tcW w:w="8713" w:type="dxa"/>
            <w:vAlign w:val="center"/>
          </w:tcPr>
          <w:p w:rsidR="00675807" w:rsidRPr="0007779D" w:rsidRDefault="00675807" w:rsidP="00675807">
            <w:pPr>
              <w:spacing w:before="100" w:beforeAutospacing="1" w:after="100" w:afterAutospacing="1"/>
              <w:jc w:val="both"/>
              <w:rPr>
                <w:rFonts w:ascii="Arial" w:hAnsi="Arial" w:cs="Arial"/>
                <w:b/>
              </w:rPr>
            </w:pPr>
            <w:r w:rsidRPr="0007779D">
              <w:rPr>
                <w:rFonts w:ascii="Arial" w:hAnsi="Arial" w:cs="Arial"/>
                <w:b/>
              </w:rPr>
              <w:t>Místo pro vaše poznámky</w:t>
            </w:r>
          </w:p>
        </w:tc>
      </w:tr>
      <w:tr w:rsidR="00675807" w:rsidRPr="0007779D" w:rsidTr="001B1623">
        <w:tc>
          <w:tcPr>
            <w:tcW w:w="915" w:type="dxa"/>
          </w:tcPr>
          <w:p w:rsidR="00675807" w:rsidRPr="0007779D" w:rsidRDefault="00E67218" w:rsidP="00675807">
            <w:pPr>
              <w:spacing w:before="100" w:beforeAutospacing="1" w:after="100" w:afterAutospacing="1"/>
              <w:rPr>
                <w:rFonts w:ascii="Arial" w:hAnsi="Arial" w:cs="Arial"/>
                <w:noProof/>
                <w:sz w:val="56"/>
              </w:rPr>
            </w:pPr>
            <w:r w:rsidRPr="0007779D">
              <w:rPr>
                <w:rFonts w:ascii="Arial" w:hAnsi="Arial" w:cs="Arial"/>
                <w:noProof/>
                <w:sz w:val="56"/>
              </w:rPr>
              <w:drawing>
                <wp:inline distT="0" distB="0" distL="0" distR="0" wp14:anchorId="0493DF91" wp14:editId="02943796">
                  <wp:extent cx="370800" cy="370800"/>
                  <wp:effectExtent l="0" t="0" r="0" b="0"/>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70800" cy="370800"/>
                          </a:xfrm>
                          <a:prstGeom prst="rect">
                            <a:avLst/>
                          </a:prstGeom>
                        </pic:spPr>
                      </pic:pic>
                    </a:graphicData>
                  </a:graphic>
                </wp:inline>
              </w:drawing>
            </w:r>
          </w:p>
        </w:tc>
        <w:tc>
          <w:tcPr>
            <w:tcW w:w="8713" w:type="dxa"/>
            <w:vAlign w:val="center"/>
          </w:tcPr>
          <w:p w:rsidR="00675807" w:rsidRPr="0007779D" w:rsidRDefault="00675807" w:rsidP="00675807">
            <w:pPr>
              <w:spacing w:before="100" w:beforeAutospacing="1" w:after="100" w:afterAutospacing="1"/>
              <w:jc w:val="both"/>
              <w:rPr>
                <w:rFonts w:ascii="Arial" w:hAnsi="Arial" w:cs="Arial"/>
                <w:b/>
              </w:rPr>
            </w:pPr>
            <w:r w:rsidRPr="0007779D">
              <w:rPr>
                <w:rFonts w:ascii="Arial" w:hAnsi="Arial" w:cs="Arial"/>
                <w:b/>
              </w:rPr>
              <w:t>Odkazy na literaturu</w:t>
            </w:r>
            <w:r w:rsidRPr="0007779D">
              <w:rPr>
                <w:rFonts w:ascii="Arial" w:hAnsi="Arial" w:cs="Arial"/>
              </w:rPr>
              <w:t xml:space="preserve"> a další zdroje</w:t>
            </w:r>
          </w:p>
        </w:tc>
      </w:tr>
      <w:tr w:rsidR="005C7FD8" w:rsidRPr="0007779D" w:rsidTr="001B1623">
        <w:tc>
          <w:tcPr>
            <w:tcW w:w="915" w:type="dxa"/>
          </w:tcPr>
          <w:p w:rsidR="005C7FD8" w:rsidRPr="0007779D" w:rsidRDefault="005C7FD8" w:rsidP="00675807">
            <w:pPr>
              <w:spacing w:before="100" w:beforeAutospacing="1" w:after="100" w:afterAutospacing="1"/>
              <w:rPr>
                <w:rFonts w:ascii="Arial" w:hAnsi="Arial" w:cs="Arial"/>
                <w:noProof/>
                <w:sz w:val="56"/>
              </w:rPr>
            </w:pPr>
            <w:r w:rsidRPr="0007779D">
              <w:rPr>
                <w:rFonts w:ascii="Arial" w:hAnsi="Arial" w:cs="Arial"/>
                <w:noProof/>
                <w:sz w:val="56"/>
              </w:rPr>
              <w:drawing>
                <wp:inline distT="0" distB="0" distL="0" distR="0" wp14:anchorId="2A4496B8" wp14:editId="33AFE1AE">
                  <wp:extent cx="363600" cy="363600"/>
                  <wp:effectExtent l="0" t="0" r="0" b="0"/>
                  <wp:docPr id="39" name="Obrázek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63600" cy="363600"/>
                          </a:xfrm>
                          <a:prstGeom prst="rect">
                            <a:avLst/>
                          </a:prstGeom>
                        </pic:spPr>
                      </pic:pic>
                    </a:graphicData>
                  </a:graphic>
                </wp:inline>
              </w:drawing>
            </w:r>
          </w:p>
        </w:tc>
        <w:tc>
          <w:tcPr>
            <w:tcW w:w="8713" w:type="dxa"/>
            <w:vAlign w:val="center"/>
          </w:tcPr>
          <w:p w:rsidR="005C7FD8" w:rsidRPr="0007779D" w:rsidRDefault="005C7FD8" w:rsidP="00675807">
            <w:pPr>
              <w:spacing w:before="100" w:beforeAutospacing="1" w:after="100" w:afterAutospacing="1"/>
              <w:jc w:val="both"/>
              <w:rPr>
                <w:rFonts w:ascii="Arial" w:hAnsi="Arial" w:cs="Arial"/>
                <w:b/>
              </w:rPr>
            </w:pPr>
            <w:r w:rsidRPr="0007779D">
              <w:rPr>
                <w:rFonts w:ascii="Arial" w:hAnsi="Arial" w:cs="Arial"/>
                <w:b/>
              </w:rPr>
              <w:t>Shrnutí opory</w:t>
            </w:r>
          </w:p>
        </w:tc>
      </w:tr>
    </w:tbl>
    <w:p w:rsidR="00675807" w:rsidRPr="0007779D" w:rsidRDefault="00675807" w:rsidP="0083374F">
      <w:pPr>
        <w:rPr>
          <w:rFonts w:ascii="Arial" w:hAnsi="Arial" w:cs="Arial"/>
          <w:sz w:val="20"/>
          <w:szCs w:val="20"/>
        </w:rPr>
      </w:pPr>
    </w:p>
    <w:p w:rsidR="00675807" w:rsidRPr="0007779D" w:rsidRDefault="00675807" w:rsidP="0083374F">
      <w:pPr>
        <w:rPr>
          <w:rFonts w:ascii="Arial" w:hAnsi="Arial" w:cs="Arial"/>
          <w:sz w:val="20"/>
          <w:szCs w:val="20"/>
        </w:rPr>
      </w:pPr>
    </w:p>
    <w:p w:rsidR="009C1ECD" w:rsidRPr="0007779D" w:rsidRDefault="009C1ECD" w:rsidP="00675807">
      <w:pPr>
        <w:pStyle w:val="Textbody"/>
        <w:rPr>
          <w:rFonts w:ascii="Arial" w:hAnsi="Arial" w:cs="Arial"/>
        </w:rPr>
        <w:sectPr w:rsidR="009C1ECD" w:rsidRPr="0007779D" w:rsidSect="00A32D5E">
          <w:headerReference w:type="even" r:id="rId22"/>
          <w:type w:val="continuous"/>
          <w:pgSz w:w="11906" w:h="16838"/>
          <w:pgMar w:top="1134" w:right="1134" w:bottom="1134" w:left="1134" w:header="709" w:footer="709" w:gutter="0"/>
          <w:cols w:space="708"/>
        </w:sectPr>
      </w:pPr>
    </w:p>
    <w:p w:rsidR="00422229" w:rsidRPr="0007779D" w:rsidRDefault="00422229" w:rsidP="00422229">
      <w:pPr>
        <w:pStyle w:val="Textbody"/>
        <w:rPr>
          <w:rFonts w:ascii="Arial" w:hAnsi="Arial" w:cs="Arial"/>
        </w:rPr>
      </w:pPr>
    </w:p>
    <w:p w:rsidR="00422229" w:rsidRPr="0007779D" w:rsidRDefault="00422229" w:rsidP="00422229">
      <w:pPr>
        <w:rPr>
          <w:rFonts w:ascii="Arial" w:hAnsi="Arial" w:cs="Arial"/>
          <w:color w:val="FF0000"/>
        </w:rPr>
        <w:sectPr w:rsidR="00422229" w:rsidRPr="0007779D" w:rsidSect="00675807">
          <w:type w:val="continuous"/>
          <w:pgSz w:w="11906" w:h="16838"/>
          <w:pgMar w:top="1134" w:right="1134" w:bottom="1134" w:left="1134" w:header="709" w:footer="709" w:gutter="0"/>
          <w:cols w:space="0"/>
          <w:docGrid w:linePitch="326"/>
        </w:sectPr>
      </w:pPr>
    </w:p>
    <w:p w:rsidR="00422229" w:rsidRPr="0007779D" w:rsidRDefault="00422229" w:rsidP="00422229">
      <w:pPr>
        <w:pStyle w:val="Textbody"/>
        <w:rPr>
          <w:rFonts w:ascii="Arial" w:hAnsi="Arial" w:cs="Arial"/>
        </w:rPr>
      </w:pPr>
    </w:p>
    <w:p w:rsidR="008D2533" w:rsidRPr="0007779D" w:rsidRDefault="008D2533" w:rsidP="008D2533">
      <w:pPr>
        <w:pStyle w:val="Textbody"/>
        <w:rPr>
          <w:rFonts w:ascii="Arial" w:hAnsi="Arial" w:cs="Arial"/>
        </w:rPr>
        <w:sectPr w:rsidR="008D2533" w:rsidRPr="0007779D" w:rsidSect="00A32D5E">
          <w:type w:val="continuous"/>
          <w:pgSz w:w="11906" w:h="16838"/>
          <w:pgMar w:top="1134" w:right="1134" w:bottom="1134" w:left="1134" w:header="709" w:footer="709" w:gutter="0"/>
          <w:cols w:space="708"/>
        </w:sectPr>
      </w:pPr>
    </w:p>
    <w:p w:rsidR="00573ACA" w:rsidRPr="0007779D" w:rsidRDefault="00186A49" w:rsidP="00186A49">
      <w:pPr>
        <w:pStyle w:val="Nadpis1"/>
        <w:rPr>
          <w:rFonts w:cs="Arial"/>
        </w:rPr>
      </w:pPr>
      <w:bookmarkStart w:id="1" w:name="_Toc44319460"/>
      <w:r w:rsidRPr="0007779D">
        <w:rPr>
          <w:rFonts w:cs="Arial"/>
        </w:rPr>
        <w:t>Základní pojmy kryptologie, Modulární aritmetika</w:t>
      </w:r>
      <w:bookmarkEnd w:id="1"/>
    </w:p>
    <w:p w:rsidR="00FE764D" w:rsidRPr="0007779D" w:rsidRDefault="00FE764D" w:rsidP="00FE764D">
      <w:pPr>
        <w:pStyle w:val="Textbody"/>
        <w:rPr>
          <w:rFonts w:ascii="Arial" w:hAnsi="Arial" w:cs="Arial"/>
        </w:rPr>
      </w:pPr>
    </w:p>
    <w:p w:rsidR="009D5521" w:rsidRPr="0007779D" w:rsidRDefault="009D5521" w:rsidP="009D5521">
      <w:pPr>
        <w:pStyle w:val="Textbody"/>
        <w:rPr>
          <w:rFonts w:ascii="Arial" w:hAnsi="Arial" w:cs="Arial"/>
        </w:rPr>
      </w:pPr>
    </w:p>
    <w:p w:rsidR="001F63A1" w:rsidRPr="0007779D" w:rsidRDefault="004C2A53" w:rsidP="009D5521">
      <w:pPr>
        <w:pStyle w:val="Textbody"/>
        <w:rPr>
          <w:rFonts w:ascii="Arial" w:hAnsi="Arial" w:cs="Arial"/>
          <w:color w:val="007381"/>
        </w:rPr>
      </w:pPr>
      <w:r w:rsidRPr="0007779D">
        <w:rPr>
          <w:rFonts w:ascii="Arial" w:hAnsi="Arial" w:cs="Arial"/>
          <w:b/>
          <w:caps/>
          <w:color w:val="007381"/>
          <w:sz w:val="28"/>
          <w:szCs w:val="28"/>
        </w:rPr>
        <w:t>ANOTACE</w:t>
      </w:r>
    </w:p>
    <w:p w:rsidR="0007779D" w:rsidRPr="0007779D" w:rsidRDefault="0007779D" w:rsidP="00573ACA">
      <w:pPr>
        <w:pStyle w:val="Textbody"/>
        <w:rPr>
          <w:rFonts w:ascii="Arial" w:hAnsi="Arial" w:cs="Arial"/>
        </w:rPr>
      </w:pPr>
    </w:p>
    <w:p w:rsidR="00573ACA" w:rsidRPr="0007779D" w:rsidRDefault="0083374F" w:rsidP="00573ACA">
      <w:pPr>
        <w:pStyle w:val="Textbody"/>
        <w:rPr>
          <w:rFonts w:ascii="Arial" w:hAnsi="Arial" w:cs="Arial"/>
        </w:rPr>
      </w:pPr>
      <w:r w:rsidRPr="0007779D">
        <w:rPr>
          <w:rFonts w:ascii="Arial" w:hAnsi="Arial" w:cs="Arial"/>
        </w:rPr>
        <w:t xml:space="preserve">V této kapitole se </w:t>
      </w:r>
      <w:r w:rsidR="00801CAB">
        <w:rPr>
          <w:rFonts w:ascii="Arial" w:hAnsi="Arial" w:cs="Arial"/>
        </w:rPr>
        <w:t>seznám</w:t>
      </w:r>
      <w:r w:rsidRPr="0007779D">
        <w:rPr>
          <w:rFonts w:ascii="Arial" w:hAnsi="Arial" w:cs="Arial"/>
        </w:rPr>
        <w:t>íte</w:t>
      </w:r>
      <w:r w:rsidR="00801CAB">
        <w:rPr>
          <w:rFonts w:ascii="Arial" w:hAnsi="Arial" w:cs="Arial"/>
        </w:rPr>
        <w:t xml:space="preserve"> se základními pojmy, které se používají v oblasti kryptologie, a se základy modulární aritmetiky, která tvoří základní matematický aparát pro pochopení principů fungování algoritmů moderní kryptologie.</w:t>
      </w:r>
    </w:p>
    <w:p w:rsidR="00FE764D" w:rsidRPr="0007779D" w:rsidRDefault="00FE764D" w:rsidP="00573ACA">
      <w:pPr>
        <w:pStyle w:val="Textbody"/>
        <w:rPr>
          <w:rFonts w:ascii="Arial" w:hAnsi="Arial" w:cs="Arial"/>
        </w:rPr>
      </w:pPr>
    </w:p>
    <w:p w:rsidR="00686FF4" w:rsidRPr="0007779D" w:rsidRDefault="00686FF4" w:rsidP="00573ACA">
      <w:pPr>
        <w:pStyle w:val="Textbody"/>
        <w:rPr>
          <w:rFonts w:ascii="Arial" w:hAnsi="Arial" w:cs="Arial"/>
        </w:rPr>
      </w:pPr>
    </w:p>
    <w:tbl>
      <w:tblPr>
        <w:tblW w:w="0" w:type="auto"/>
        <w:jc w:val="center"/>
        <w:tblLook w:val="01E0" w:firstRow="1" w:lastRow="1" w:firstColumn="1" w:lastColumn="1" w:noHBand="0" w:noVBand="0"/>
      </w:tblPr>
      <w:tblGrid>
        <w:gridCol w:w="827"/>
        <w:gridCol w:w="8811"/>
      </w:tblGrid>
      <w:tr w:rsidR="00686FF4" w:rsidRPr="0007779D" w:rsidTr="00A70E5A">
        <w:trPr>
          <w:jc w:val="center"/>
        </w:trPr>
        <w:tc>
          <w:tcPr>
            <w:tcW w:w="828" w:type="dxa"/>
            <w:vAlign w:val="center"/>
          </w:tcPr>
          <w:p w:rsidR="00686FF4" w:rsidRPr="0007779D" w:rsidRDefault="001B1623" w:rsidP="00A70E5A">
            <w:pPr>
              <w:pStyle w:val="Textbody"/>
              <w:suppressAutoHyphens/>
              <w:ind w:firstLine="0"/>
              <w:rPr>
                <w:rFonts w:ascii="Arial" w:hAnsi="Arial" w:cs="Arial"/>
              </w:rPr>
            </w:pPr>
            <w:r w:rsidRPr="0007779D">
              <w:rPr>
                <w:rFonts w:ascii="Arial" w:hAnsi="Arial" w:cs="Arial"/>
                <w:noProof/>
                <w:sz w:val="56"/>
                <w:szCs w:val="20"/>
              </w:rPr>
              <w:drawing>
                <wp:inline distT="0" distB="0" distL="0" distR="0" wp14:anchorId="36DABB1D" wp14:editId="00491A09">
                  <wp:extent cx="370800" cy="370800"/>
                  <wp:effectExtent l="0" t="0" r="0" b="0"/>
                  <wp:docPr id="29" name="Obráze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0800" cy="370800"/>
                          </a:xfrm>
                          <a:prstGeom prst="rect">
                            <a:avLst/>
                          </a:prstGeom>
                        </pic:spPr>
                      </pic:pic>
                    </a:graphicData>
                  </a:graphic>
                </wp:inline>
              </w:drawing>
            </w:r>
          </w:p>
        </w:tc>
        <w:tc>
          <w:tcPr>
            <w:tcW w:w="8950" w:type="dxa"/>
            <w:vAlign w:val="center"/>
          </w:tcPr>
          <w:p w:rsidR="00686FF4" w:rsidRPr="0007779D" w:rsidRDefault="00686FF4" w:rsidP="004C2A53">
            <w:pPr>
              <w:rPr>
                <w:rFonts w:ascii="Arial" w:hAnsi="Arial" w:cs="Arial"/>
                <w:color w:val="007381"/>
              </w:rPr>
            </w:pPr>
            <w:r w:rsidRPr="0007779D">
              <w:rPr>
                <w:rFonts w:ascii="Arial" w:hAnsi="Arial" w:cs="Arial"/>
                <w:b/>
                <w:caps/>
                <w:color w:val="007381"/>
                <w:sz w:val="28"/>
                <w:szCs w:val="28"/>
              </w:rPr>
              <w:t>CÍLE KAPITOLY</w:t>
            </w:r>
          </w:p>
        </w:tc>
      </w:tr>
    </w:tbl>
    <w:p w:rsidR="00686FF4" w:rsidRPr="0007779D" w:rsidRDefault="00686FF4" w:rsidP="00573ACA">
      <w:pPr>
        <w:pStyle w:val="Textbody"/>
        <w:rPr>
          <w:rFonts w:ascii="Arial" w:hAnsi="Arial" w:cs="Arial"/>
        </w:rPr>
      </w:pPr>
    </w:p>
    <w:p w:rsidR="00573ACA" w:rsidRPr="0007779D" w:rsidRDefault="00573ACA" w:rsidP="00573ACA">
      <w:pPr>
        <w:pStyle w:val="Textbody"/>
        <w:rPr>
          <w:rFonts w:ascii="Arial" w:hAnsi="Arial" w:cs="Arial"/>
        </w:rPr>
      </w:pPr>
      <w:r w:rsidRPr="0007779D">
        <w:rPr>
          <w:rFonts w:ascii="Arial" w:hAnsi="Arial" w:cs="Arial"/>
        </w:rPr>
        <w:t>Po prostudování této kapitoly budete umět:</w:t>
      </w:r>
    </w:p>
    <w:p w:rsidR="0083374F" w:rsidRPr="0007779D" w:rsidRDefault="00BB7962" w:rsidP="00573ACA">
      <w:pPr>
        <w:pStyle w:val="parOdrazky01"/>
        <w:rPr>
          <w:rFonts w:ascii="Arial" w:hAnsi="Arial" w:cs="Arial"/>
        </w:rPr>
      </w:pPr>
      <w:r>
        <w:rPr>
          <w:rFonts w:ascii="Arial" w:hAnsi="Arial" w:cs="Arial"/>
        </w:rPr>
        <w:t>Vysvětlit základní pojmy kryptologie</w:t>
      </w:r>
    </w:p>
    <w:p w:rsidR="00BB7962" w:rsidRPr="0007779D" w:rsidRDefault="00BB7962" w:rsidP="00BB7962">
      <w:pPr>
        <w:pStyle w:val="parOdrazky01"/>
        <w:rPr>
          <w:rFonts w:ascii="Arial" w:hAnsi="Arial" w:cs="Arial"/>
        </w:rPr>
      </w:pPr>
      <w:r>
        <w:rPr>
          <w:rFonts w:ascii="Arial" w:hAnsi="Arial" w:cs="Arial"/>
        </w:rPr>
        <w:t>Objasnit na příkladech principy modulární aritmetiky</w:t>
      </w:r>
    </w:p>
    <w:p w:rsidR="003C78D4" w:rsidRPr="0007779D" w:rsidRDefault="003C78D4" w:rsidP="003C78D4">
      <w:pPr>
        <w:pStyle w:val="parOdrazky01"/>
        <w:numPr>
          <w:ilvl w:val="0"/>
          <w:numId w:val="0"/>
        </w:numPr>
        <w:ind w:left="850" w:hanging="567"/>
        <w:rPr>
          <w:rFonts w:ascii="Arial" w:hAnsi="Arial" w:cs="Arial"/>
        </w:rPr>
      </w:pPr>
    </w:p>
    <w:tbl>
      <w:tblPr>
        <w:tblW w:w="0" w:type="auto"/>
        <w:jc w:val="center"/>
        <w:tblLook w:val="01E0" w:firstRow="1" w:lastRow="1" w:firstColumn="1" w:lastColumn="1" w:noHBand="0" w:noVBand="0"/>
      </w:tblPr>
      <w:tblGrid>
        <w:gridCol w:w="827"/>
        <w:gridCol w:w="8811"/>
      </w:tblGrid>
      <w:tr w:rsidR="00675807" w:rsidRPr="0007779D" w:rsidTr="00BF1D96">
        <w:trPr>
          <w:jc w:val="center"/>
        </w:trPr>
        <w:tc>
          <w:tcPr>
            <w:tcW w:w="827" w:type="dxa"/>
            <w:vAlign w:val="center"/>
          </w:tcPr>
          <w:p w:rsidR="00675807" w:rsidRPr="0007779D" w:rsidRDefault="001B1623" w:rsidP="009C1ECD">
            <w:pPr>
              <w:pStyle w:val="Textbody"/>
              <w:suppressAutoHyphens/>
              <w:ind w:firstLine="0"/>
              <w:rPr>
                <w:rFonts w:ascii="Arial" w:hAnsi="Arial" w:cs="Arial"/>
              </w:rPr>
            </w:pPr>
            <w:r w:rsidRPr="0007779D">
              <w:rPr>
                <w:rFonts w:ascii="Arial" w:hAnsi="Arial" w:cs="Arial"/>
                <w:noProof/>
                <w:sz w:val="56"/>
                <w:szCs w:val="20"/>
              </w:rPr>
              <w:drawing>
                <wp:inline distT="0" distB="0" distL="0" distR="0" wp14:anchorId="3FBB0FF8" wp14:editId="0660743D">
                  <wp:extent cx="370800" cy="370800"/>
                  <wp:effectExtent l="0" t="0" r="0" b="0"/>
                  <wp:docPr id="31" name="Obráze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0800" cy="370800"/>
                          </a:xfrm>
                          <a:prstGeom prst="rect">
                            <a:avLst/>
                          </a:prstGeom>
                        </pic:spPr>
                      </pic:pic>
                    </a:graphicData>
                  </a:graphic>
                </wp:inline>
              </w:drawing>
            </w:r>
          </w:p>
        </w:tc>
        <w:tc>
          <w:tcPr>
            <w:tcW w:w="8811" w:type="dxa"/>
            <w:vAlign w:val="center"/>
          </w:tcPr>
          <w:p w:rsidR="00675807" w:rsidRPr="0007779D" w:rsidRDefault="00675807" w:rsidP="009C1ECD">
            <w:pPr>
              <w:rPr>
                <w:rFonts w:ascii="Arial" w:hAnsi="Arial" w:cs="Arial"/>
                <w:color w:val="007381"/>
              </w:rPr>
            </w:pPr>
            <w:r w:rsidRPr="0007779D">
              <w:rPr>
                <w:rFonts w:ascii="Arial" w:hAnsi="Arial" w:cs="Arial"/>
                <w:b/>
                <w:caps/>
                <w:color w:val="007381"/>
                <w:sz w:val="28"/>
                <w:szCs w:val="28"/>
              </w:rPr>
              <w:t>KLÍČOVÁ SLOVA</w:t>
            </w:r>
          </w:p>
        </w:tc>
      </w:tr>
    </w:tbl>
    <w:p w:rsidR="00675807" w:rsidRPr="0007779D" w:rsidRDefault="00675807" w:rsidP="00686FF4">
      <w:pPr>
        <w:pStyle w:val="Textbody"/>
        <w:rPr>
          <w:rFonts w:ascii="Arial" w:hAnsi="Arial" w:cs="Arial"/>
        </w:rPr>
      </w:pPr>
    </w:p>
    <w:p w:rsidR="00573ACA" w:rsidRPr="0007779D" w:rsidRDefault="00EF06BA" w:rsidP="00573ACA">
      <w:pPr>
        <w:pStyle w:val="Textbody"/>
        <w:rPr>
          <w:rFonts w:ascii="Arial" w:hAnsi="Arial" w:cs="Arial"/>
        </w:rPr>
      </w:pPr>
      <w:r>
        <w:rPr>
          <w:rFonts w:ascii="Arial" w:hAnsi="Arial" w:cs="Arial"/>
        </w:rPr>
        <w:t>Kryptologie, Kryptografie, Steganografie, Kryptoanalýza, Moderní kryptologie, Klasická kryptologie</w:t>
      </w:r>
      <w:r w:rsidR="004B14A5" w:rsidRPr="0007779D">
        <w:rPr>
          <w:rFonts w:ascii="Arial" w:hAnsi="Arial" w:cs="Arial"/>
        </w:rPr>
        <w:t>.</w:t>
      </w:r>
    </w:p>
    <w:p w:rsidR="00573ACA" w:rsidRPr="0007779D" w:rsidRDefault="00162E8E" w:rsidP="00DC2294">
      <w:pPr>
        <w:pStyle w:val="Nadpis2"/>
        <w:rPr>
          <w:rFonts w:cs="Arial"/>
        </w:rPr>
      </w:pPr>
      <w:bookmarkStart w:id="2" w:name="_Toc44319461"/>
      <w:r w:rsidRPr="0007779D">
        <w:rPr>
          <w:rFonts w:cs="Arial"/>
        </w:rPr>
        <w:t>Základní pojmy kryptologie</w:t>
      </w:r>
      <w:bookmarkEnd w:id="2"/>
    </w:p>
    <w:p w:rsidR="00573ACA" w:rsidRDefault="00C11604" w:rsidP="00C11604">
      <w:pPr>
        <w:pStyle w:val="Textbody"/>
        <w:rPr>
          <w:rFonts w:ascii="Arial" w:hAnsi="Arial" w:cs="Arial"/>
        </w:rPr>
      </w:pPr>
      <w:r w:rsidRPr="00BB1102">
        <w:rPr>
          <w:rFonts w:ascii="Arial" w:hAnsi="Arial" w:cs="Arial"/>
          <w:b/>
        </w:rPr>
        <w:t>Kryptologie</w:t>
      </w:r>
      <w:r>
        <w:rPr>
          <w:rFonts w:ascii="Arial" w:hAnsi="Arial" w:cs="Arial"/>
        </w:rPr>
        <w:t xml:space="preserve"> je </w:t>
      </w:r>
      <w:r w:rsidRPr="00C11604">
        <w:rPr>
          <w:rFonts w:ascii="Arial" w:hAnsi="Arial" w:cs="Arial"/>
        </w:rPr>
        <w:t>vědecká disciplína</w:t>
      </w:r>
      <w:r>
        <w:rPr>
          <w:rFonts w:ascii="Arial" w:hAnsi="Arial" w:cs="Arial"/>
        </w:rPr>
        <w:t xml:space="preserve">, která se </w:t>
      </w:r>
      <w:r w:rsidRPr="00C11604">
        <w:rPr>
          <w:rFonts w:ascii="Arial" w:hAnsi="Arial" w:cs="Arial"/>
        </w:rPr>
        <w:t>věnuj</w:t>
      </w:r>
      <w:r>
        <w:rPr>
          <w:rFonts w:ascii="Arial" w:hAnsi="Arial" w:cs="Arial"/>
        </w:rPr>
        <w:t>e</w:t>
      </w:r>
      <w:r w:rsidRPr="00C11604">
        <w:rPr>
          <w:rFonts w:ascii="Arial" w:hAnsi="Arial" w:cs="Arial"/>
        </w:rPr>
        <w:t xml:space="preserve"> ochraně dat před neoprávněným čtením</w:t>
      </w:r>
      <w:r>
        <w:rPr>
          <w:rFonts w:ascii="Arial" w:hAnsi="Arial" w:cs="Arial"/>
        </w:rPr>
        <w:t xml:space="preserve">. Je to tedy </w:t>
      </w:r>
      <w:r w:rsidRPr="00A43E0A">
        <w:rPr>
          <w:rFonts w:ascii="Arial" w:hAnsi="Arial" w:cs="Arial"/>
          <w:b/>
          <w:i/>
        </w:rPr>
        <w:t>věda o utajení obsahu zprávy</w:t>
      </w:r>
      <w:r>
        <w:rPr>
          <w:rFonts w:ascii="Arial" w:hAnsi="Arial" w:cs="Arial"/>
        </w:rPr>
        <w:t>.</w:t>
      </w:r>
    </w:p>
    <w:p w:rsidR="001F71C9" w:rsidRDefault="001F71C9" w:rsidP="00C11604">
      <w:pPr>
        <w:pStyle w:val="Textbody"/>
        <w:rPr>
          <w:rFonts w:ascii="Arial" w:hAnsi="Arial" w:cs="Arial"/>
        </w:rPr>
      </w:pPr>
      <w:r>
        <w:rPr>
          <w:rFonts w:ascii="Arial" w:hAnsi="Arial" w:cs="Arial"/>
        </w:rPr>
        <w:t xml:space="preserve">Kryptologie se z pohledu historie dělí na dvě etapy - </w:t>
      </w:r>
      <w:r w:rsidRPr="001F71C9">
        <w:rPr>
          <w:rFonts w:ascii="Arial" w:hAnsi="Arial" w:cs="Arial"/>
          <w:b/>
        </w:rPr>
        <w:t>klasickou kryptologii</w:t>
      </w:r>
      <w:r>
        <w:rPr>
          <w:rFonts w:ascii="Arial" w:hAnsi="Arial" w:cs="Arial"/>
        </w:rPr>
        <w:t xml:space="preserve"> (od dávné minulosti až po cca 2. světovou válku) a </w:t>
      </w:r>
      <w:r w:rsidRPr="001F71C9">
        <w:rPr>
          <w:rFonts w:ascii="Arial" w:hAnsi="Arial" w:cs="Arial"/>
          <w:b/>
        </w:rPr>
        <w:t>moderní kryptologii</w:t>
      </w:r>
      <w:r>
        <w:rPr>
          <w:rFonts w:ascii="Arial" w:hAnsi="Arial" w:cs="Arial"/>
        </w:rPr>
        <w:t xml:space="preserve"> (od konce 2. světové války do současnosti).</w:t>
      </w:r>
    </w:p>
    <w:p w:rsidR="00C11604" w:rsidRDefault="00C11604" w:rsidP="00C11604">
      <w:pPr>
        <w:pStyle w:val="Textbody"/>
        <w:rPr>
          <w:rFonts w:ascii="Arial" w:hAnsi="Arial" w:cs="Arial"/>
        </w:rPr>
      </w:pPr>
      <w:r w:rsidRPr="00BB1102">
        <w:rPr>
          <w:rFonts w:ascii="Arial" w:hAnsi="Arial" w:cs="Arial"/>
          <w:b/>
        </w:rPr>
        <w:t>Steganografie</w:t>
      </w:r>
      <w:r>
        <w:rPr>
          <w:rFonts w:ascii="Arial" w:hAnsi="Arial" w:cs="Arial"/>
        </w:rPr>
        <w:t xml:space="preserve"> je </w:t>
      </w:r>
      <w:r w:rsidRPr="00C11604">
        <w:rPr>
          <w:rFonts w:ascii="Arial" w:hAnsi="Arial" w:cs="Arial"/>
        </w:rPr>
        <w:t>vědecká disciplína</w:t>
      </w:r>
      <w:r>
        <w:rPr>
          <w:rFonts w:ascii="Arial" w:hAnsi="Arial" w:cs="Arial"/>
        </w:rPr>
        <w:t>, která se</w:t>
      </w:r>
      <w:r w:rsidRPr="00C11604">
        <w:rPr>
          <w:rFonts w:ascii="Arial" w:hAnsi="Arial" w:cs="Arial"/>
        </w:rPr>
        <w:t xml:space="preserve"> věnuje ukrývání dat</w:t>
      </w:r>
      <w:r>
        <w:rPr>
          <w:rFonts w:ascii="Arial" w:hAnsi="Arial" w:cs="Arial"/>
        </w:rPr>
        <w:t xml:space="preserve">. Je to tedy </w:t>
      </w:r>
      <w:r w:rsidRPr="00A43E0A">
        <w:rPr>
          <w:rFonts w:ascii="Arial" w:hAnsi="Arial" w:cs="Arial"/>
          <w:b/>
          <w:i/>
        </w:rPr>
        <w:t>věda o utajení samotné existence zprávy</w:t>
      </w:r>
      <w:r>
        <w:rPr>
          <w:rFonts w:ascii="Arial" w:hAnsi="Arial" w:cs="Arial"/>
        </w:rPr>
        <w:t xml:space="preserve">. </w:t>
      </w:r>
      <w:r w:rsidR="002A047A">
        <w:rPr>
          <w:rFonts w:ascii="Arial" w:hAnsi="Arial" w:cs="Arial"/>
        </w:rPr>
        <w:t>V minulosti</w:t>
      </w:r>
      <w:r>
        <w:rPr>
          <w:rFonts w:ascii="Arial" w:hAnsi="Arial" w:cs="Arial"/>
        </w:rPr>
        <w:t xml:space="preserve"> býv</w:t>
      </w:r>
      <w:r w:rsidR="002A047A">
        <w:rPr>
          <w:rFonts w:ascii="Arial" w:hAnsi="Arial" w:cs="Arial"/>
        </w:rPr>
        <w:t>ala</w:t>
      </w:r>
      <w:r>
        <w:rPr>
          <w:rFonts w:ascii="Arial" w:hAnsi="Arial" w:cs="Arial"/>
        </w:rPr>
        <w:t xml:space="preserve"> </w:t>
      </w:r>
      <w:r w:rsidRPr="00C11604">
        <w:rPr>
          <w:rFonts w:ascii="Arial" w:hAnsi="Arial" w:cs="Arial"/>
        </w:rPr>
        <w:t>často opomíjená</w:t>
      </w:r>
      <w:r w:rsidR="00F81EB6">
        <w:rPr>
          <w:rFonts w:ascii="Arial" w:hAnsi="Arial" w:cs="Arial"/>
        </w:rPr>
        <w:t xml:space="preserve">. </w:t>
      </w:r>
      <w:r w:rsidR="002A047A">
        <w:rPr>
          <w:rFonts w:ascii="Arial" w:hAnsi="Arial" w:cs="Arial"/>
        </w:rPr>
        <w:t>Dnes je</w:t>
      </w:r>
      <w:r>
        <w:rPr>
          <w:rFonts w:ascii="Arial" w:hAnsi="Arial" w:cs="Arial"/>
        </w:rPr>
        <w:t xml:space="preserve"> </w:t>
      </w:r>
      <w:r w:rsidR="00F81EB6">
        <w:rPr>
          <w:rFonts w:ascii="Arial" w:hAnsi="Arial" w:cs="Arial"/>
        </w:rPr>
        <w:t xml:space="preserve">již </w:t>
      </w:r>
      <w:r w:rsidR="00527DA2">
        <w:rPr>
          <w:rFonts w:ascii="Arial" w:hAnsi="Arial" w:cs="Arial"/>
        </w:rPr>
        <w:t>nedíl</w:t>
      </w:r>
      <w:r w:rsidR="002A047A">
        <w:rPr>
          <w:rFonts w:ascii="Arial" w:hAnsi="Arial" w:cs="Arial"/>
        </w:rPr>
        <w:t xml:space="preserve">nou </w:t>
      </w:r>
      <w:r>
        <w:rPr>
          <w:rFonts w:ascii="Arial" w:hAnsi="Arial" w:cs="Arial"/>
        </w:rPr>
        <w:t>součást</w:t>
      </w:r>
      <w:r w:rsidR="002A047A">
        <w:rPr>
          <w:rFonts w:ascii="Arial" w:hAnsi="Arial" w:cs="Arial"/>
        </w:rPr>
        <w:t>í</w:t>
      </w:r>
      <w:r>
        <w:rPr>
          <w:rFonts w:ascii="Arial" w:hAnsi="Arial" w:cs="Arial"/>
        </w:rPr>
        <w:t xml:space="preserve"> kryptologie</w:t>
      </w:r>
      <w:r w:rsidR="00C26A16">
        <w:rPr>
          <w:rFonts w:ascii="Arial" w:hAnsi="Arial" w:cs="Arial"/>
        </w:rPr>
        <w:t>.</w:t>
      </w:r>
      <w:r w:rsidR="002A047A">
        <w:rPr>
          <w:rFonts w:ascii="Arial" w:hAnsi="Arial" w:cs="Arial"/>
        </w:rPr>
        <w:t xml:space="preserve"> </w:t>
      </w:r>
      <w:r w:rsidR="002A047A" w:rsidRPr="002A047A">
        <w:rPr>
          <w:rFonts w:ascii="Arial" w:hAnsi="Arial" w:cs="Arial"/>
          <w:u w:val="single"/>
        </w:rPr>
        <w:t>V dřívějších dobách</w:t>
      </w:r>
      <w:r w:rsidR="002A047A">
        <w:rPr>
          <w:rFonts w:ascii="Arial" w:hAnsi="Arial" w:cs="Arial"/>
        </w:rPr>
        <w:t xml:space="preserve"> se používaly různé techniky ukrývání zpráv (voskové destičky, mřížky, neviditelné inkousty, mikrotečky, atd.), </w:t>
      </w:r>
      <w:r w:rsidR="002A047A" w:rsidRPr="002A047A">
        <w:rPr>
          <w:rFonts w:ascii="Arial" w:hAnsi="Arial" w:cs="Arial"/>
          <w:u w:val="single"/>
        </w:rPr>
        <w:t>v dnešní době</w:t>
      </w:r>
      <w:r w:rsidR="002A047A">
        <w:rPr>
          <w:rFonts w:ascii="Arial" w:hAnsi="Arial" w:cs="Arial"/>
        </w:rPr>
        <w:t xml:space="preserve"> se používají především složitější matematické </w:t>
      </w:r>
      <w:r w:rsidR="00527DA2">
        <w:rPr>
          <w:rFonts w:ascii="Arial" w:hAnsi="Arial" w:cs="Arial"/>
        </w:rPr>
        <w:t>metod</w:t>
      </w:r>
      <w:r w:rsidR="002A047A">
        <w:rPr>
          <w:rFonts w:ascii="Arial" w:hAnsi="Arial" w:cs="Arial"/>
        </w:rPr>
        <w:t>y (ukrytí zprávy do multimediálního souboru</w:t>
      </w:r>
      <w:r w:rsidR="00C21E14">
        <w:rPr>
          <w:rFonts w:ascii="Arial" w:hAnsi="Arial" w:cs="Arial"/>
        </w:rPr>
        <w:t>, drobná úprava velikosti nebo fontu písma u textů, atd.</w:t>
      </w:r>
      <w:r w:rsidR="002A047A">
        <w:rPr>
          <w:rFonts w:ascii="Arial" w:hAnsi="Arial" w:cs="Arial"/>
        </w:rPr>
        <w:t>).</w:t>
      </w:r>
    </w:p>
    <w:p w:rsidR="00C26A16" w:rsidRDefault="00C26A16" w:rsidP="00C26A16">
      <w:pPr>
        <w:pStyle w:val="Textbody"/>
        <w:rPr>
          <w:rFonts w:ascii="Arial" w:hAnsi="Arial" w:cs="Arial"/>
        </w:rPr>
      </w:pPr>
      <w:r w:rsidRPr="00BB1102">
        <w:rPr>
          <w:rFonts w:ascii="Arial" w:hAnsi="Arial" w:cs="Arial"/>
          <w:b/>
        </w:rPr>
        <w:t>Kryptografie</w:t>
      </w:r>
      <w:r>
        <w:rPr>
          <w:rFonts w:ascii="Arial" w:hAnsi="Arial" w:cs="Arial"/>
        </w:rPr>
        <w:t xml:space="preserve"> je část kryptologie, která se </w:t>
      </w:r>
      <w:r w:rsidRPr="00C26A16">
        <w:rPr>
          <w:rFonts w:ascii="Arial" w:hAnsi="Arial" w:cs="Arial"/>
        </w:rPr>
        <w:t>věnuje kódování a šifrování dat</w:t>
      </w:r>
      <w:r>
        <w:rPr>
          <w:rFonts w:ascii="Arial" w:hAnsi="Arial" w:cs="Arial"/>
        </w:rPr>
        <w:t xml:space="preserve">, </w:t>
      </w:r>
      <w:r w:rsidRPr="00C26A16">
        <w:rPr>
          <w:rFonts w:ascii="Arial" w:hAnsi="Arial" w:cs="Arial"/>
        </w:rPr>
        <w:t>zkoumání odolnost</w:t>
      </w:r>
      <w:r>
        <w:rPr>
          <w:rFonts w:ascii="Arial" w:hAnsi="Arial" w:cs="Arial"/>
        </w:rPr>
        <w:t>i</w:t>
      </w:r>
      <w:r w:rsidRPr="00C26A16">
        <w:rPr>
          <w:rFonts w:ascii="Arial" w:hAnsi="Arial" w:cs="Arial"/>
        </w:rPr>
        <w:t xml:space="preserve"> algoritmů vůči různým útokům</w:t>
      </w:r>
      <w:r>
        <w:rPr>
          <w:rFonts w:ascii="Arial" w:hAnsi="Arial" w:cs="Arial"/>
        </w:rPr>
        <w:t xml:space="preserve">, </w:t>
      </w:r>
      <w:r w:rsidRPr="00C26A16">
        <w:rPr>
          <w:rFonts w:ascii="Arial" w:hAnsi="Arial" w:cs="Arial"/>
        </w:rPr>
        <w:t>zajištění důvěrnosti dat, integrity dat</w:t>
      </w:r>
      <w:r>
        <w:rPr>
          <w:rFonts w:ascii="Arial" w:hAnsi="Arial" w:cs="Arial"/>
        </w:rPr>
        <w:t xml:space="preserve"> a </w:t>
      </w:r>
      <w:r w:rsidRPr="00C26A16">
        <w:rPr>
          <w:rFonts w:ascii="Arial" w:hAnsi="Arial" w:cs="Arial"/>
        </w:rPr>
        <w:t>autentizace subjektů</w:t>
      </w:r>
      <w:r>
        <w:rPr>
          <w:rFonts w:ascii="Arial" w:hAnsi="Arial" w:cs="Arial"/>
        </w:rPr>
        <w:t>.</w:t>
      </w:r>
      <w:r w:rsidR="00FA566D">
        <w:rPr>
          <w:rFonts w:ascii="Arial" w:hAnsi="Arial" w:cs="Arial"/>
        </w:rPr>
        <w:t xml:space="preserve"> </w:t>
      </w:r>
      <w:r w:rsidR="00FA566D" w:rsidRPr="00C21E14">
        <w:rPr>
          <w:rFonts w:ascii="Arial" w:hAnsi="Arial" w:cs="Arial"/>
          <w:u w:val="single"/>
        </w:rPr>
        <w:t>V dřívějších dobách</w:t>
      </w:r>
      <w:r w:rsidR="00FA566D">
        <w:rPr>
          <w:rFonts w:ascii="Arial" w:hAnsi="Arial" w:cs="Arial"/>
        </w:rPr>
        <w:t xml:space="preserve"> se zaměřovala především na navrhování</w:t>
      </w:r>
      <w:r w:rsidR="00526429">
        <w:rPr>
          <w:rFonts w:ascii="Arial" w:hAnsi="Arial" w:cs="Arial"/>
        </w:rPr>
        <w:t xml:space="preserve">, vývoj </w:t>
      </w:r>
      <w:r w:rsidR="00FA566D">
        <w:rPr>
          <w:rFonts w:ascii="Arial" w:hAnsi="Arial" w:cs="Arial"/>
        </w:rPr>
        <w:t>a používání různých šifrových systémů.</w:t>
      </w:r>
      <w:r w:rsidR="0089217A">
        <w:rPr>
          <w:rFonts w:ascii="Arial" w:hAnsi="Arial" w:cs="Arial"/>
        </w:rPr>
        <w:t xml:space="preserve"> V té době bezpečnost šifrovacích algoritmů</w:t>
      </w:r>
      <w:r w:rsidR="00C21E14">
        <w:rPr>
          <w:rFonts w:ascii="Arial" w:hAnsi="Arial" w:cs="Arial"/>
        </w:rPr>
        <w:t xml:space="preserve"> spočívala především na utajení samotného algoritmu šifrování.</w:t>
      </w:r>
      <w:r w:rsidR="0089217A">
        <w:rPr>
          <w:rFonts w:ascii="Arial" w:hAnsi="Arial" w:cs="Arial"/>
        </w:rPr>
        <w:t xml:space="preserve"> </w:t>
      </w:r>
      <w:r w:rsidR="0089217A" w:rsidRPr="00C21E14">
        <w:rPr>
          <w:rFonts w:ascii="Arial" w:hAnsi="Arial" w:cs="Arial"/>
          <w:u w:val="single"/>
        </w:rPr>
        <w:t>V dnešní době</w:t>
      </w:r>
      <w:r w:rsidR="0089217A">
        <w:rPr>
          <w:rFonts w:ascii="Arial" w:hAnsi="Arial" w:cs="Arial"/>
        </w:rPr>
        <w:t xml:space="preserve"> se její oblast působení rozšířila i </w:t>
      </w:r>
      <w:r w:rsidR="00C21E14">
        <w:rPr>
          <w:rFonts w:ascii="Arial" w:hAnsi="Arial" w:cs="Arial"/>
        </w:rPr>
        <w:t>na další oblasti (</w:t>
      </w:r>
      <w:r w:rsidR="0089217A">
        <w:rPr>
          <w:rFonts w:ascii="Arial" w:hAnsi="Arial" w:cs="Arial"/>
        </w:rPr>
        <w:t xml:space="preserve">zkoumání odolnosti algoritmů vůči různým typům útoků, </w:t>
      </w:r>
      <w:r w:rsidR="00C21E14">
        <w:rPr>
          <w:rFonts w:ascii="Arial" w:hAnsi="Arial" w:cs="Arial"/>
        </w:rPr>
        <w:t>zajištění bezpečnosti při přenosu dat)</w:t>
      </w:r>
      <w:r w:rsidR="00F7198E">
        <w:rPr>
          <w:rFonts w:ascii="Arial" w:hAnsi="Arial" w:cs="Arial"/>
        </w:rPr>
        <w:t xml:space="preserve">. Současná bezpečnost šifrovacích algoritmů již nespočívá na utajení algoritmu (často je jeho princip k dispozici </w:t>
      </w:r>
      <w:r w:rsidR="00527DA2">
        <w:rPr>
          <w:rFonts w:ascii="Arial" w:hAnsi="Arial" w:cs="Arial"/>
        </w:rPr>
        <w:t xml:space="preserve">na </w:t>
      </w:r>
      <w:r w:rsidR="00F7198E">
        <w:rPr>
          <w:rFonts w:ascii="Arial" w:hAnsi="Arial" w:cs="Arial"/>
        </w:rPr>
        <w:t>internetu), ale spíše na časové náročnosti výpočtu matematické metody, kterou daný algoritmus používá</w:t>
      </w:r>
      <w:r w:rsidR="00527DA2">
        <w:rPr>
          <w:rFonts w:ascii="Arial" w:hAnsi="Arial" w:cs="Arial"/>
        </w:rPr>
        <w:t xml:space="preserve"> pro šifrování zpráv</w:t>
      </w:r>
      <w:r w:rsidR="00F7198E">
        <w:rPr>
          <w:rFonts w:ascii="Arial" w:hAnsi="Arial" w:cs="Arial"/>
        </w:rPr>
        <w:t>.</w:t>
      </w:r>
    </w:p>
    <w:p w:rsidR="005C6939" w:rsidRDefault="005C6939" w:rsidP="005C6939">
      <w:pPr>
        <w:pStyle w:val="Textbody"/>
        <w:rPr>
          <w:rFonts w:ascii="Arial" w:hAnsi="Arial" w:cs="Arial"/>
        </w:rPr>
      </w:pPr>
      <w:r w:rsidRPr="00CE675A">
        <w:rPr>
          <w:rFonts w:ascii="Arial" w:hAnsi="Arial" w:cs="Arial"/>
          <w:b/>
        </w:rPr>
        <w:t>Kryptoanalýza</w:t>
      </w:r>
      <w:r>
        <w:rPr>
          <w:rFonts w:ascii="Arial" w:hAnsi="Arial" w:cs="Arial"/>
        </w:rPr>
        <w:t xml:space="preserve"> je část kryptologie, která se </w:t>
      </w:r>
      <w:r w:rsidRPr="005C6939">
        <w:rPr>
          <w:rFonts w:ascii="Arial" w:hAnsi="Arial" w:cs="Arial"/>
        </w:rPr>
        <w:t>věnuje odhalování slabin v šifrových systémech</w:t>
      </w:r>
      <w:r>
        <w:rPr>
          <w:rFonts w:ascii="Arial" w:hAnsi="Arial" w:cs="Arial"/>
        </w:rPr>
        <w:t xml:space="preserve">, </w:t>
      </w:r>
      <w:r w:rsidRPr="005C6939">
        <w:rPr>
          <w:rFonts w:ascii="Arial" w:hAnsi="Arial" w:cs="Arial"/>
        </w:rPr>
        <w:t>analyzuje šifrové algoritmy a zašifrované zprávy</w:t>
      </w:r>
      <w:r>
        <w:rPr>
          <w:rFonts w:ascii="Arial" w:hAnsi="Arial" w:cs="Arial"/>
        </w:rPr>
        <w:t xml:space="preserve">, </w:t>
      </w:r>
      <w:r w:rsidRPr="005C6939">
        <w:rPr>
          <w:rFonts w:ascii="Arial" w:hAnsi="Arial" w:cs="Arial"/>
        </w:rPr>
        <w:t>snaží se je rozluštit bez znalosti tajných informac</w:t>
      </w:r>
      <w:r w:rsidR="00F81EB6">
        <w:rPr>
          <w:rFonts w:ascii="Arial" w:hAnsi="Arial" w:cs="Arial"/>
        </w:rPr>
        <w:t>í (hesla, klíče apod.)</w:t>
      </w:r>
      <w:r>
        <w:rPr>
          <w:rFonts w:ascii="Arial" w:hAnsi="Arial" w:cs="Arial"/>
        </w:rPr>
        <w:t>.</w:t>
      </w:r>
    </w:p>
    <w:p w:rsidR="006A0201" w:rsidRDefault="009F5400" w:rsidP="006A0201">
      <w:pPr>
        <w:pStyle w:val="Textbody"/>
        <w:keepNext/>
        <w:jc w:val="center"/>
      </w:pPr>
      <w:r>
        <w:rPr>
          <w:rFonts w:ascii="Arial" w:hAnsi="Arial" w:cs="Arial"/>
          <w:noProof/>
        </w:rPr>
        <w:drawing>
          <wp:inline distT="0" distB="0" distL="0" distR="0" wp14:anchorId="112132F1" wp14:editId="41ABF15C">
            <wp:extent cx="3642970" cy="2170829"/>
            <wp:effectExtent l="0" t="0" r="0" b="0"/>
            <wp:docPr id="80" name="Obrázek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53774" cy="2177267"/>
                    </a:xfrm>
                    <a:prstGeom prst="rect">
                      <a:avLst/>
                    </a:prstGeom>
                    <a:noFill/>
                  </pic:spPr>
                </pic:pic>
              </a:graphicData>
            </a:graphic>
          </wp:inline>
        </w:drawing>
      </w:r>
    </w:p>
    <w:p w:rsidR="009F5400" w:rsidRPr="0007779D" w:rsidRDefault="006A0201" w:rsidP="006A0201">
      <w:pPr>
        <w:pStyle w:val="Titulek"/>
        <w:jc w:val="center"/>
        <w:rPr>
          <w:rFonts w:ascii="Arial" w:hAnsi="Arial" w:cs="Arial"/>
        </w:rPr>
      </w:pPr>
      <w:r>
        <w:t xml:space="preserve">Obrázek </w:t>
      </w:r>
      <w:r w:rsidR="00E276AE">
        <w:fldChar w:fldCharType="begin"/>
      </w:r>
      <w:r w:rsidR="00E276AE">
        <w:instrText xml:space="preserve"> SEQ Obrázek \* ARABIC </w:instrText>
      </w:r>
      <w:r w:rsidR="00E276AE">
        <w:fldChar w:fldCharType="separate"/>
      </w:r>
      <w:r w:rsidR="00F76082">
        <w:rPr>
          <w:noProof/>
        </w:rPr>
        <w:t>1</w:t>
      </w:r>
      <w:r w:rsidR="00E276AE">
        <w:rPr>
          <w:noProof/>
        </w:rPr>
        <w:fldChar w:fldCharType="end"/>
      </w:r>
      <w:r>
        <w:t>: Kryptologie části</w:t>
      </w:r>
    </w:p>
    <w:p w:rsidR="00573ACA" w:rsidRPr="0007779D" w:rsidRDefault="00526429" w:rsidP="00DC2294">
      <w:pPr>
        <w:pStyle w:val="Nadpis3"/>
        <w:rPr>
          <w:rFonts w:cs="Arial"/>
        </w:rPr>
      </w:pPr>
      <w:bookmarkStart w:id="3" w:name="_Toc44319462"/>
      <w:r>
        <w:rPr>
          <w:rFonts w:cs="Arial"/>
        </w:rPr>
        <w:t>Kódy a šifry</w:t>
      </w:r>
      <w:bookmarkEnd w:id="3"/>
    </w:p>
    <w:p w:rsidR="00526429" w:rsidRDefault="00526429" w:rsidP="00526429">
      <w:pPr>
        <w:pStyle w:val="Textbody"/>
        <w:rPr>
          <w:rFonts w:ascii="Arial" w:hAnsi="Arial" w:cs="Arial"/>
        </w:rPr>
      </w:pPr>
      <w:r w:rsidRPr="00526429">
        <w:rPr>
          <w:rFonts w:ascii="Arial" w:hAnsi="Arial" w:cs="Arial"/>
          <w:b/>
        </w:rPr>
        <w:t>Kód</w:t>
      </w:r>
      <w:r>
        <w:rPr>
          <w:rFonts w:ascii="Arial" w:hAnsi="Arial" w:cs="Arial"/>
        </w:rPr>
        <w:t xml:space="preserve"> je </w:t>
      </w:r>
      <w:r w:rsidRPr="00526429">
        <w:rPr>
          <w:rFonts w:ascii="Arial" w:hAnsi="Arial" w:cs="Arial"/>
        </w:rPr>
        <w:t xml:space="preserve">symbol (číslo, písmeno) nahrazující celé slovo nebo </w:t>
      </w:r>
      <w:r>
        <w:rPr>
          <w:rFonts w:ascii="Arial" w:hAnsi="Arial" w:cs="Arial"/>
        </w:rPr>
        <w:t xml:space="preserve">celou </w:t>
      </w:r>
      <w:r w:rsidRPr="00526429">
        <w:rPr>
          <w:rFonts w:ascii="Arial" w:hAnsi="Arial" w:cs="Arial"/>
        </w:rPr>
        <w:t>větu</w:t>
      </w:r>
      <w:r>
        <w:rPr>
          <w:rFonts w:ascii="Arial" w:hAnsi="Arial" w:cs="Arial"/>
        </w:rPr>
        <w:t xml:space="preserve">. Jsou </w:t>
      </w:r>
      <w:r w:rsidRPr="00526429">
        <w:rPr>
          <w:rFonts w:ascii="Arial" w:hAnsi="Arial" w:cs="Arial"/>
        </w:rPr>
        <w:t>součástí každodenního života</w:t>
      </w:r>
      <w:r>
        <w:rPr>
          <w:rFonts w:ascii="Arial" w:hAnsi="Arial" w:cs="Arial"/>
        </w:rPr>
        <w:t xml:space="preserve">. Jsou primárně </w:t>
      </w:r>
      <w:r w:rsidRPr="00526429">
        <w:rPr>
          <w:rFonts w:ascii="Arial" w:hAnsi="Arial" w:cs="Arial"/>
        </w:rPr>
        <w:t>určeny pro snadnější porozumění</w:t>
      </w:r>
      <w:r>
        <w:rPr>
          <w:rFonts w:ascii="Arial" w:hAnsi="Arial" w:cs="Arial"/>
        </w:rPr>
        <w:t>.</w:t>
      </w:r>
      <w:r w:rsidR="009F7853">
        <w:rPr>
          <w:rFonts w:ascii="Arial" w:hAnsi="Arial" w:cs="Arial"/>
        </w:rPr>
        <w:t xml:space="preserve"> Slouží pro ú</w:t>
      </w:r>
      <w:r w:rsidR="009F7853" w:rsidRPr="009F7853">
        <w:rPr>
          <w:rFonts w:ascii="Arial" w:hAnsi="Arial" w:cs="Arial"/>
        </w:rPr>
        <w:t>prav</w:t>
      </w:r>
      <w:r w:rsidR="009F7853">
        <w:rPr>
          <w:rFonts w:ascii="Arial" w:hAnsi="Arial" w:cs="Arial"/>
        </w:rPr>
        <w:t>u</w:t>
      </w:r>
      <w:r w:rsidR="009F7853" w:rsidRPr="009F7853">
        <w:rPr>
          <w:rFonts w:ascii="Arial" w:hAnsi="Arial" w:cs="Arial"/>
        </w:rPr>
        <w:t xml:space="preserve"> textu tak, aby jej bylo možné přenést příslušným komunikačním kanálem</w:t>
      </w:r>
      <w:r w:rsidR="009F7853">
        <w:rPr>
          <w:rFonts w:ascii="Arial" w:hAnsi="Arial" w:cs="Arial"/>
        </w:rPr>
        <w:t xml:space="preserve">, nebo aby byl </w:t>
      </w:r>
      <w:r w:rsidR="00527DA2">
        <w:rPr>
          <w:rFonts w:ascii="Arial" w:hAnsi="Arial" w:cs="Arial"/>
        </w:rPr>
        <w:t xml:space="preserve">jeho </w:t>
      </w:r>
      <w:r w:rsidR="009F7853">
        <w:rPr>
          <w:rFonts w:ascii="Arial" w:hAnsi="Arial" w:cs="Arial"/>
        </w:rPr>
        <w:t xml:space="preserve">význam srozumitelný všem </w:t>
      </w:r>
      <w:r w:rsidR="00527DA2">
        <w:rPr>
          <w:rFonts w:ascii="Arial" w:hAnsi="Arial" w:cs="Arial"/>
        </w:rPr>
        <w:t xml:space="preserve">lidem </w:t>
      </w:r>
      <w:r w:rsidR="009F7853">
        <w:rPr>
          <w:rFonts w:ascii="Arial" w:hAnsi="Arial" w:cs="Arial"/>
        </w:rPr>
        <w:t>na celém světě</w:t>
      </w:r>
      <w:r w:rsidR="009F7853" w:rsidRPr="009F7853">
        <w:rPr>
          <w:rFonts w:ascii="Arial" w:hAnsi="Arial" w:cs="Arial"/>
        </w:rPr>
        <w:t>.</w:t>
      </w:r>
    </w:p>
    <w:p w:rsidR="00526429" w:rsidRPr="00526429" w:rsidRDefault="00526429" w:rsidP="00526429">
      <w:pPr>
        <w:pStyle w:val="Textbody"/>
        <w:rPr>
          <w:rFonts w:ascii="Arial" w:hAnsi="Arial" w:cs="Arial"/>
        </w:rPr>
      </w:pPr>
      <w:r>
        <w:rPr>
          <w:rFonts w:ascii="Arial" w:hAnsi="Arial" w:cs="Arial"/>
        </w:rPr>
        <w:t xml:space="preserve">Mezi </w:t>
      </w:r>
      <w:r w:rsidRPr="00526429">
        <w:rPr>
          <w:rFonts w:ascii="Arial" w:hAnsi="Arial" w:cs="Arial"/>
        </w:rPr>
        <w:t>nejstarší kódy</w:t>
      </w:r>
      <w:r>
        <w:rPr>
          <w:rFonts w:ascii="Arial" w:hAnsi="Arial" w:cs="Arial"/>
        </w:rPr>
        <w:t xml:space="preserve"> patří </w:t>
      </w:r>
      <w:r w:rsidRPr="00526429">
        <w:rPr>
          <w:rFonts w:ascii="Arial" w:hAnsi="Arial" w:cs="Arial"/>
          <w:b/>
        </w:rPr>
        <w:t>jazyk</w:t>
      </w:r>
      <w:r w:rsidRPr="00526429">
        <w:rPr>
          <w:rFonts w:ascii="Arial" w:hAnsi="Arial" w:cs="Arial"/>
        </w:rPr>
        <w:t>, kterým se lidé dorozumívají</w:t>
      </w:r>
      <w:r>
        <w:rPr>
          <w:rFonts w:ascii="Arial" w:hAnsi="Arial" w:cs="Arial"/>
        </w:rPr>
        <w:t xml:space="preserve">, a </w:t>
      </w:r>
      <w:r w:rsidRPr="00526429">
        <w:rPr>
          <w:rFonts w:ascii="Arial" w:hAnsi="Arial" w:cs="Arial"/>
          <w:b/>
        </w:rPr>
        <w:t>písmo</w:t>
      </w:r>
      <w:r w:rsidRPr="00526429">
        <w:rPr>
          <w:rFonts w:ascii="Arial" w:hAnsi="Arial" w:cs="Arial"/>
        </w:rPr>
        <w:t xml:space="preserve">, které </w:t>
      </w:r>
      <w:r w:rsidR="00527DA2">
        <w:rPr>
          <w:rFonts w:ascii="Arial" w:hAnsi="Arial" w:cs="Arial"/>
        </w:rPr>
        <w:t xml:space="preserve">dokáže uchovat </w:t>
      </w:r>
      <w:r w:rsidRPr="00526429">
        <w:rPr>
          <w:rFonts w:ascii="Arial" w:hAnsi="Arial" w:cs="Arial"/>
        </w:rPr>
        <w:t xml:space="preserve">informaci </w:t>
      </w:r>
      <w:r w:rsidR="00527DA2">
        <w:rPr>
          <w:rFonts w:ascii="Arial" w:hAnsi="Arial" w:cs="Arial"/>
        </w:rPr>
        <w:t>na</w:t>
      </w:r>
      <w:r w:rsidRPr="00526429">
        <w:rPr>
          <w:rFonts w:ascii="Arial" w:hAnsi="Arial" w:cs="Arial"/>
        </w:rPr>
        <w:t xml:space="preserve"> </w:t>
      </w:r>
      <w:r w:rsidR="00527DA2">
        <w:rPr>
          <w:rFonts w:ascii="Arial" w:hAnsi="Arial" w:cs="Arial"/>
        </w:rPr>
        <w:t xml:space="preserve">dlouhé </w:t>
      </w:r>
      <w:r w:rsidRPr="00526429">
        <w:rPr>
          <w:rFonts w:ascii="Arial" w:hAnsi="Arial" w:cs="Arial"/>
        </w:rPr>
        <w:t>věky</w:t>
      </w:r>
      <w:r>
        <w:rPr>
          <w:rFonts w:ascii="Arial" w:hAnsi="Arial" w:cs="Arial"/>
        </w:rPr>
        <w:t>.</w:t>
      </w:r>
    </w:p>
    <w:p w:rsidR="00526429" w:rsidRPr="00526429" w:rsidRDefault="00526429" w:rsidP="00526429">
      <w:pPr>
        <w:pStyle w:val="Textbody"/>
        <w:rPr>
          <w:rFonts w:ascii="Arial" w:hAnsi="Arial" w:cs="Arial"/>
        </w:rPr>
      </w:pPr>
      <w:r>
        <w:rPr>
          <w:rFonts w:ascii="Arial" w:hAnsi="Arial" w:cs="Arial"/>
        </w:rPr>
        <w:t xml:space="preserve">V dnešní době existují </w:t>
      </w:r>
      <w:r w:rsidRPr="009F7853">
        <w:rPr>
          <w:rFonts w:ascii="Arial" w:hAnsi="Arial" w:cs="Arial"/>
          <w:u w:val="single"/>
        </w:rPr>
        <w:t>2 druhy kódů</w:t>
      </w:r>
      <w:r w:rsidRPr="00526429">
        <w:rPr>
          <w:rFonts w:ascii="Arial" w:hAnsi="Arial" w:cs="Arial"/>
        </w:rPr>
        <w:t>:</w:t>
      </w:r>
    </w:p>
    <w:p w:rsidR="00526429" w:rsidRPr="00526429" w:rsidRDefault="00526429" w:rsidP="00E82C7E">
      <w:pPr>
        <w:pStyle w:val="Textbody"/>
        <w:numPr>
          <w:ilvl w:val="0"/>
          <w:numId w:val="16"/>
        </w:numPr>
        <w:rPr>
          <w:rFonts w:ascii="Arial" w:hAnsi="Arial" w:cs="Arial"/>
        </w:rPr>
      </w:pPr>
      <w:r w:rsidRPr="00526429">
        <w:rPr>
          <w:rFonts w:ascii="Arial" w:hAnsi="Arial" w:cs="Arial"/>
        </w:rPr>
        <w:t>kódy pro utajení informací</w:t>
      </w:r>
      <w:r w:rsidR="009F7853">
        <w:rPr>
          <w:rFonts w:ascii="Arial" w:hAnsi="Arial" w:cs="Arial"/>
        </w:rPr>
        <w:t xml:space="preserve"> (ty nás zajímají)</w:t>
      </w:r>
    </w:p>
    <w:p w:rsidR="006E36DF" w:rsidRDefault="00526429" w:rsidP="00E82C7E">
      <w:pPr>
        <w:pStyle w:val="Textbody"/>
        <w:numPr>
          <w:ilvl w:val="0"/>
          <w:numId w:val="16"/>
        </w:numPr>
        <w:rPr>
          <w:rFonts w:ascii="Arial" w:hAnsi="Arial" w:cs="Arial"/>
        </w:rPr>
      </w:pPr>
      <w:r w:rsidRPr="00526429">
        <w:rPr>
          <w:rFonts w:ascii="Arial" w:hAnsi="Arial" w:cs="Arial"/>
        </w:rPr>
        <w:t>kódy pro běžnou komunikaci (jazyky, dvojkový kód, telefonní číslo, PSČ, RČ, semafor, graffiti, vlajky, praporky, kouřové signály, symboly na oděvu nebo na obuvi, Morseova abeceda, …</w:t>
      </w:r>
      <w:r w:rsidR="001162A9">
        <w:rPr>
          <w:rFonts w:ascii="Arial" w:hAnsi="Arial" w:cs="Arial"/>
        </w:rPr>
        <w:t>)</w:t>
      </w:r>
    </w:p>
    <w:p w:rsidR="000A4647" w:rsidRPr="00626754" w:rsidRDefault="00854188" w:rsidP="00626754">
      <w:pPr>
        <w:pStyle w:val="Textbody"/>
        <w:rPr>
          <w:rFonts w:ascii="Arial" w:hAnsi="Arial" w:cs="Arial"/>
        </w:rPr>
      </w:pPr>
      <w:r w:rsidRPr="00626754">
        <w:rPr>
          <w:rFonts w:ascii="Arial" w:hAnsi="Arial" w:cs="Arial"/>
        </w:rPr>
        <w:t xml:space="preserve">Jak vznikaly </w:t>
      </w:r>
      <w:r w:rsidRPr="001162A9">
        <w:rPr>
          <w:rFonts w:ascii="Arial" w:hAnsi="Arial" w:cs="Arial"/>
          <w:b/>
        </w:rPr>
        <w:t>tajné kódy</w:t>
      </w:r>
      <w:r w:rsidRPr="00626754">
        <w:rPr>
          <w:rFonts w:ascii="Arial" w:hAnsi="Arial" w:cs="Arial"/>
        </w:rPr>
        <w:t xml:space="preserve">? Nejprve to byly jednoduché obrázky nebo znaky pro snadnější porozumění. Později byl jejich význam zapomenut. A dnes jsou pro většinu z nás </w:t>
      </w:r>
      <w:r w:rsidR="00626754">
        <w:rPr>
          <w:rFonts w:ascii="Arial" w:hAnsi="Arial" w:cs="Arial"/>
        </w:rPr>
        <w:t xml:space="preserve">velkým </w:t>
      </w:r>
      <w:r w:rsidRPr="00626754">
        <w:rPr>
          <w:rFonts w:ascii="Arial" w:hAnsi="Arial" w:cs="Arial"/>
        </w:rPr>
        <w:t>tajemstvím.</w:t>
      </w:r>
      <w:r w:rsidR="00134378">
        <w:rPr>
          <w:rFonts w:ascii="Arial" w:hAnsi="Arial" w:cs="Arial"/>
        </w:rPr>
        <w:t xml:space="preserve"> Příkladem mohou být </w:t>
      </w:r>
      <w:r w:rsidR="008453A6">
        <w:rPr>
          <w:rFonts w:ascii="Arial" w:hAnsi="Arial" w:cs="Arial"/>
        </w:rPr>
        <w:t>například</w:t>
      </w:r>
      <w:r w:rsidR="00134378">
        <w:rPr>
          <w:rFonts w:ascii="Arial" w:hAnsi="Arial" w:cs="Arial"/>
        </w:rPr>
        <w:t xml:space="preserve"> staroegyptské hieroglyfy.</w:t>
      </w:r>
    </w:p>
    <w:p w:rsidR="00560B38" w:rsidRPr="00626754" w:rsidRDefault="00560B38" w:rsidP="00626754">
      <w:pPr>
        <w:pStyle w:val="Textbody"/>
        <w:rPr>
          <w:rFonts w:ascii="Arial" w:hAnsi="Arial" w:cs="Arial"/>
        </w:rPr>
      </w:pPr>
      <w:r w:rsidRPr="00626754">
        <w:rPr>
          <w:rFonts w:ascii="Arial" w:hAnsi="Arial" w:cs="Arial"/>
          <w:b/>
        </w:rPr>
        <w:t>Šifra</w:t>
      </w:r>
      <w:r w:rsidRPr="00626754">
        <w:rPr>
          <w:rFonts w:ascii="Arial" w:hAnsi="Arial" w:cs="Arial"/>
        </w:rPr>
        <w:t xml:space="preserve"> je symbol (číslo, písmeno) nahrazující pouze jednotlivá písmena </w:t>
      </w:r>
      <w:r w:rsidR="004468B3">
        <w:rPr>
          <w:rFonts w:ascii="Arial" w:hAnsi="Arial" w:cs="Arial"/>
        </w:rPr>
        <w:t xml:space="preserve">nebo hlásky </w:t>
      </w:r>
      <w:r w:rsidRPr="00626754">
        <w:rPr>
          <w:rFonts w:ascii="Arial" w:hAnsi="Arial" w:cs="Arial"/>
        </w:rPr>
        <w:t>ve</w:t>
      </w:r>
      <w:r w:rsidR="004468B3">
        <w:rPr>
          <w:rFonts w:ascii="Arial" w:hAnsi="Arial" w:cs="Arial"/>
        </w:rPr>
        <w:t> </w:t>
      </w:r>
      <w:r w:rsidR="004468B3" w:rsidRPr="00626754">
        <w:rPr>
          <w:rFonts w:ascii="Arial" w:hAnsi="Arial" w:cs="Arial"/>
        </w:rPr>
        <w:t xml:space="preserve"> </w:t>
      </w:r>
      <w:r w:rsidRPr="00626754">
        <w:rPr>
          <w:rFonts w:ascii="Arial" w:hAnsi="Arial" w:cs="Arial"/>
        </w:rPr>
        <w:t>slově. Jsou určeny pro utajování informací. Nejsou součástí každodenního života. Slouží pro úpravu textu tak, aby z něho nebylo možné vyčíst obsah.</w:t>
      </w:r>
    </w:p>
    <w:p w:rsidR="00E53FE8" w:rsidRDefault="00E53FE8" w:rsidP="00E53FE8">
      <w:pPr>
        <w:pStyle w:val="Textbody"/>
        <w:rPr>
          <w:rFonts w:ascii="Arial" w:hAnsi="Arial" w:cs="Arial"/>
        </w:rPr>
      </w:pPr>
      <w:r>
        <w:rPr>
          <w:rFonts w:ascii="Arial" w:hAnsi="Arial" w:cs="Arial"/>
        </w:rPr>
        <w:t xml:space="preserve">Jak vznikaly šifry? Nejprve je </w:t>
      </w:r>
      <w:r w:rsidRPr="00E53FE8">
        <w:rPr>
          <w:rFonts w:ascii="Arial" w:hAnsi="Arial" w:cs="Arial"/>
        </w:rPr>
        <w:t>používali vojevůdci</w:t>
      </w:r>
      <w:r>
        <w:rPr>
          <w:rFonts w:ascii="Arial" w:hAnsi="Arial" w:cs="Arial"/>
        </w:rPr>
        <w:t xml:space="preserve">, aby ukryly před nepřítelem </w:t>
      </w:r>
      <w:r w:rsidRPr="00E53FE8">
        <w:rPr>
          <w:rFonts w:ascii="Arial" w:hAnsi="Arial" w:cs="Arial"/>
        </w:rPr>
        <w:t>vojenská tajemství</w:t>
      </w:r>
      <w:r>
        <w:rPr>
          <w:rFonts w:ascii="Arial" w:hAnsi="Arial" w:cs="Arial"/>
        </w:rPr>
        <w:t xml:space="preserve">, jako třeba </w:t>
      </w:r>
      <w:r w:rsidRPr="00E53FE8">
        <w:rPr>
          <w:rFonts w:ascii="Arial" w:hAnsi="Arial" w:cs="Arial"/>
        </w:rPr>
        <w:t>rozkazy pro vojsko k</w:t>
      </w:r>
      <w:r>
        <w:rPr>
          <w:rFonts w:ascii="Arial" w:hAnsi="Arial" w:cs="Arial"/>
        </w:rPr>
        <w:t> </w:t>
      </w:r>
      <w:r w:rsidRPr="00E53FE8">
        <w:rPr>
          <w:rFonts w:ascii="Arial" w:hAnsi="Arial" w:cs="Arial"/>
        </w:rPr>
        <w:t>útoku</w:t>
      </w:r>
      <w:r>
        <w:rPr>
          <w:rFonts w:ascii="Arial" w:hAnsi="Arial" w:cs="Arial"/>
        </w:rPr>
        <w:t xml:space="preserve">. Protože se často z vojevůdců stávali vládci obsazených říší, začali je postupně používat i ostatní vládci pro </w:t>
      </w:r>
      <w:r w:rsidRPr="00E53FE8">
        <w:rPr>
          <w:rFonts w:ascii="Arial" w:hAnsi="Arial" w:cs="Arial"/>
        </w:rPr>
        <w:t xml:space="preserve">diplomatické i osobní zprávy, </w:t>
      </w:r>
      <w:r>
        <w:rPr>
          <w:rFonts w:ascii="Arial" w:hAnsi="Arial" w:cs="Arial"/>
        </w:rPr>
        <w:t xml:space="preserve">a pro </w:t>
      </w:r>
      <w:r w:rsidRPr="00E53FE8">
        <w:rPr>
          <w:rFonts w:ascii="Arial" w:hAnsi="Arial" w:cs="Arial"/>
        </w:rPr>
        <w:t>státní tajemství</w:t>
      </w:r>
      <w:r>
        <w:rPr>
          <w:rFonts w:ascii="Arial" w:hAnsi="Arial" w:cs="Arial"/>
        </w:rPr>
        <w:t>. A odtud se pak po nějaké době rozšířili i mezi obyčejné</w:t>
      </w:r>
      <w:r w:rsidRPr="00E53FE8">
        <w:rPr>
          <w:rFonts w:ascii="Arial" w:hAnsi="Arial" w:cs="Arial"/>
        </w:rPr>
        <w:t xml:space="preserve"> lid</w:t>
      </w:r>
      <w:r>
        <w:rPr>
          <w:rFonts w:ascii="Arial" w:hAnsi="Arial" w:cs="Arial"/>
        </w:rPr>
        <w:t xml:space="preserve">i. V dnešní době spousta </w:t>
      </w:r>
      <w:r w:rsidR="00493647">
        <w:rPr>
          <w:rFonts w:ascii="Arial" w:hAnsi="Arial" w:cs="Arial"/>
        </w:rPr>
        <w:t>šifer</w:t>
      </w:r>
      <w:r>
        <w:rPr>
          <w:rFonts w:ascii="Arial" w:hAnsi="Arial" w:cs="Arial"/>
        </w:rPr>
        <w:t xml:space="preserve"> (především z oblasti klasické kryptologie) slouží pro </w:t>
      </w:r>
      <w:r w:rsidRPr="00E53FE8">
        <w:rPr>
          <w:rFonts w:ascii="Arial" w:hAnsi="Arial" w:cs="Arial"/>
        </w:rPr>
        <w:t xml:space="preserve">pobavení </w:t>
      </w:r>
      <w:r>
        <w:rPr>
          <w:rFonts w:ascii="Arial" w:hAnsi="Arial" w:cs="Arial"/>
        </w:rPr>
        <w:t xml:space="preserve">(nebo spíše zabavení) </w:t>
      </w:r>
      <w:r w:rsidRPr="00E53FE8">
        <w:rPr>
          <w:rFonts w:ascii="Arial" w:hAnsi="Arial" w:cs="Arial"/>
        </w:rPr>
        <w:t>dětí</w:t>
      </w:r>
      <w:r>
        <w:rPr>
          <w:rFonts w:ascii="Arial" w:hAnsi="Arial" w:cs="Arial"/>
        </w:rPr>
        <w:t>.</w:t>
      </w:r>
    </w:p>
    <w:p w:rsidR="009C0040" w:rsidRDefault="009C0040" w:rsidP="009C0040">
      <w:pPr>
        <w:pStyle w:val="Textbody"/>
        <w:rPr>
          <w:rFonts w:ascii="Arial" w:hAnsi="Arial" w:cs="Arial"/>
        </w:rPr>
      </w:pPr>
      <w:r w:rsidRPr="00626754">
        <w:rPr>
          <w:rFonts w:ascii="Arial" w:hAnsi="Arial" w:cs="Arial"/>
        </w:rPr>
        <w:t>V dřívější době byl jasný rozdíl mezi kódem a šifrou. Dnešní moderní šifrové systémy (</w:t>
      </w:r>
      <w:r w:rsidR="00493647">
        <w:rPr>
          <w:rFonts w:ascii="Arial" w:hAnsi="Arial" w:cs="Arial"/>
        </w:rPr>
        <w:t xml:space="preserve">tzv. </w:t>
      </w:r>
      <w:r w:rsidRPr="00626754">
        <w:rPr>
          <w:rFonts w:ascii="Arial" w:hAnsi="Arial" w:cs="Arial"/>
        </w:rPr>
        <w:t>blokové šifry) stírají rozdíl mezi šifrou a kódem.</w:t>
      </w:r>
    </w:p>
    <w:p w:rsidR="009C0040" w:rsidRDefault="009C0040" w:rsidP="009C0040">
      <w:pPr>
        <w:pStyle w:val="Textbody"/>
        <w:rPr>
          <w:rFonts w:ascii="Arial" w:hAnsi="Arial" w:cs="Arial"/>
        </w:rPr>
      </w:pPr>
      <w:r>
        <w:rPr>
          <w:rFonts w:ascii="Arial" w:hAnsi="Arial" w:cs="Arial"/>
        </w:rPr>
        <w:t xml:space="preserve">V dnešní době jsme </w:t>
      </w:r>
      <w:r w:rsidR="00B2640B">
        <w:rPr>
          <w:rFonts w:ascii="Arial" w:hAnsi="Arial" w:cs="Arial"/>
        </w:rPr>
        <w:t xml:space="preserve">navíc přímo </w:t>
      </w:r>
      <w:r>
        <w:rPr>
          <w:rFonts w:ascii="Arial" w:hAnsi="Arial" w:cs="Arial"/>
        </w:rPr>
        <w:t xml:space="preserve">obklopeni obrovským množstvím kódů a šifer - používáme klíče pro </w:t>
      </w:r>
      <w:r w:rsidRPr="009C0040">
        <w:rPr>
          <w:rFonts w:ascii="Arial" w:hAnsi="Arial" w:cs="Arial"/>
        </w:rPr>
        <w:t>elektronick</w:t>
      </w:r>
      <w:r>
        <w:rPr>
          <w:rFonts w:ascii="Arial" w:hAnsi="Arial" w:cs="Arial"/>
        </w:rPr>
        <w:t>ou</w:t>
      </w:r>
      <w:r w:rsidRPr="009C0040">
        <w:rPr>
          <w:rFonts w:ascii="Arial" w:hAnsi="Arial" w:cs="Arial"/>
        </w:rPr>
        <w:t xml:space="preserve"> pošt</w:t>
      </w:r>
      <w:r>
        <w:rPr>
          <w:rFonts w:ascii="Arial" w:hAnsi="Arial" w:cs="Arial"/>
        </w:rPr>
        <w:t xml:space="preserve">u, hesla do </w:t>
      </w:r>
      <w:r w:rsidR="009D13F6">
        <w:rPr>
          <w:rFonts w:ascii="Arial" w:hAnsi="Arial" w:cs="Arial"/>
        </w:rPr>
        <w:t xml:space="preserve">různých </w:t>
      </w:r>
      <w:r>
        <w:rPr>
          <w:rFonts w:ascii="Arial" w:hAnsi="Arial" w:cs="Arial"/>
        </w:rPr>
        <w:t xml:space="preserve">systémů, sms klíč pro bankovní převody, piny pro telefony a bankovní karty, šifrované </w:t>
      </w:r>
      <w:r w:rsidRPr="009C0040">
        <w:rPr>
          <w:rFonts w:ascii="Arial" w:hAnsi="Arial" w:cs="Arial"/>
        </w:rPr>
        <w:t>družicové spojení</w:t>
      </w:r>
      <w:r>
        <w:rPr>
          <w:rFonts w:ascii="Arial" w:hAnsi="Arial" w:cs="Arial"/>
        </w:rPr>
        <w:t xml:space="preserve"> a </w:t>
      </w:r>
      <w:r w:rsidR="00B2640B">
        <w:rPr>
          <w:rFonts w:ascii="Arial" w:hAnsi="Arial" w:cs="Arial"/>
        </w:rPr>
        <w:t xml:space="preserve">bezpečné </w:t>
      </w:r>
      <w:r w:rsidRPr="009C0040">
        <w:rPr>
          <w:rFonts w:ascii="Arial" w:hAnsi="Arial" w:cs="Arial"/>
        </w:rPr>
        <w:t>telefonní hovory</w:t>
      </w:r>
      <w:r>
        <w:rPr>
          <w:rFonts w:ascii="Arial" w:hAnsi="Arial" w:cs="Arial"/>
        </w:rPr>
        <w:t xml:space="preserve">, kódy pro poplašná zařízení, emotikony a zkratky pro </w:t>
      </w:r>
      <w:r w:rsidRPr="009C0040">
        <w:rPr>
          <w:rFonts w:ascii="Arial" w:hAnsi="Arial" w:cs="Arial"/>
        </w:rPr>
        <w:t>textové</w:t>
      </w:r>
      <w:r>
        <w:rPr>
          <w:rFonts w:ascii="Arial" w:hAnsi="Arial" w:cs="Arial"/>
        </w:rPr>
        <w:t xml:space="preserve"> zprávy (dnes jsou už </w:t>
      </w:r>
      <w:r w:rsidR="009D13F6">
        <w:rPr>
          <w:rFonts w:ascii="Arial" w:hAnsi="Arial" w:cs="Arial"/>
        </w:rPr>
        <w:t xml:space="preserve">navíc </w:t>
      </w:r>
      <w:r>
        <w:rPr>
          <w:rFonts w:ascii="Arial" w:hAnsi="Arial" w:cs="Arial"/>
        </w:rPr>
        <w:t>některé z nich součástí běžného hovoru), apod.</w:t>
      </w:r>
    </w:p>
    <w:p w:rsidR="008F58B9" w:rsidRPr="0007779D" w:rsidRDefault="008F58B9" w:rsidP="008F58B9">
      <w:pPr>
        <w:pStyle w:val="Nadpis3"/>
        <w:rPr>
          <w:rFonts w:cs="Arial"/>
        </w:rPr>
      </w:pPr>
      <w:bookmarkStart w:id="4" w:name="_Toc44319463"/>
      <w:r>
        <w:rPr>
          <w:rFonts w:cs="Arial"/>
        </w:rPr>
        <w:t>Základní pojmy</w:t>
      </w:r>
      <w:bookmarkEnd w:id="4"/>
    </w:p>
    <w:p w:rsidR="008F58B9" w:rsidRDefault="00A35F0B" w:rsidP="008F58B9">
      <w:pPr>
        <w:pStyle w:val="Textbody"/>
        <w:rPr>
          <w:rFonts w:ascii="Arial" w:hAnsi="Arial" w:cs="Arial"/>
        </w:rPr>
      </w:pPr>
      <w:r>
        <w:rPr>
          <w:rFonts w:ascii="Arial" w:hAnsi="Arial" w:cs="Arial"/>
        </w:rPr>
        <w:t>V kryptologii budeme používat následující pojmy:</w:t>
      </w:r>
    </w:p>
    <w:p w:rsidR="00AB3A8C" w:rsidRPr="00AB3A8C" w:rsidRDefault="00AB3A8C" w:rsidP="00AB3A8C">
      <w:pPr>
        <w:pStyle w:val="Textbody"/>
        <w:rPr>
          <w:rFonts w:ascii="Arial" w:hAnsi="Arial" w:cs="Arial"/>
        </w:rPr>
      </w:pPr>
      <w:r w:rsidRPr="000F15D0">
        <w:rPr>
          <w:rFonts w:ascii="Arial" w:hAnsi="Arial" w:cs="Arial"/>
          <w:b/>
        </w:rPr>
        <w:t>Algoritmus</w:t>
      </w:r>
      <w:r>
        <w:rPr>
          <w:rFonts w:ascii="Arial" w:hAnsi="Arial" w:cs="Arial"/>
        </w:rPr>
        <w:t xml:space="preserve"> je </w:t>
      </w:r>
      <w:r w:rsidRPr="00AB3A8C">
        <w:rPr>
          <w:rFonts w:ascii="Arial" w:hAnsi="Arial" w:cs="Arial"/>
        </w:rPr>
        <w:t>obecná šifrovací metoda</w:t>
      </w:r>
      <w:r>
        <w:rPr>
          <w:rFonts w:ascii="Arial" w:hAnsi="Arial" w:cs="Arial"/>
        </w:rPr>
        <w:t xml:space="preserve">, dnes většinou zveřejněná, </w:t>
      </w:r>
      <w:r w:rsidRPr="00AB3A8C">
        <w:rPr>
          <w:rFonts w:ascii="Arial" w:hAnsi="Arial" w:cs="Arial"/>
        </w:rPr>
        <w:t xml:space="preserve">dříve </w:t>
      </w:r>
      <w:r>
        <w:rPr>
          <w:rFonts w:ascii="Arial" w:hAnsi="Arial" w:cs="Arial"/>
        </w:rPr>
        <w:t xml:space="preserve">bylo </w:t>
      </w:r>
      <w:r w:rsidRPr="00AB3A8C">
        <w:rPr>
          <w:rFonts w:ascii="Arial" w:hAnsi="Arial" w:cs="Arial"/>
        </w:rPr>
        <w:t xml:space="preserve">nutné utajení </w:t>
      </w:r>
      <w:r>
        <w:rPr>
          <w:rFonts w:ascii="Arial" w:hAnsi="Arial" w:cs="Arial"/>
        </w:rPr>
        <w:t>z důvodu</w:t>
      </w:r>
      <w:r w:rsidRPr="00AB3A8C">
        <w:rPr>
          <w:rFonts w:ascii="Arial" w:hAnsi="Arial" w:cs="Arial"/>
        </w:rPr>
        <w:t xml:space="preserve"> bezpečnost</w:t>
      </w:r>
      <w:r>
        <w:rPr>
          <w:rFonts w:ascii="Arial" w:hAnsi="Arial" w:cs="Arial"/>
        </w:rPr>
        <w:t>i.</w:t>
      </w:r>
    </w:p>
    <w:p w:rsidR="00AB3A8C" w:rsidRPr="00AB3A8C" w:rsidRDefault="00AB3A8C" w:rsidP="00AB3A8C">
      <w:pPr>
        <w:pStyle w:val="Textbody"/>
        <w:rPr>
          <w:rFonts w:ascii="Arial" w:hAnsi="Arial" w:cs="Arial"/>
        </w:rPr>
      </w:pPr>
      <w:r w:rsidRPr="000F15D0">
        <w:rPr>
          <w:rFonts w:ascii="Arial" w:hAnsi="Arial" w:cs="Arial"/>
          <w:b/>
        </w:rPr>
        <w:t>Klíč</w:t>
      </w:r>
      <w:r w:rsidRPr="00AB3A8C">
        <w:rPr>
          <w:rFonts w:ascii="Arial" w:hAnsi="Arial" w:cs="Arial"/>
        </w:rPr>
        <w:t xml:space="preserve"> (</w:t>
      </w:r>
      <w:r w:rsidRPr="000F15D0">
        <w:rPr>
          <w:rFonts w:ascii="Arial" w:hAnsi="Arial" w:cs="Arial"/>
          <w:b/>
        </w:rPr>
        <w:t>heslo</w:t>
      </w:r>
      <w:r w:rsidRPr="00AB3A8C">
        <w:rPr>
          <w:rFonts w:ascii="Arial" w:hAnsi="Arial" w:cs="Arial"/>
        </w:rPr>
        <w:t>)</w:t>
      </w:r>
      <w:r>
        <w:rPr>
          <w:rFonts w:ascii="Arial" w:hAnsi="Arial" w:cs="Arial"/>
        </w:rPr>
        <w:t xml:space="preserve"> je </w:t>
      </w:r>
      <w:r w:rsidRPr="00AB3A8C">
        <w:rPr>
          <w:rFonts w:ascii="Arial" w:hAnsi="Arial" w:cs="Arial"/>
        </w:rPr>
        <w:t xml:space="preserve">specifikace šifrovacího algoritmu </w:t>
      </w:r>
      <w:r>
        <w:rPr>
          <w:rFonts w:ascii="Arial" w:hAnsi="Arial" w:cs="Arial"/>
        </w:rPr>
        <w:t>(</w:t>
      </w:r>
      <w:r w:rsidRPr="00AB3A8C">
        <w:rPr>
          <w:rFonts w:ascii="Arial" w:hAnsi="Arial" w:cs="Arial"/>
        </w:rPr>
        <w:t>„tajemství“</w:t>
      </w:r>
      <w:r>
        <w:rPr>
          <w:rFonts w:ascii="Arial" w:hAnsi="Arial" w:cs="Arial"/>
        </w:rPr>
        <w:t xml:space="preserve">). Existuje </w:t>
      </w:r>
      <w:r w:rsidRPr="00AB3A8C">
        <w:rPr>
          <w:rFonts w:ascii="Arial" w:hAnsi="Arial" w:cs="Arial"/>
        </w:rPr>
        <w:t>tajný klíč</w:t>
      </w:r>
      <w:r>
        <w:rPr>
          <w:rFonts w:ascii="Arial" w:hAnsi="Arial" w:cs="Arial"/>
        </w:rPr>
        <w:t>, který je nunté</w:t>
      </w:r>
      <w:r w:rsidRPr="00AB3A8C">
        <w:rPr>
          <w:rFonts w:ascii="Arial" w:hAnsi="Arial" w:cs="Arial"/>
        </w:rPr>
        <w:t xml:space="preserve"> utaj</w:t>
      </w:r>
      <w:r>
        <w:rPr>
          <w:rFonts w:ascii="Arial" w:hAnsi="Arial" w:cs="Arial"/>
        </w:rPr>
        <w:t xml:space="preserve">it, a </w:t>
      </w:r>
      <w:r w:rsidRPr="00AB3A8C">
        <w:rPr>
          <w:rFonts w:ascii="Arial" w:hAnsi="Arial" w:cs="Arial"/>
        </w:rPr>
        <w:t>veřejný klíč</w:t>
      </w:r>
      <w:r>
        <w:rPr>
          <w:rFonts w:ascii="Arial" w:hAnsi="Arial" w:cs="Arial"/>
        </w:rPr>
        <w:t>, který je možné zveřejnit.</w:t>
      </w:r>
    </w:p>
    <w:p w:rsidR="00A35F0B" w:rsidRDefault="00AB3A8C" w:rsidP="00AB3A8C">
      <w:pPr>
        <w:pStyle w:val="Textbody"/>
        <w:rPr>
          <w:rFonts w:ascii="Arial" w:hAnsi="Arial" w:cs="Arial"/>
        </w:rPr>
      </w:pPr>
      <w:r w:rsidRPr="000F15D0">
        <w:rPr>
          <w:rFonts w:ascii="Arial" w:hAnsi="Arial" w:cs="Arial"/>
          <w:b/>
        </w:rPr>
        <w:t>Kryptografický protokol</w:t>
      </w:r>
      <w:r>
        <w:rPr>
          <w:rFonts w:ascii="Arial" w:hAnsi="Arial" w:cs="Arial"/>
        </w:rPr>
        <w:t xml:space="preserve"> je </w:t>
      </w:r>
      <w:r w:rsidRPr="00AB3A8C">
        <w:rPr>
          <w:rFonts w:ascii="Arial" w:hAnsi="Arial" w:cs="Arial"/>
        </w:rPr>
        <w:t>postup jak využít celý potenciál šifrovacího algoritmu</w:t>
      </w:r>
      <w:r>
        <w:rPr>
          <w:rFonts w:ascii="Arial" w:hAnsi="Arial" w:cs="Arial"/>
        </w:rPr>
        <w:t xml:space="preserve">. To znamená nejen postup </w:t>
      </w:r>
      <w:r w:rsidRPr="00AB3A8C">
        <w:rPr>
          <w:rFonts w:ascii="Arial" w:hAnsi="Arial" w:cs="Arial"/>
        </w:rPr>
        <w:t>jak šifrovat</w:t>
      </w:r>
      <w:r>
        <w:rPr>
          <w:rFonts w:ascii="Arial" w:hAnsi="Arial" w:cs="Arial"/>
        </w:rPr>
        <w:t xml:space="preserve"> a </w:t>
      </w:r>
      <w:r w:rsidRPr="00AB3A8C">
        <w:rPr>
          <w:rFonts w:ascii="Arial" w:hAnsi="Arial" w:cs="Arial"/>
        </w:rPr>
        <w:t>jak dešifrovat</w:t>
      </w:r>
      <w:r>
        <w:rPr>
          <w:rFonts w:ascii="Arial" w:hAnsi="Arial" w:cs="Arial"/>
        </w:rPr>
        <w:t xml:space="preserve">, ale i </w:t>
      </w:r>
      <w:r w:rsidRPr="00AB3A8C">
        <w:rPr>
          <w:rFonts w:ascii="Arial" w:hAnsi="Arial" w:cs="Arial"/>
        </w:rPr>
        <w:t>jak přenášet šifrované zprávy,</w:t>
      </w:r>
      <w:r>
        <w:rPr>
          <w:rFonts w:ascii="Arial" w:hAnsi="Arial" w:cs="Arial"/>
        </w:rPr>
        <w:t xml:space="preserve"> jak p</w:t>
      </w:r>
      <w:r w:rsidRPr="00AB3A8C">
        <w:rPr>
          <w:rFonts w:ascii="Arial" w:hAnsi="Arial" w:cs="Arial"/>
        </w:rPr>
        <w:t>ostup</w:t>
      </w:r>
      <w:r>
        <w:rPr>
          <w:rFonts w:ascii="Arial" w:hAnsi="Arial" w:cs="Arial"/>
        </w:rPr>
        <w:t>ovat při</w:t>
      </w:r>
      <w:r w:rsidRPr="00AB3A8C">
        <w:rPr>
          <w:rFonts w:ascii="Arial" w:hAnsi="Arial" w:cs="Arial"/>
        </w:rPr>
        <w:t xml:space="preserve"> generování klíčů, </w:t>
      </w:r>
      <w:r>
        <w:rPr>
          <w:rFonts w:ascii="Arial" w:hAnsi="Arial" w:cs="Arial"/>
        </w:rPr>
        <w:t xml:space="preserve">při </w:t>
      </w:r>
      <w:r w:rsidRPr="00AB3A8C">
        <w:rPr>
          <w:rFonts w:ascii="Arial" w:hAnsi="Arial" w:cs="Arial"/>
        </w:rPr>
        <w:t>výměn</w:t>
      </w:r>
      <w:r>
        <w:rPr>
          <w:rFonts w:ascii="Arial" w:hAnsi="Arial" w:cs="Arial"/>
        </w:rPr>
        <w:t>ě</w:t>
      </w:r>
      <w:r w:rsidRPr="00AB3A8C">
        <w:rPr>
          <w:rFonts w:ascii="Arial" w:hAnsi="Arial" w:cs="Arial"/>
        </w:rPr>
        <w:t xml:space="preserve"> klíčů, …</w:t>
      </w:r>
    </w:p>
    <w:p w:rsidR="002A4AB0" w:rsidRPr="002A4AB0" w:rsidRDefault="002A4AB0" w:rsidP="002A4AB0">
      <w:pPr>
        <w:pStyle w:val="Textbody"/>
        <w:rPr>
          <w:rFonts w:ascii="Arial" w:hAnsi="Arial" w:cs="Arial"/>
        </w:rPr>
      </w:pPr>
      <w:proofErr w:type="gramStart"/>
      <w:r w:rsidRPr="00EF2F12">
        <w:rPr>
          <w:rFonts w:ascii="Arial" w:hAnsi="Arial" w:cs="Arial"/>
          <w:b/>
        </w:rPr>
        <w:t>O.A.</w:t>
      </w:r>
      <w:proofErr w:type="gramEnd"/>
      <w:r>
        <w:rPr>
          <w:rFonts w:ascii="Arial" w:hAnsi="Arial" w:cs="Arial"/>
        </w:rPr>
        <w:t xml:space="preserve"> je zkratka pro </w:t>
      </w:r>
      <w:r w:rsidRPr="002A4AB0">
        <w:rPr>
          <w:rFonts w:ascii="Arial" w:hAnsi="Arial" w:cs="Arial"/>
        </w:rPr>
        <w:t>otevřen</w:t>
      </w:r>
      <w:r w:rsidR="00F43D84">
        <w:rPr>
          <w:rFonts w:ascii="Arial" w:hAnsi="Arial" w:cs="Arial"/>
        </w:rPr>
        <w:t>ou abecedu, která obsahuje všechny znaky (abecedu</w:t>
      </w:r>
      <w:r w:rsidRPr="002A4AB0">
        <w:rPr>
          <w:rFonts w:ascii="Arial" w:hAnsi="Arial" w:cs="Arial"/>
        </w:rPr>
        <w:t>) původního textu</w:t>
      </w:r>
    </w:p>
    <w:p w:rsidR="002A4AB0" w:rsidRPr="002A4AB0" w:rsidRDefault="002A4AB0" w:rsidP="002A4AB0">
      <w:pPr>
        <w:pStyle w:val="Textbody"/>
        <w:rPr>
          <w:rFonts w:ascii="Arial" w:hAnsi="Arial" w:cs="Arial"/>
        </w:rPr>
      </w:pPr>
      <w:proofErr w:type="gramStart"/>
      <w:r w:rsidRPr="00EF2F12">
        <w:rPr>
          <w:rFonts w:ascii="Arial" w:hAnsi="Arial" w:cs="Arial"/>
          <w:b/>
        </w:rPr>
        <w:t>Š.A.</w:t>
      </w:r>
      <w:proofErr w:type="gramEnd"/>
      <w:r w:rsidR="00F43D84">
        <w:rPr>
          <w:rFonts w:ascii="Arial" w:hAnsi="Arial" w:cs="Arial"/>
        </w:rPr>
        <w:t xml:space="preserve"> je zkratka pro </w:t>
      </w:r>
      <w:r w:rsidRPr="002A4AB0">
        <w:rPr>
          <w:rFonts w:ascii="Arial" w:hAnsi="Arial" w:cs="Arial"/>
        </w:rPr>
        <w:t>šifrov</w:t>
      </w:r>
      <w:r w:rsidR="00F43D84">
        <w:rPr>
          <w:rFonts w:ascii="Arial" w:hAnsi="Arial" w:cs="Arial"/>
        </w:rPr>
        <w:t xml:space="preserve">ou abecedu, která obsahuje </w:t>
      </w:r>
      <w:r w:rsidRPr="002A4AB0">
        <w:rPr>
          <w:rFonts w:ascii="Arial" w:hAnsi="Arial" w:cs="Arial"/>
        </w:rPr>
        <w:t>všechny znaky (abeced</w:t>
      </w:r>
      <w:r w:rsidR="00F43D84">
        <w:rPr>
          <w:rFonts w:ascii="Arial" w:hAnsi="Arial" w:cs="Arial"/>
        </w:rPr>
        <w:t>u</w:t>
      </w:r>
      <w:r w:rsidRPr="002A4AB0">
        <w:rPr>
          <w:rFonts w:ascii="Arial" w:hAnsi="Arial" w:cs="Arial"/>
        </w:rPr>
        <w:t>) šifrovaného textu</w:t>
      </w:r>
    </w:p>
    <w:p w:rsidR="002A4AB0" w:rsidRPr="002A4AB0" w:rsidRDefault="002A4AB0" w:rsidP="002A4AB0">
      <w:pPr>
        <w:pStyle w:val="Textbody"/>
        <w:rPr>
          <w:rFonts w:ascii="Arial" w:hAnsi="Arial" w:cs="Arial"/>
        </w:rPr>
      </w:pPr>
      <w:proofErr w:type="gramStart"/>
      <w:r w:rsidRPr="00EF2F12">
        <w:rPr>
          <w:rFonts w:ascii="Arial" w:hAnsi="Arial" w:cs="Arial"/>
          <w:b/>
        </w:rPr>
        <w:t>o.t.</w:t>
      </w:r>
      <w:proofErr w:type="gramEnd"/>
      <w:r w:rsidRPr="002A4AB0">
        <w:rPr>
          <w:rFonts w:ascii="Arial" w:hAnsi="Arial" w:cs="Arial"/>
        </w:rPr>
        <w:t xml:space="preserve"> / </w:t>
      </w:r>
      <w:r w:rsidRPr="00EF2F12">
        <w:rPr>
          <w:rFonts w:ascii="Arial" w:hAnsi="Arial" w:cs="Arial"/>
          <w:b/>
        </w:rPr>
        <w:t>M</w:t>
      </w:r>
      <w:r w:rsidR="00F43D84">
        <w:rPr>
          <w:rFonts w:ascii="Arial" w:hAnsi="Arial" w:cs="Arial"/>
        </w:rPr>
        <w:t xml:space="preserve"> je zkratka pro </w:t>
      </w:r>
      <w:r w:rsidRPr="002A4AB0">
        <w:rPr>
          <w:rFonts w:ascii="Arial" w:hAnsi="Arial" w:cs="Arial"/>
        </w:rPr>
        <w:t>otevřený text (message)</w:t>
      </w:r>
      <w:r w:rsidR="00F43D84">
        <w:rPr>
          <w:rFonts w:ascii="Arial" w:hAnsi="Arial" w:cs="Arial"/>
        </w:rPr>
        <w:t xml:space="preserve"> </w:t>
      </w:r>
      <w:r w:rsidRPr="002A4AB0">
        <w:rPr>
          <w:rFonts w:ascii="Arial" w:hAnsi="Arial" w:cs="Arial"/>
        </w:rPr>
        <w:t>původní</w:t>
      </w:r>
      <w:r w:rsidR="00F43D84">
        <w:rPr>
          <w:rFonts w:ascii="Arial" w:hAnsi="Arial" w:cs="Arial"/>
        </w:rPr>
        <w:t>ho</w:t>
      </w:r>
      <w:r w:rsidRPr="002A4AB0">
        <w:rPr>
          <w:rFonts w:ascii="Arial" w:hAnsi="Arial" w:cs="Arial"/>
        </w:rPr>
        <w:t xml:space="preserve"> text</w:t>
      </w:r>
      <w:r w:rsidR="00F43D84">
        <w:rPr>
          <w:rFonts w:ascii="Arial" w:hAnsi="Arial" w:cs="Arial"/>
        </w:rPr>
        <w:t>u</w:t>
      </w:r>
      <w:r w:rsidRPr="002A4AB0">
        <w:rPr>
          <w:rFonts w:ascii="Arial" w:hAnsi="Arial" w:cs="Arial"/>
        </w:rPr>
        <w:t xml:space="preserve"> zprávy</w:t>
      </w:r>
    </w:p>
    <w:p w:rsidR="00AB3A8C" w:rsidRDefault="002A4AB0" w:rsidP="002A4AB0">
      <w:pPr>
        <w:pStyle w:val="Textbody"/>
        <w:rPr>
          <w:rFonts w:ascii="Arial" w:hAnsi="Arial" w:cs="Arial"/>
        </w:rPr>
      </w:pPr>
      <w:proofErr w:type="gramStart"/>
      <w:r w:rsidRPr="00EF2F12">
        <w:rPr>
          <w:rFonts w:ascii="Arial" w:hAnsi="Arial" w:cs="Arial"/>
          <w:b/>
        </w:rPr>
        <w:t>š.t.</w:t>
      </w:r>
      <w:proofErr w:type="gramEnd"/>
      <w:r w:rsidRPr="002A4AB0">
        <w:rPr>
          <w:rFonts w:ascii="Arial" w:hAnsi="Arial" w:cs="Arial"/>
        </w:rPr>
        <w:t xml:space="preserve"> / </w:t>
      </w:r>
      <w:r w:rsidRPr="00EF2F12">
        <w:rPr>
          <w:rFonts w:ascii="Arial" w:hAnsi="Arial" w:cs="Arial"/>
          <w:b/>
        </w:rPr>
        <w:t>C</w:t>
      </w:r>
      <w:r w:rsidR="00F43D84">
        <w:rPr>
          <w:rFonts w:ascii="Arial" w:hAnsi="Arial" w:cs="Arial"/>
        </w:rPr>
        <w:t xml:space="preserve"> je zkratka pro </w:t>
      </w:r>
      <w:r w:rsidRPr="002A4AB0">
        <w:rPr>
          <w:rFonts w:ascii="Arial" w:hAnsi="Arial" w:cs="Arial"/>
        </w:rPr>
        <w:t>šifrový text (ciphertext)</w:t>
      </w:r>
      <w:r w:rsidR="00F43D84">
        <w:rPr>
          <w:rFonts w:ascii="Arial" w:hAnsi="Arial" w:cs="Arial"/>
        </w:rPr>
        <w:t xml:space="preserve"> </w:t>
      </w:r>
      <w:r w:rsidRPr="002A4AB0">
        <w:rPr>
          <w:rFonts w:ascii="Arial" w:hAnsi="Arial" w:cs="Arial"/>
        </w:rPr>
        <w:t>zašifrovan</w:t>
      </w:r>
      <w:r w:rsidR="00F43D84">
        <w:rPr>
          <w:rFonts w:ascii="Arial" w:hAnsi="Arial" w:cs="Arial"/>
        </w:rPr>
        <w:t>ého</w:t>
      </w:r>
      <w:r w:rsidRPr="002A4AB0">
        <w:rPr>
          <w:rFonts w:ascii="Arial" w:hAnsi="Arial" w:cs="Arial"/>
        </w:rPr>
        <w:t xml:space="preserve"> text</w:t>
      </w:r>
      <w:r w:rsidR="00F43D84">
        <w:rPr>
          <w:rFonts w:ascii="Arial" w:hAnsi="Arial" w:cs="Arial"/>
        </w:rPr>
        <w:t>u</w:t>
      </w:r>
    </w:p>
    <w:p w:rsidR="00167CC7" w:rsidRPr="00167CC7" w:rsidRDefault="00B36329" w:rsidP="00167CC7">
      <w:pPr>
        <w:pStyle w:val="Textbody"/>
        <w:rPr>
          <w:rFonts w:ascii="Arial" w:hAnsi="Arial" w:cs="Arial"/>
        </w:rPr>
      </w:pPr>
      <w:r>
        <w:rPr>
          <w:rFonts w:ascii="Arial" w:hAnsi="Arial" w:cs="Arial"/>
          <w:b/>
        </w:rPr>
        <w:t>K</w:t>
      </w:r>
      <w:r w:rsidR="00167CC7" w:rsidRPr="00B36329">
        <w:rPr>
          <w:rFonts w:ascii="Arial" w:hAnsi="Arial" w:cs="Arial"/>
          <w:b/>
        </w:rPr>
        <w:t>ryptosystém</w:t>
      </w:r>
      <w:r>
        <w:rPr>
          <w:rFonts w:ascii="Arial" w:hAnsi="Arial" w:cs="Arial"/>
        </w:rPr>
        <w:t xml:space="preserve"> je </w:t>
      </w:r>
      <w:r w:rsidR="00167CC7" w:rsidRPr="00167CC7">
        <w:rPr>
          <w:rFonts w:ascii="Arial" w:hAnsi="Arial" w:cs="Arial"/>
        </w:rPr>
        <w:t>šifrovací, kryptografický systém</w:t>
      </w:r>
      <w:r>
        <w:rPr>
          <w:rFonts w:ascii="Arial" w:hAnsi="Arial" w:cs="Arial"/>
        </w:rPr>
        <w:t xml:space="preserve"> </w:t>
      </w:r>
      <w:r w:rsidR="00167CC7" w:rsidRPr="00167CC7">
        <w:rPr>
          <w:rFonts w:ascii="Arial" w:hAnsi="Arial" w:cs="Arial"/>
        </w:rPr>
        <w:t>používaný pro změnu textu s cílem učinit jej nesrozumitelným pro ostatní (s výjimkou adresáta)</w:t>
      </w:r>
    </w:p>
    <w:p w:rsidR="00167CC7" w:rsidRPr="00167CC7" w:rsidRDefault="00B36329" w:rsidP="00167CC7">
      <w:pPr>
        <w:pStyle w:val="Textbody"/>
        <w:rPr>
          <w:rFonts w:ascii="Arial" w:hAnsi="Arial" w:cs="Arial"/>
        </w:rPr>
      </w:pPr>
      <w:r w:rsidRPr="00B36329">
        <w:rPr>
          <w:rFonts w:ascii="Arial" w:hAnsi="Arial" w:cs="Arial"/>
          <w:b/>
        </w:rPr>
        <w:t>K</w:t>
      </w:r>
      <w:r w:rsidR="00167CC7" w:rsidRPr="00B36329">
        <w:rPr>
          <w:rFonts w:ascii="Arial" w:hAnsi="Arial" w:cs="Arial"/>
          <w:b/>
        </w:rPr>
        <w:t>lamač</w:t>
      </w:r>
      <w:r>
        <w:rPr>
          <w:rFonts w:ascii="Arial" w:hAnsi="Arial" w:cs="Arial"/>
        </w:rPr>
        <w:t xml:space="preserve"> je </w:t>
      </w:r>
      <w:proofErr w:type="gramStart"/>
      <w:r w:rsidR="00167CC7" w:rsidRPr="00167CC7">
        <w:rPr>
          <w:rFonts w:ascii="Arial" w:hAnsi="Arial" w:cs="Arial"/>
        </w:rPr>
        <w:t>znak Š.A.</w:t>
      </w:r>
      <w:proofErr w:type="gramEnd"/>
      <w:r w:rsidR="00167CC7" w:rsidRPr="00167CC7">
        <w:rPr>
          <w:rFonts w:ascii="Arial" w:hAnsi="Arial" w:cs="Arial"/>
        </w:rPr>
        <w:t>, který nemá žádný odpovídající znak v O.A.</w:t>
      </w:r>
      <w:r>
        <w:rPr>
          <w:rFonts w:ascii="Arial" w:hAnsi="Arial" w:cs="Arial"/>
        </w:rPr>
        <w:t xml:space="preserve"> V</w:t>
      </w:r>
      <w:r w:rsidR="00167CC7" w:rsidRPr="00167CC7">
        <w:rPr>
          <w:rFonts w:ascii="Arial" w:hAnsi="Arial" w:cs="Arial"/>
        </w:rPr>
        <w:t>kládají se do š.t. pro zvýšení odolnosti š</w:t>
      </w:r>
      <w:r>
        <w:rPr>
          <w:rFonts w:ascii="Arial" w:hAnsi="Arial" w:cs="Arial"/>
        </w:rPr>
        <w:t>ifrového</w:t>
      </w:r>
      <w:r w:rsidR="00167CC7" w:rsidRPr="00167CC7">
        <w:rPr>
          <w:rFonts w:ascii="Arial" w:hAnsi="Arial" w:cs="Arial"/>
        </w:rPr>
        <w:t xml:space="preserve"> systému proti</w:t>
      </w:r>
      <w:r>
        <w:rPr>
          <w:rFonts w:ascii="Arial" w:hAnsi="Arial" w:cs="Arial"/>
        </w:rPr>
        <w:t xml:space="preserve"> </w:t>
      </w:r>
      <w:r w:rsidR="00167CC7" w:rsidRPr="00167CC7">
        <w:rPr>
          <w:rFonts w:ascii="Arial" w:hAnsi="Arial" w:cs="Arial"/>
        </w:rPr>
        <w:t>frekvenční analýz</w:t>
      </w:r>
      <w:r>
        <w:rPr>
          <w:rFonts w:ascii="Arial" w:hAnsi="Arial" w:cs="Arial"/>
        </w:rPr>
        <w:t xml:space="preserve">e, </w:t>
      </w:r>
      <w:r w:rsidR="00167CC7" w:rsidRPr="00167CC7">
        <w:rPr>
          <w:rFonts w:ascii="Arial" w:hAnsi="Arial" w:cs="Arial"/>
        </w:rPr>
        <w:t>analýza bigramů, trigramů, polygramů</w:t>
      </w:r>
    </w:p>
    <w:p w:rsidR="00B36329" w:rsidRDefault="00B36329" w:rsidP="00167CC7">
      <w:pPr>
        <w:pStyle w:val="Textbody"/>
        <w:rPr>
          <w:rFonts w:ascii="Arial" w:hAnsi="Arial" w:cs="Arial"/>
        </w:rPr>
      </w:pPr>
      <w:r w:rsidRPr="00B36329">
        <w:rPr>
          <w:rFonts w:ascii="Arial" w:hAnsi="Arial" w:cs="Arial"/>
          <w:b/>
        </w:rPr>
        <w:t>Š</w:t>
      </w:r>
      <w:r w:rsidR="00167CC7" w:rsidRPr="00B36329">
        <w:rPr>
          <w:rFonts w:ascii="Arial" w:hAnsi="Arial" w:cs="Arial"/>
          <w:b/>
        </w:rPr>
        <w:t>ifrování</w:t>
      </w:r>
      <w:r>
        <w:rPr>
          <w:rFonts w:ascii="Arial" w:hAnsi="Arial" w:cs="Arial"/>
        </w:rPr>
        <w:t xml:space="preserve"> je postup převedení </w:t>
      </w:r>
      <w:proofErr w:type="gramStart"/>
      <w:r>
        <w:rPr>
          <w:rFonts w:ascii="Arial" w:hAnsi="Arial" w:cs="Arial"/>
        </w:rPr>
        <w:t>o.t.</w:t>
      </w:r>
      <w:proofErr w:type="gramEnd"/>
      <w:r>
        <w:rPr>
          <w:rFonts w:ascii="Arial" w:hAnsi="Arial" w:cs="Arial"/>
        </w:rPr>
        <w:t xml:space="preserve"> na š.t. se znalostí klíče (hesla). Osoba nebo systém, který šifruje zprávy, je označován jako </w:t>
      </w:r>
      <w:r w:rsidRPr="00B36329">
        <w:rPr>
          <w:rFonts w:ascii="Arial" w:hAnsi="Arial" w:cs="Arial"/>
          <w:b/>
        </w:rPr>
        <w:t>odesilatel</w:t>
      </w:r>
      <w:r>
        <w:rPr>
          <w:rFonts w:ascii="Arial" w:hAnsi="Arial" w:cs="Arial"/>
        </w:rPr>
        <w:t>.</w:t>
      </w:r>
    </w:p>
    <w:p w:rsidR="00B36329" w:rsidRDefault="00B36329" w:rsidP="00167CC7">
      <w:pPr>
        <w:pStyle w:val="Textbody"/>
        <w:rPr>
          <w:rFonts w:ascii="Arial" w:hAnsi="Arial" w:cs="Arial"/>
        </w:rPr>
      </w:pPr>
      <w:r w:rsidRPr="00B36329">
        <w:rPr>
          <w:rFonts w:ascii="Arial" w:hAnsi="Arial" w:cs="Arial"/>
          <w:b/>
        </w:rPr>
        <w:t>D</w:t>
      </w:r>
      <w:r w:rsidR="00167CC7" w:rsidRPr="00B36329">
        <w:rPr>
          <w:rFonts w:ascii="Arial" w:hAnsi="Arial" w:cs="Arial"/>
          <w:b/>
        </w:rPr>
        <w:t>ešifrování</w:t>
      </w:r>
      <w:r>
        <w:rPr>
          <w:rFonts w:ascii="Arial" w:hAnsi="Arial" w:cs="Arial"/>
        </w:rPr>
        <w:t xml:space="preserve"> je postup převedení š.t. zpátky na </w:t>
      </w:r>
      <w:proofErr w:type="gramStart"/>
      <w:r>
        <w:rPr>
          <w:rFonts w:ascii="Arial" w:hAnsi="Arial" w:cs="Arial"/>
        </w:rPr>
        <w:t>o.t.</w:t>
      </w:r>
      <w:proofErr w:type="gramEnd"/>
      <w:r>
        <w:rPr>
          <w:rFonts w:ascii="Arial" w:hAnsi="Arial" w:cs="Arial"/>
        </w:rPr>
        <w:t xml:space="preserve"> se znalostí klíče (hesla). Osoba nebo systém, který dešifruje zprávy, je označován jako </w:t>
      </w:r>
      <w:r w:rsidRPr="00B36329">
        <w:rPr>
          <w:rFonts w:ascii="Arial" w:hAnsi="Arial" w:cs="Arial"/>
          <w:b/>
        </w:rPr>
        <w:t>adresát</w:t>
      </w:r>
      <w:r>
        <w:rPr>
          <w:rFonts w:ascii="Arial" w:hAnsi="Arial" w:cs="Arial"/>
        </w:rPr>
        <w:t xml:space="preserve"> nebo </w:t>
      </w:r>
      <w:r w:rsidRPr="00B36329">
        <w:rPr>
          <w:rFonts w:ascii="Arial" w:hAnsi="Arial" w:cs="Arial"/>
          <w:b/>
        </w:rPr>
        <w:t>příjemce</w:t>
      </w:r>
      <w:r>
        <w:rPr>
          <w:rFonts w:ascii="Arial" w:hAnsi="Arial" w:cs="Arial"/>
        </w:rPr>
        <w:t xml:space="preserve"> zprávy.</w:t>
      </w:r>
    </w:p>
    <w:p w:rsidR="00167CC7" w:rsidRPr="00167CC7" w:rsidRDefault="00B36329" w:rsidP="00167CC7">
      <w:pPr>
        <w:pStyle w:val="Textbody"/>
        <w:rPr>
          <w:rFonts w:ascii="Arial" w:hAnsi="Arial" w:cs="Arial"/>
        </w:rPr>
      </w:pPr>
      <w:r w:rsidRPr="007A0C26">
        <w:rPr>
          <w:rFonts w:ascii="Arial" w:hAnsi="Arial" w:cs="Arial"/>
          <w:b/>
        </w:rPr>
        <w:t>L</w:t>
      </w:r>
      <w:r w:rsidR="00167CC7" w:rsidRPr="007A0C26">
        <w:rPr>
          <w:rFonts w:ascii="Arial" w:hAnsi="Arial" w:cs="Arial"/>
          <w:b/>
        </w:rPr>
        <w:t>uštění</w:t>
      </w:r>
      <w:r>
        <w:rPr>
          <w:rFonts w:ascii="Arial" w:hAnsi="Arial" w:cs="Arial"/>
        </w:rPr>
        <w:t xml:space="preserve"> (louskání) je postup převedení alespoň části š.t. na </w:t>
      </w:r>
      <w:proofErr w:type="gramStart"/>
      <w:r>
        <w:rPr>
          <w:rFonts w:ascii="Arial" w:hAnsi="Arial" w:cs="Arial"/>
        </w:rPr>
        <w:t>o.t.</w:t>
      </w:r>
      <w:proofErr w:type="gramEnd"/>
      <w:r>
        <w:rPr>
          <w:rFonts w:ascii="Arial" w:hAnsi="Arial" w:cs="Arial"/>
        </w:rPr>
        <w:t xml:space="preserve"> bez znalosti klíče (hesla)</w:t>
      </w:r>
      <w:r w:rsidR="007A0C26">
        <w:rPr>
          <w:rFonts w:ascii="Arial" w:hAnsi="Arial" w:cs="Arial"/>
        </w:rPr>
        <w:t xml:space="preserve">. Osoba, která luští zprávy, je označován jako </w:t>
      </w:r>
      <w:r w:rsidR="007A0C26" w:rsidRPr="007A0C26">
        <w:rPr>
          <w:rFonts w:ascii="Arial" w:hAnsi="Arial" w:cs="Arial"/>
          <w:b/>
        </w:rPr>
        <w:t>útočník</w:t>
      </w:r>
      <w:r w:rsidR="007A0C26">
        <w:rPr>
          <w:rFonts w:ascii="Arial" w:hAnsi="Arial" w:cs="Arial"/>
        </w:rPr>
        <w:t>.</w:t>
      </w:r>
    </w:p>
    <w:p w:rsidR="00F43D84" w:rsidRDefault="00611BF5" w:rsidP="00167CC7">
      <w:pPr>
        <w:pStyle w:val="Textbody"/>
        <w:rPr>
          <w:rFonts w:ascii="Arial" w:hAnsi="Arial" w:cs="Arial"/>
        </w:rPr>
      </w:pPr>
      <w:r>
        <w:rPr>
          <w:rFonts w:ascii="Arial" w:hAnsi="Arial" w:cs="Arial"/>
        </w:rPr>
        <w:t xml:space="preserve">Pro snadnější označení jednotlivých účastníků šifrované komunikace se jednotlivé osoby označují jmény - </w:t>
      </w:r>
      <w:r w:rsidR="00167CC7" w:rsidRPr="00E90331">
        <w:rPr>
          <w:rFonts w:ascii="Arial" w:hAnsi="Arial" w:cs="Arial"/>
          <w:b/>
        </w:rPr>
        <w:t>Alice</w:t>
      </w:r>
      <w:r>
        <w:rPr>
          <w:rFonts w:ascii="Arial" w:hAnsi="Arial" w:cs="Arial"/>
        </w:rPr>
        <w:t>,</w:t>
      </w:r>
      <w:r w:rsidR="00167CC7" w:rsidRPr="00167CC7">
        <w:rPr>
          <w:rFonts w:ascii="Arial" w:hAnsi="Arial" w:cs="Arial"/>
        </w:rPr>
        <w:t xml:space="preserve"> </w:t>
      </w:r>
      <w:r w:rsidR="00167CC7" w:rsidRPr="00E90331">
        <w:rPr>
          <w:rFonts w:ascii="Arial" w:hAnsi="Arial" w:cs="Arial"/>
          <w:b/>
        </w:rPr>
        <w:t>Bořek</w:t>
      </w:r>
      <w:r>
        <w:rPr>
          <w:rFonts w:ascii="Arial" w:hAnsi="Arial" w:cs="Arial"/>
        </w:rPr>
        <w:t>,</w:t>
      </w:r>
      <w:r w:rsidR="00167CC7" w:rsidRPr="00167CC7">
        <w:rPr>
          <w:rFonts w:ascii="Arial" w:hAnsi="Arial" w:cs="Arial"/>
        </w:rPr>
        <w:t xml:space="preserve"> </w:t>
      </w:r>
      <w:r w:rsidR="00167CC7" w:rsidRPr="00E90331">
        <w:rPr>
          <w:rFonts w:ascii="Arial" w:hAnsi="Arial" w:cs="Arial"/>
          <w:b/>
        </w:rPr>
        <w:t>Eva</w:t>
      </w:r>
      <w:r>
        <w:rPr>
          <w:rFonts w:ascii="Arial" w:hAnsi="Arial" w:cs="Arial"/>
        </w:rPr>
        <w:t xml:space="preserve"> (jedná se o moje vlastní ekvivalenty k anglickým jménům).</w:t>
      </w:r>
    </w:p>
    <w:p w:rsidR="000A09BA" w:rsidRPr="000A09BA" w:rsidRDefault="003846CC" w:rsidP="000A09BA">
      <w:pPr>
        <w:pStyle w:val="Textbody"/>
        <w:rPr>
          <w:rFonts w:ascii="Arial" w:hAnsi="Arial" w:cs="Arial"/>
        </w:rPr>
      </w:pPr>
      <w:r w:rsidRPr="003846CC">
        <w:rPr>
          <w:rFonts w:ascii="Arial" w:hAnsi="Arial" w:cs="Arial"/>
          <w:b/>
        </w:rPr>
        <w:t>M</w:t>
      </w:r>
      <w:r w:rsidR="000A09BA" w:rsidRPr="003846CC">
        <w:rPr>
          <w:rFonts w:ascii="Arial" w:hAnsi="Arial" w:cs="Arial"/>
          <w:b/>
        </w:rPr>
        <w:t>ezinárodní abeceda</w:t>
      </w:r>
      <w:r>
        <w:rPr>
          <w:rFonts w:ascii="Arial" w:hAnsi="Arial" w:cs="Arial"/>
        </w:rPr>
        <w:t xml:space="preserve"> je </w:t>
      </w:r>
      <w:r w:rsidR="000A09BA" w:rsidRPr="000A09BA">
        <w:rPr>
          <w:rFonts w:ascii="Arial" w:hAnsi="Arial" w:cs="Arial"/>
        </w:rPr>
        <w:t>abeceda bez diakritiky</w:t>
      </w:r>
      <w:r>
        <w:rPr>
          <w:rFonts w:ascii="Arial" w:hAnsi="Arial" w:cs="Arial"/>
        </w:rPr>
        <w:t xml:space="preserve">, která obsahuje pouze </w:t>
      </w:r>
      <w:r w:rsidR="000A09BA" w:rsidRPr="000A09BA">
        <w:rPr>
          <w:rFonts w:ascii="Arial" w:hAnsi="Arial" w:cs="Arial"/>
        </w:rPr>
        <w:t>26 znaků</w:t>
      </w:r>
      <w:r>
        <w:rPr>
          <w:rFonts w:ascii="Arial" w:hAnsi="Arial" w:cs="Arial"/>
        </w:rPr>
        <w:t xml:space="preserve"> A…Z.</w:t>
      </w:r>
    </w:p>
    <w:p w:rsidR="000A09BA" w:rsidRPr="000A09BA" w:rsidRDefault="003846CC" w:rsidP="000A09BA">
      <w:pPr>
        <w:pStyle w:val="Textbody"/>
        <w:rPr>
          <w:rFonts w:ascii="Arial" w:hAnsi="Arial" w:cs="Arial"/>
        </w:rPr>
      </w:pPr>
      <w:r w:rsidRPr="00DA290D">
        <w:rPr>
          <w:rFonts w:ascii="Arial" w:hAnsi="Arial" w:cs="Arial"/>
          <w:b/>
        </w:rPr>
        <w:t>R</w:t>
      </w:r>
      <w:r w:rsidR="000A09BA" w:rsidRPr="00DA290D">
        <w:rPr>
          <w:rFonts w:ascii="Arial" w:hAnsi="Arial" w:cs="Arial"/>
          <w:b/>
        </w:rPr>
        <w:t>ozšířená abeceda</w:t>
      </w:r>
      <w:r>
        <w:rPr>
          <w:rFonts w:ascii="Arial" w:hAnsi="Arial" w:cs="Arial"/>
        </w:rPr>
        <w:t xml:space="preserve"> je </w:t>
      </w:r>
      <w:r w:rsidR="000A09BA" w:rsidRPr="000A09BA">
        <w:rPr>
          <w:rFonts w:ascii="Arial" w:hAnsi="Arial" w:cs="Arial"/>
        </w:rPr>
        <w:t xml:space="preserve">mezinárodní abeceda rozšířená o mezeru a </w:t>
      </w:r>
      <w:r>
        <w:rPr>
          <w:rFonts w:ascii="Arial" w:hAnsi="Arial" w:cs="Arial"/>
        </w:rPr>
        <w:t xml:space="preserve">potřebné </w:t>
      </w:r>
      <w:r w:rsidR="000A09BA" w:rsidRPr="000A09BA">
        <w:rPr>
          <w:rFonts w:ascii="Arial" w:hAnsi="Arial" w:cs="Arial"/>
        </w:rPr>
        <w:t>interpunkční znaky</w:t>
      </w:r>
      <w:r>
        <w:rPr>
          <w:rFonts w:ascii="Arial" w:hAnsi="Arial" w:cs="Arial"/>
        </w:rPr>
        <w:t xml:space="preserve"> </w:t>
      </w:r>
      <w:r w:rsidR="000A09BA" w:rsidRPr="000A09BA">
        <w:rPr>
          <w:rFonts w:ascii="Arial" w:hAnsi="Arial" w:cs="Arial"/>
        </w:rPr>
        <w:t>A</w:t>
      </w:r>
      <w:r>
        <w:rPr>
          <w:rFonts w:ascii="Arial" w:hAnsi="Arial" w:cs="Arial"/>
        </w:rPr>
        <w:t>…</w:t>
      </w:r>
      <w:r w:rsidR="000A09BA" w:rsidRPr="000A09BA">
        <w:rPr>
          <w:rFonts w:ascii="Arial" w:hAnsi="Arial" w:cs="Arial"/>
        </w:rPr>
        <w:t xml:space="preserve">Z </w:t>
      </w:r>
      <w:r>
        <w:rPr>
          <w:rFonts w:ascii="Arial" w:hAnsi="Arial" w:cs="Arial"/>
        </w:rPr>
        <w:t xml:space="preserve">a </w:t>
      </w:r>
      <w:proofErr w:type="gramStart"/>
      <w:r w:rsidR="000A09BA" w:rsidRPr="000A09BA">
        <w:rPr>
          <w:rFonts w:ascii="Arial" w:hAnsi="Arial" w:cs="Arial"/>
        </w:rPr>
        <w:t>mezera . , : ! ?</w:t>
      </w:r>
      <w:proofErr w:type="gramEnd"/>
    </w:p>
    <w:p w:rsidR="00611BF5" w:rsidRDefault="003846CC" w:rsidP="000A09BA">
      <w:pPr>
        <w:pStyle w:val="Textbody"/>
        <w:rPr>
          <w:rFonts w:ascii="Arial" w:hAnsi="Arial" w:cs="Arial"/>
        </w:rPr>
      </w:pPr>
      <w:r w:rsidRPr="00DA290D">
        <w:rPr>
          <w:rFonts w:ascii="Arial" w:hAnsi="Arial" w:cs="Arial"/>
          <w:b/>
        </w:rPr>
        <w:t>N</w:t>
      </w:r>
      <w:r w:rsidR="000A09BA" w:rsidRPr="00DA290D">
        <w:rPr>
          <w:rFonts w:ascii="Arial" w:hAnsi="Arial" w:cs="Arial"/>
          <w:b/>
        </w:rPr>
        <w:t>árodní abeceda</w:t>
      </w:r>
      <w:r>
        <w:rPr>
          <w:rFonts w:ascii="Arial" w:hAnsi="Arial" w:cs="Arial"/>
        </w:rPr>
        <w:t xml:space="preserve"> je </w:t>
      </w:r>
      <w:r w:rsidR="000A09BA" w:rsidRPr="000A09BA">
        <w:rPr>
          <w:rFonts w:ascii="Arial" w:hAnsi="Arial" w:cs="Arial"/>
        </w:rPr>
        <w:t>abeceda s</w:t>
      </w:r>
      <w:r>
        <w:rPr>
          <w:rFonts w:ascii="Arial" w:hAnsi="Arial" w:cs="Arial"/>
        </w:rPr>
        <w:t> </w:t>
      </w:r>
      <w:r w:rsidR="000A09BA" w:rsidRPr="000A09BA">
        <w:rPr>
          <w:rFonts w:ascii="Arial" w:hAnsi="Arial" w:cs="Arial"/>
        </w:rPr>
        <w:t>diakritikou</w:t>
      </w:r>
      <w:r>
        <w:rPr>
          <w:rFonts w:ascii="Arial" w:hAnsi="Arial" w:cs="Arial"/>
        </w:rPr>
        <w:t xml:space="preserve"> dané země s různým počtem znaků. Například </w:t>
      </w:r>
      <w:r w:rsidR="000A09BA" w:rsidRPr="000A09BA">
        <w:rPr>
          <w:rFonts w:ascii="Arial" w:hAnsi="Arial" w:cs="Arial"/>
        </w:rPr>
        <w:t>ČR = 42 (26 latinka +16 s diakritikou)</w:t>
      </w:r>
      <w:r>
        <w:rPr>
          <w:rFonts w:ascii="Arial" w:hAnsi="Arial" w:cs="Arial"/>
        </w:rPr>
        <w:t xml:space="preserve">, </w:t>
      </w:r>
      <w:r w:rsidR="000A09BA" w:rsidRPr="000A09BA">
        <w:rPr>
          <w:rFonts w:ascii="Arial" w:hAnsi="Arial" w:cs="Arial"/>
        </w:rPr>
        <w:t>Rusko = 33, Slovensko = 46, Německo = 30, Polsko = 32, …</w:t>
      </w:r>
    </w:p>
    <w:p w:rsidR="006E1520" w:rsidRPr="00976348" w:rsidRDefault="00976348" w:rsidP="00976348">
      <w:pPr>
        <w:pStyle w:val="Textbody"/>
        <w:rPr>
          <w:rFonts w:ascii="Arial" w:hAnsi="Arial" w:cs="Arial"/>
        </w:rPr>
      </w:pPr>
      <m:oMath>
        <m:r>
          <w:rPr>
            <w:rFonts w:ascii="Cambria Math" w:hAnsi="Cambria Math" w:cs="Arial"/>
          </w:rPr>
          <m:t>E</m:t>
        </m:r>
        <m:d>
          <m:dPr>
            <m:ctrlPr>
              <w:rPr>
                <w:rFonts w:ascii="Cambria Math" w:hAnsi="Cambria Math" w:cs="Arial"/>
              </w:rPr>
            </m:ctrlPr>
          </m:dPr>
          <m:e>
            <m:r>
              <w:rPr>
                <w:rFonts w:ascii="Cambria Math" w:hAnsi="Cambria Math" w:cs="Arial"/>
              </w:rPr>
              <m:t>M</m:t>
            </m:r>
          </m:e>
        </m:d>
      </m:oMath>
      <w:r w:rsidR="006E1520" w:rsidRPr="00976348">
        <w:rPr>
          <w:rFonts w:ascii="Arial" w:hAnsi="Arial" w:cs="Arial"/>
        </w:rPr>
        <w:t xml:space="preserve"> / </w:t>
      </w:r>
      <m:oMath>
        <m:sSub>
          <m:sSubPr>
            <m:ctrlPr>
              <w:rPr>
                <w:rFonts w:ascii="Cambria Math" w:hAnsi="Cambria Math" w:cs="Arial"/>
              </w:rPr>
            </m:ctrlPr>
          </m:sSubPr>
          <m:e>
            <m:r>
              <w:rPr>
                <w:rFonts w:ascii="Cambria Math" w:hAnsi="Cambria Math" w:cs="Arial"/>
              </w:rPr>
              <m:t>E</m:t>
            </m:r>
          </m:e>
          <m:sub>
            <m:r>
              <w:rPr>
                <w:rFonts w:ascii="Cambria Math" w:hAnsi="Cambria Math" w:cs="Arial"/>
              </w:rPr>
              <m:t>K</m:t>
            </m:r>
          </m:sub>
        </m:sSub>
        <m:d>
          <m:dPr>
            <m:ctrlPr>
              <w:rPr>
                <w:rFonts w:ascii="Cambria Math" w:hAnsi="Cambria Math" w:cs="Arial"/>
              </w:rPr>
            </m:ctrlPr>
          </m:dPr>
          <m:e>
            <m:r>
              <w:rPr>
                <w:rFonts w:ascii="Cambria Math" w:hAnsi="Cambria Math" w:cs="Arial"/>
              </w:rPr>
              <m:t>M</m:t>
            </m:r>
          </m:e>
        </m:d>
      </m:oMath>
      <w:r w:rsidR="009A32D7" w:rsidRPr="00976348">
        <w:rPr>
          <w:rFonts w:ascii="Arial" w:hAnsi="Arial" w:cs="Arial"/>
        </w:rPr>
        <w:t xml:space="preserve"> je </w:t>
      </w:r>
      <w:r w:rsidR="006E1520" w:rsidRPr="00976348">
        <w:rPr>
          <w:rFonts w:ascii="Arial" w:hAnsi="Arial" w:cs="Arial"/>
        </w:rPr>
        <w:t>šifrovací funkce (encryption function)</w:t>
      </w:r>
      <w:r w:rsidR="009A32D7" w:rsidRPr="00976348">
        <w:rPr>
          <w:rFonts w:ascii="Arial" w:hAnsi="Arial" w:cs="Arial"/>
        </w:rPr>
        <w:t xml:space="preserve">, kde </w:t>
      </w:r>
      <w:r w:rsidR="006E1520" w:rsidRPr="00976348">
        <w:rPr>
          <w:rFonts w:ascii="Arial" w:hAnsi="Arial" w:cs="Arial"/>
        </w:rPr>
        <w:t>K = klíč</w:t>
      </w:r>
    </w:p>
    <w:p w:rsidR="006E1520" w:rsidRPr="00976348" w:rsidRDefault="00976348" w:rsidP="00976348">
      <w:pPr>
        <w:pStyle w:val="Textbody"/>
        <w:rPr>
          <w:rFonts w:ascii="Arial" w:hAnsi="Arial" w:cs="Arial"/>
        </w:rPr>
      </w:pPr>
      <m:oMath>
        <m:r>
          <w:rPr>
            <w:rFonts w:ascii="Cambria Math" w:hAnsi="Cambria Math" w:cs="Arial"/>
          </w:rPr>
          <m:t>D</m:t>
        </m:r>
        <m:d>
          <m:dPr>
            <m:ctrlPr>
              <w:rPr>
                <w:rFonts w:ascii="Cambria Math" w:hAnsi="Cambria Math" w:cs="Arial"/>
              </w:rPr>
            </m:ctrlPr>
          </m:dPr>
          <m:e>
            <m:r>
              <w:rPr>
                <w:rFonts w:ascii="Cambria Math" w:hAnsi="Cambria Math" w:cs="Arial"/>
              </w:rPr>
              <m:t>C</m:t>
            </m:r>
          </m:e>
        </m:d>
      </m:oMath>
      <w:r w:rsidR="006E1520" w:rsidRPr="00976348">
        <w:rPr>
          <w:rFonts w:ascii="Arial" w:hAnsi="Arial" w:cs="Arial"/>
        </w:rPr>
        <w:t xml:space="preserve"> / </w:t>
      </w:r>
      <m:oMath>
        <m:sSub>
          <m:sSubPr>
            <m:ctrlPr>
              <w:rPr>
                <w:rFonts w:ascii="Cambria Math" w:hAnsi="Cambria Math" w:cs="Arial"/>
              </w:rPr>
            </m:ctrlPr>
          </m:sSubPr>
          <m:e>
            <m:r>
              <w:rPr>
                <w:rFonts w:ascii="Cambria Math" w:hAnsi="Cambria Math" w:cs="Arial"/>
              </w:rPr>
              <m:t>D</m:t>
            </m:r>
          </m:e>
          <m:sub>
            <m:r>
              <w:rPr>
                <w:rFonts w:ascii="Cambria Math" w:hAnsi="Cambria Math" w:cs="Arial"/>
              </w:rPr>
              <m:t>K</m:t>
            </m:r>
          </m:sub>
        </m:sSub>
        <m:d>
          <m:dPr>
            <m:ctrlPr>
              <w:rPr>
                <w:rFonts w:ascii="Cambria Math" w:hAnsi="Cambria Math" w:cs="Arial"/>
              </w:rPr>
            </m:ctrlPr>
          </m:dPr>
          <m:e>
            <m:r>
              <w:rPr>
                <w:rFonts w:ascii="Cambria Math" w:hAnsi="Cambria Math" w:cs="Arial"/>
              </w:rPr>
              <m:t>C</m:t>
            </m:r>
          </m:e>
        </m:d>
      </m:oMath>
      <w:r w:rsidR="009A32D7" w:rsidRPr="00976348">
        <w:rPr>
          <w:rFonts w:ascii="Arial" w:hAnsi="Arial" w:cs="Arial"/>
        </w:rPr>
        <w:t xml:space="preserve"> je </w:t>
      </w:r>
      <w:r w:rsidR="006E1520" w:rsidRPr="00976348">
        <w:rPr>
          <w:rFonts w:ascii="Arial" w:hAnsi="Arial" w:cs="Arial"/>
        </w:rPr>
        <w:t>dešifrovací funkce (decryption function)</w:t>
      </w:r>
      <w:r w:rsidR="009A32D7" w:rsidRPr="00976348">
        <w:rPr>
          <w:rFonts w:ascii="Arial" w:hAnsi="Arial" w:cs="Arial"/>
        </w:rPr>
        <w:t xml:space="preserve">, kde </w:t>
      </w:r>
      <w:r w:rsidR="006E1520" w:rsidRPr="00976348">
        <w:rPr>
          <w:rFonts w:ascii="Arial" w:hAnsi="Arial" w:cs="Arial"/>
        </w:rPr>
        <w:t>K = klíč</w:t>
      </w:r>
    </w:p>
    <w:p w:rsidR="006E1520" w:rsidRPr="00976348" w:rsidRDefault="009A32D7" w:rsidP="00976348">
      <w:pPr>
        <w:pStyle w:val="Textbody"/>
        <w:rPr>
          <w:rFonts w:ascii="Arial" w:hAnsi="Arial" w:cs="Arial"/>
        </w:rPr>
      </w:pPr>
      <w:r w:rsidRPr="00976348">
        <w:rPr>
          <w:rFonts w:ascii="Arial" w:hAnsi="Arial" w:cs="Arial"/>
          <w:b/>
        </w:rPr>
        <w:t>R</w:t>
      </w:r>
      <w:r w:rsidR="006E1520" w:rsidRPr="00976348">
        <w:rPr>
          <w:rFonts w:ascii="Arial" w:hAnsi="Arial" w:cs="Arial"/>
          <w:b/>
        </w:rPr>
        <w:t>unda</w:t>
      </w:r>
      <w:r w:rsidRPr="00976348">
        <w:rPr>
          <w:rFonts w:ascii="Arial" w:hAnsi="Arial" w:cs="Arial"/>
        </w:rPr>
        <w:t xml:space="preserve"> je skupina operací, které tvoří </w:t>
      </w:r>
      <w:r w:rsidR="006E1520" w:rsidRPr="00976348">
        <w:rPr>
          <w:rFonts w:ascii="Arial" w:hAnsi="Arial" w:cs="Arial"/>
        </w:rPr>
        <w:t>jedno kolo výpočtu</w:t>
      </w:r>
      <w:r w:rsidR="00976348" w:rsidRPr="00976348">
        <w:rPr>
          <w:rFonts w:ascii="Arial" w:hAnsi="Arial" w:cs="Arial"/>
        </w:rPr>
        <w:t xml:space="preserve">, a </w:t>
      </w:r>
      <w:r w:rsidR="006E1520" w:rsidRPr="00976348">
        <w:rPr>
          <w:rFonts w:ascii="Arial" w:hAnsi="Arial" w:cs="Arial"/>
        </w:rPr>
        <w:t>která se provádí jako jeden opakující se celek</w:t>
      </w:r>
      <w:r w:rsidR="00976348" w:rsidRPr="00976348">
        <w:rPr>
          <w:rFonts w:ascii="Arial" w:hAnsi="Arial" w:cs="Arial"/>
        </w:rPr>
        <w:t>. R</w:t>
      </w:r>
      <w:r w:rsidR="006E1520" w:rsidRPr="00976348">
        <w:rPr>
          <w:rFonts w:ascii="Arial" w:hAnsi="Arial" w:cs="Arial"/>
        </w:rPr>
        <w:t xml:space="preserve">undy </w:t>
      </w:r>
      <w:r w:rsidR="00976348" w:rsidRPr="00976348">
        <w:rPr>
          <w:rFonts w:ascii="Arial" w:hAnsi="Arial" w:cs="Arial"/>
        </w:rPr>
        <w:t xml:space="preserve">jsou </w:t>
      </w:r>
      <w:r w:rsidR="006E1520" w:rsidRPr="00976348">
        <w:rPr>
          <w:rFonts w:ascii="Arial" w:hAnsi="Arial" w:cs="Arial"/>
        </w:rPr>
        <w:t>vzájemně provázány</w:t>
      </w:r>
      <w:r w:rsidR="00976348" w:rsidRPr="00976348">
        <w:rPr>
          <w:rFonts w:ascii="Arial" w:hAnsi="Arial" w:cs="Arial"/>
        </w:rPr>
        <w:t>, tj. výstup jedné rundy je vstupem druhé rundy.</w:t>
      </w:r>
    </w:p>
    <w:p w:rsidR="009A32D7" w:rsidRPr="00976348" w:rsidRDefault="009A32D7" w:rsidP="00976348">
      <w:pPr>
        <w:pStyle w:val="Textbody"/>
        <w:rPr>
          <w:rFonts w:ascii="Arial" w:hAnsi="Arial" w:cs="Arial"/>
        </w:rPr>
      </w:pPr>
      <w:r w:rsidRPr="00976348">
        <w:rPr>
          <w:rFonts w:ascii="Arial" w:hAnsi="Arial" w:cs="Arial"/>
        </w:rPr>
        <w:t>V kryptologii se budeme často setkávat s různými matematickými operacemi, jako je NSD, NSN, N!, LN, LOG, XOR, MOD.</w:t>
      </w:r>
    </w:p>
    <w:p w:rsidR="005D1CAF" w:rsidRPr="0007779D" w:rsidRDefault="009465ED" w:rsidP="005D1CAF">
      <w:pPr>
        <w:pStyle w:val="Nadpis3"/>
        <w:rPr>
          <w:rFonts w:cs="Arial"/>
        </w:rPr>
      </w:pPr>
      <w:bookmarkStart w:id="5" w:name="_Toc44319464"/>
      <w:r>
        <w:rPr>
          <w:rFonts w:cs="Arial"/>
        </w:rPr>
        <w:t>Základní dělení šifer</w:t>
      </w:r>
      <w:bookmarkEnd w:id="5"/>
    </w:p>
    <w:p w:rsidR="002C1469" w:rsidRDefault="00927418" w:rsidP="00675807">
      <w:pPr>
        <w:pStyle w:val="Textbody"/>
        <w:rPr>
          <w:rFonts w:ascii="Arial" w:hAnsi="Arial" w:cs="Arial"/>
        </w:rPr>
      </w:pPr>
      <w:r>
        <w:rPr>
          <w:rFonts w:ascii="Arial" w:hAnsi="Arial" w:cs="Arial"/>
        </w:rPr>
        <w:t>Jak už jsme si popsali v předchozí kapitole, můžeme šifry rozdělit z</w:t>
      </w:r>
      <w:r w:rsidR="002C1469">
        <w:rPr>
          <w:rFonts w:ascii="Arial" w:hAnsi="Arial" w:cs="Arial"/>
        </w:rPr>
        <w:t xml:space="preserve"> historického hlediska</w:t>
      </w:r>
      <w:r>
        <w:rPr>
          <w:rFonts w:ascii="Arial" w:hAnsi="Arial" w:cs="Arial"/>
        </w:rPr>
        <w:t xml:space="preserve"> na </w:t>
      </w:r>
      <w:r w:rsidR="002C1469" w:rsidRPr="00694B85">
        <w:rPr>
          <w:rFonts w:ascii="Arial" w:hAnsi="Arial" w:cs="Arial"/>
          <w:b/>
        </w:rPr>
        <w:t xml:space="preserve">klasickou </w:t>
      </w:r>
      <w:r w:rsidR="00694B85" w:rsidRPr="00694B85">
        <w:rPr>
          <w:rFonts w:ascii="Arial" w:hAnsi="Arial" w:cs="Arial"/>
          <w:b/>
        </w:rPr>
        <w:t>kryptologii</w:t>
      </w:r>
      <w:r w:rsidR="00694B85">
        <w:rPr>
          <w:rFonts w:ascii="Arial" w:hAnsi="Arial" w:cs="Arial"/>
        </w:rPr>
        <w:t xml:space="preserve"> </w:t>
      </w:r>
      <w:r w:rsidR="002C1469">
        <w:rPr>
          <w:rFonts w:ascii="Arial" w:hAnsi="Arial" w:cs="Arial"/>
        </w:rPr>
        <w:t xml:space="preserve">a </w:t>
      </w:r>
      <w:r w:rsidR="002C1469" w:rsidRPr="00694B85">
        <w:rPr>
          <w:rFonts w:ascii="Arial" w:hAnsi="Arial" w:cs="Arial"/>
          <w:b/>
        </w:rPr>
        <w:t>moderní kryptologii</w:t>
      </w:r>
      <w:r w:rsidR="00E01606">
        <w:rPr>
          <w:rFonts w:ascii="Arial" w:hAnsi="Arial" w:cs="Arial"/>
        </w:rPr>
        <w:t xml:space="preserve"> (</w:t>
      </w:r>
      <w:r>
        <w:rPr>
          <w:rFonts w:ascii="Arial" w:hAnsi="Arial" w:cs="Arial"/>
        </w:rPr>
        <w:t>zjednodušeně řečeno</w:t>
      </w:r>
      <w:r w:rsidR="00E01606">
        <w:rPr>
          <w:rFonts w:ascii="Arial" w:hAnsi="Arial" w:cs="Arial"/>
        </w:rPr>
        <w:t xml:space="preserve"> podle toho, zda </w:t>
      </w:r>
      <w:r>
        <w:rPr>
          <w:rFonts w:ascii="Arial" w:hAnsi="Arial" w:cs="Arial"/>
        </w:rPr>
        <w:t xml:space="preserve">je šifra určena pro zpracování </w:t>
      </w:r>
      <w:r w:rsidR="00E01606">
        <w:rPr>
          <w:rFonts w:ascii="Arial" w:hAnsi="Arial" w:cs="Arial"/>
        </w:rPr>
        <w:t>počítačem nebo jen ručně)</w:t>
      </w:r>
      <w:r>
        <w:rPr>
          <w:rFonts w:ascii="Arial" w:hAnsi="Arial" w:cs="Arial"/>
        </w:rPr>
        <w:t xml:space="preserve">. Vedle toho můžeme </w:t>
      </w:r>
      <w:r w:rsidR="002C1469">
        <w:rPr>
          <w:rFonts w:ascii="Arial" w:hAnsi="Arial" w:cs="Arial"/>
        </w:rPr>
        <w:t>rozdělit šifrovací algoritmy podle několika dalších hledisek.</w:t>
      </w:r>
    </w:p>
    <w:p w:rsidR="008E5E5F" w:rsidRDefault="008E5E5F" w:rsidP="00675807">
      <w:pPr>
        <w:pStyle w:val="Textbody"/>
        <w:rPr>
          <w:rFonts w:ascii="Arial" w:hAnsi="Arial" w:cs="Arial"/>
        </w:rPr>
      </w:pPr>
      <w:r>
        <w:rPr>
          <w:rFonts w:ascii="Arial" w:hAnsi="Arial" w:cs="Arial"/>
        </w:rPr>
        <w:t>Podle</w:t>
      </w:r>
      <w:r w:rsidR="00927418">
        <w:rPr>
          <w:rFonts w:ascii="Arial" w:hAnsi="Arial" w:cs="Arial"/>
        </w:rPr>
        <w:t xml:space="preserve"> podob</w:t>
      </w:r>
      <w:r>
        <w:rPr>
          <w:rFonts w:ascii="Arial" w:hAnsi="Arial" w:cs="Arial"/>
        </w:rPr>
        <w:t>y</w:t>
      </w:r>
      <w:r w:rsidR="00927418">
        <w:rPr>
          <w:rFonts w:ascii="Arial" w:hAnsi="Arial" w:cs="Arial"/>
        </w:rPr>
        <w:t xml:space="preserve"> </w:t>
      </w:r>
      <w:r>
        <w:rPr>
          <w:rFonts w:ascii="Arial" w:hAnsi="Arial" w:cs="Arial"/>
        </w:rPr>
        <w:t xml:space="preserve">šifrové abecedy můžeme šifry rozdělit </w:t>
      </w:r>
      <w:proofErr w:type="gramStart"/>
      <w:r>
        <w:rPr>
          <w:rFonts w:ascii="Arial" w:hAnsi="Arial" w:cs="Arial"/>
        </w:rPr>
        <w:t>na</w:t>
      </w:r>
      <w:proofErr w:type="gramEnd"/>
      <w:r>
        <w:rPr>
          <w:rFonts w:ascii="Arial" w:hAnsi="Arial" w:cs="Arial"/>
        </w:rPr>
        <w:t>:</w:t>
      </w:r>
    </w:p>
    <w:p w:rsidR="008E5E5F" w:rsidRDefault="008E5E5F" w:rsidP="008E5E5F">
      <w:pPr>
        <w:pStyle w:val="Textbody"/>
        <w:ind w:left="283" w:firstLine="0"/>
        <w:rPr>
          <w:rFonts w:ascii="Arial" w:hAnsi="Arial" w:cs="Arial"/>
        </w:rPr>
      </w:pPr>
      <w:r w:rsidRPr="00336174">
        <w:rPr>
          <w:rFonts w:ascii="Arial" w:hAnsi="Arial" w:cs="Arial"/>
          <w:b/>
        </w:rPr>
        <w:t>číselné šifry</w:t>
      </w:r>
      <w:r>
        <w:rPr>
          <w:rFonts w:ascii="Arial" w:hAnsi="Arial" w:cs="Arial"/>
        </w:rPr>
        <w:t>, kdy zašifrovaný text má podobu posloupnosti různě seskupených cifer,</w:t>
      </w:r>
    </w:p>
    <w:p w:rsidR="008E5E5F" w:rsidRDefault="008E5E5F" w:rsidP="008E5E5F">
      <w:pPr>
        <w:pStyle w:val="Textbody"/>
        <w:ind w:left="283" w:firstLine="0"/>
        <w:rPr>
          <w:rFonts w:ascii="Arial" w:hAnsi="Arial" w:cs="Arial"/>
        </w:rPr>
      </w:pPr>
      <w:r w:rsidRPr="00336174">
        <w:rPr>
          <w:rFonts w:ascii="Arial" w:hAnsi="Arial" w:cs="Arial"/>
          <w:b/>
        </w:rPr>
        <w:t>textové šifry</w:t>
      </w:r>
      <w:r>
        <w:rPr>
          <w:rFonts w:ascii="Arial" w:hAnsi="Arial" w:cs="Arial"/>
        </w:rPr>
        <w:t xml:space="preserve">, kdy zašifrovaný text </w:t>
      </w:r>
      <w:r w:rsidR="00927418">
        <w:rPr>
          <w:rFonts w:ascii="Arial" w:hAnsi="Arial" w:cs="Arial"/>
        </w:rPr>
        <w:t xml:space="preserve">má </w:t>
      </w:r>
      <w:r>
        <w:rPr>
          <w:rFonts w:ascii="Arial" w:hAnsi="Arial" w:cs="Arial"/>
        </w:rPr>
        <w:t>podobu posloupnosti různě seskupených znaků,</w:t>
      </w:r>
    </w:p>
    <w:p w:rsidR="005D1CAF" w:rsidRDefault="008E5E5F" w:rsidP="008E5E5F">
      <w:pPr>
        <w:pStyle w:val="Textbody"/>
        <w:ind w:left="283" w:firstLine="0"/>
        <w:rPr>
          <w:rFonts w:ascii="Arial" w:hAnsi="Arial" w:cs="Arial"/>
        </w:rPr>
      </w:pPr>
      <w:r w:rsidRPr="00336174">
        <w:rPr>
          <w:rFonts w:ascii="Arial" w:hAnsi="Arial" w:cs="Arial"/>
          <w:b/>
        </w:rPr>
        <w:t>ostatní šifry</w:t>
      </w:r>
      <w:r>
        <w:rPr>
          <w:rFonts w:ascii="Arial" w:hAnsi="Arial" w:cs="Arial"/>
        </w:rPr>
        <w:t>, kdy zašifrovaný text má nejčastěji podobu různých obrázků a symbolů.</w:t>
      </w:r>
    </w:p>
    <w:p w:rsidR="00315704" w:rsidRDefault="00282D98" w:rsidP="00282D98">
      <w:pPr>
        <w:pStyle w:val="Textbody"/>
        <w:rPr>
          <w:rFonts w:ascii="Arial" w:hAnsi="Arial" w:cs="Arial"/>
        </w:rPr>
      </w:pPr>
      <w:r>
        <w:rPr>
          <w:rFonts w:ascii="Arial" w:hAnsi="Arial" w:cs="Arial"/>
        </w:rPr>
        <w:t xml:space="preserve">Podle použité šifrovací techniky rozdělujeme šifry na transpoziční šifry a substituční šifry. </w:t>
      </w:r>
      <w:r w:rsidRPr="00282D98">
        <w:rPr>
          <w:rFonts w:ascii="Arial" w:hAnsi="Arial" w:cs="Arial"/>
          <w:b/>
        </w:rPr>
        <w:t>Transpoziční šifry</w:t>
      </w:r>
      <w:r>
        <w:rPr>
          <w:rFonts w:ascii="Arial" w:hAnsi="Arial" w:cs="Arial"/>
        </w:rPr>
        <w:t xml:space="preserve"> pouze mění umístění znaku v textu. </w:t>
      </w:r>
      <w:r w:rsidR="00B450F0">
        <w:rPr>
          <w:rFonts w:ascii="Arial" w:hAnsi="Arial" w:cs="Arial"/>
        </w:rPr>
        <w:t xml:space="preserve">Jsou historicky starší, jednodušší na šifrování a dešifrování, a také náchylnější k prolomení. </w:t>
      </w:r>
      <w:r w:rsidR="00B450F0" w:rsidRPr="00B450F0">
        <w:rPr>
          <w:rFonts w:ascii="Arial" w:hAnsi="Arial" w:cs="Arial"/>
          <w:b/>
        </w:rPr>
        <w:t>S</w:t>
      </w:r>
      <w:r w:rsidRPr="00282D98">
        <w:rPr>
          <w:rFonts w:ascii="Arial" w:hAnsi="Arial" w:cs="Arial"/>
          <w:b/>
        </w:rPr>
        <w:t>ubstituční šifry</w:t>
      </w:r>
      <w:r>
        <w:rPr>
          <w:rFonts w:ascii="Arial" w:hAnsi="Arial" w:cs="Arial"/>
        </w:rPr>
        <w:t xml:space="preserve"> zaměňují znaky textu za jiné znaky, čísla nebo symboly.</w:t>
      </w:r>
      <w:r w:rsidR="006228DD">
        <w:rPr>
          <w:rFonts w:ascii="Arial" w:hAnsi="Arial" w:cs="Arial"/>
        </w:rPr>
        <w:t xml:space="preserve"> </w:t>
      </w:r>
      <w:r w:rsidR="00315704">
        <w:rPr>
          <w:rFonts w:ascii="Arial" w:hAnsi="Arial" w:cs="Arial"/>
        </w:rPr>
        <w:t>Používají složitější techniky a jsou náročnější na prolomení.</w:t>
      </w:r>
    </w:p>
    <w:p w:rsidR="001D7671" w:rsidRDefault="006228DD" w:rsidP="00282D98">
      <w:pPr>
        <w:pStyle w:val="Textbody"/>
        <w:rPr>
          <w:rFonts w:ascii="Arial" w:hAnsi="Arial" w:cs="Arial"/>
        </w:rPr>
      </w:pPr>
      <w:r>
        <w:rPr>
          <w:rFonts w:ascii="Arial" w:hAnsi="Arial" w:cs="Arial"/>
        </w:rPr>
        <w:t>Toto rozdělení se používá především v klasické kryptologii. V moderní kryptologii, která využívá počítače, se už s transpoziční šifrou ne</w:t>
      </w:r>
      <w:r w:rsidR="00315704">
        <w:rPr>
          <w:rFonts w:ascii="Arial" w:hAnsi="Arial" w:cs="Arial"/>
        </w:rPr>
        <w:t>se</w:t>
      </w:r>
      <w:r>
        <w:rPr>
          <w:rFonts w:ascii="Arial" w:hAnsi="Arial" w:cs="Arial"/>
        </w:rPr>
        <w:t>tkáme.</w:t>
      </w:r>
      <w:r w:rsidR="00315704">
        <w:rPr>
          <w:rFonts w:ascii="Arial" w:hAnsi="Arial" w:cs="Arial"/>
        </w:rPr>
        <w:t xml:space="preserve"> Můžeme je ale využívat pro dětské hry a soutěže.</w:t>
      </w:r>
    </w:p>
    <w:p w:rsidR="007B1C81" w:rsidRDefault="007B1C81" w:rsidP="007B1C81">
      <w:pPr>
        <w:pStyle w:val="Textbody"/>
        <w:rPr>
          <w:rFonts w:ascii="Arial" w:hAnsi="Arial" w:cs="Arial"/>
        </w:rPr>
      </w:pPr>
      <w:r>
        <w:rPr>
          <w:rFonts w:ascii="Arial" w:hAnsi="Arial" w:cs="Arial"/>
        </w:rPr>
        <w:t>P</w:t>
      </w:r>
      <w:r w:rsidRPr="007B1C81">
        <w:rPr>
          <w:rFonts w:ascii="Arial" w:hAnsi="Arial" w:cs="Arial"/>
        </w:rPr>
        <w:t>odle množství současně šifrovaného textu</w:t>
      </w:r>
      <w:r>
        <w:rPr>
          <w:rFonts w:ascii="Arial" w:hAnsi="Arial" w:cs="Arial"/>
        </w:rPr>
        <w:t xml:space="preserve"> dělíme šifrovací systémy na </w:t>
      </w:r>
      <w:r w:rsidRPr="007B1C81">
        <w:rPr>
          <w:rFonts w:ascii="Arial" w:hAnsi="Arial" w:cs="Arial"/>
        </w:rPr>
        <w:t>blokov</w:t>
      </w:r>
      <w:r>
        <w:rPr>
          <w:rFonts w:ascii="Arial" w:hAnsi="Arial" w:cs="Arial"/>
        </w:rPr>
        <w:t>é</w:t>
      </w:r>
      <w:r w:rsidRPr="007B1C81">
        <w:rPr>
          <w:rFonts w:ascii="Arial" w:hAnsi="Arial" w:cs="Arial"/>
        </w:rPr>
        <w:t xml:space="preserve"> šifr</w:t>
      </w:r>
      <w:r>
        <w:rPr>
          <w:rFonts w:ascii="Arial" w:hAnsi="Arial" w:cs="Arial"/>
        </w:rPr>
        <w:t xml:space="preserve">y a proudové šifry. </w:t>
      </w:r>
      <w:r w:rsidRPr="007B1C81">
        <w:rPr>
          <w:rFonts w:ascii="Arial" w:hAnsi="Arial" w:cs="Arial"/>
          <w:b/>
        </w:rPr>
        <w:t>Blokové šifry</w:t>
      </w:r>
      <w:r>
        <w:rPr>
          <w:rFonts w:ascii="Arial" w:hAnsi="Arial" w:cs="Arial"/>
        </w:rPr>
        <w:t xml:space="preserve"> </w:t>
      </w:r>
      <w:r w:rsidRPr="007B1C81">
        <w:rPr>
          <w:rFonts w:ascii="Arial" w:hAnsi="Arial" w:cs="Arial"/>
        </w:rPr>
        <w:t>šifr</w:t>
      </w:r>
      <w:r>
        <w:rPr>
          <w:rFonts w:ascii="Arial" w:hAnsi="Arial" w:cs="Arial"/>
        </w:rPr>
        <w:t>ují</w:t>
      </w:r>
      <w:r w:rsidRPr="007B1C81">
        <w:rPr>
          <w:rFonts w:ascii="Arial" w:hAnsi="Arial" w:cs="Arial"/>
        </w:rPr>
        <w:t xml:space="preserve"> skupiny znaků</w:t>
      </w:r>
      <w:r>
        <w:rPr>
          <w:rFonts w:ascii="Arial" w:hAnsi="Arial" w:cs="Arial"/>
        </w:rPr>
        <w:t xml:space="preserve"> (bitů, bajtů)</w:t>
      </w:r>
      <w:r w:rsidRPr="007B1C81">
        <w:rPr>
          <w:rFonts w:ascii="Arial" w:hAnsi="Arial" w:cs="Arial"/>
        </w:rPr>
        <w:t xml:space="preserve"> najednou</w:t>
      </w:r>
      <w:r>
        <w:rPr>
          <w:rFonts w:ascii="Arial" w:hAnsi="Arial" w:cs="Arial"/>
        </w:rPr>
        <w:t xml:space="preserve">. Tuto skupinu znaků nebo bitů či bajtů označujeme jako </w:t>
      </w:r>
      <w:r w:rsidRPr="007B1C81">
        <w:rPr>
          <w:rFonts w:ascii="Arial" w:hAnsi="Arial" w:cs="Arial"/>
          <w:b/>
        </w:rPr>
        <w:t>blok</w:t>
      </w:r>
      <w:r>
        <w:rPr>
          <w:rFonts w:ascii="Arial" w:hAnsi="Arial" w:cs="Arial"/>
        </w:rPr>
        <w:t xml:space="preserve">. </w:t>
      </w:r>
      <w:r w:rsidR="001024B6">
        <w:rPr>
          <w:rFonts w:ascii="Arial" w:hAnsi="Arial" w:cs="Arial"/>
        </w:rPr>
        <w:t>Každý takový blok se několikrát za sebou zpracuje pomoci několika</w:t>
      </w:r>
      <w:r w:rsidR="003705E4">
        <w:rPr>
          <w:rFonts w:ascii="Arial" w:hAnsi="Arial" w:cs="Arial"/>
        </w:rPr>
        <w:t xml:space="preserve"> po sobě jdoucích </w:t>
      </w:r>
      <w:r w:rsidR="001024B6">
        <w:rPr>
          <w:rFonts w:ascii="Arial" w:hAnsi="Arial" w:cs="Arial"/>
        </w:rPr>
        <w:t xml:space="preserve">funkcí, kterým se dohromady říká </w:t>
      </w:r>
      <w:r w:rsidRPr="001024B6">
        <w:rPr>
          <w:rFonts w:ascii="Arial" w:hAnsi="Arial" w:cs="Arial"/>
          <w:b/>
        </w:rPr>
        <w:t>rund</w:t>
      </w:r>
      <w:r w:rsidR="001024B6" w:rsidRPr="001024B6">
        <w:rPr>
          <w:rFonts w:ascii="Arial" w:hAnsi="Arial" w:cs="Arial"/>
          <w:b/>
        </w:rPr>
        <w:t>a</w:t>
      </w:r>
      <w:r w:rsidR="001024B6">
        <w:rPr>
          <w:rFonts w:ascii="Arial" w:hAnsi="Arial" w:cs="Arial"/>
        </w:rPr>
        <w:t>.</w:t>
      </w:r>
      <w:r w:rsidR="003705E4">
        <w:rPr>
          <w:rFonts w:ascii="Arial" w:hAnsi="Arial" w:cs="Arial"/>
        </w:rPr>
        <w:t xml:space="preserve"> Každý blokový algoritmus je tedy charakterizován třemi parametry - velikostí bloku, velikostí klíče a počtem rund.</w:t>
      </w:r>
    </w:p>
    <w:p w:rsidR="007B1C81" w:rsidRPr="007B1C81" w:rsidRDefault="00516BAA" w:rsidP="007B1C81">
      <w:pPr>
        <w:pStyle w:val="Textbody"/>
        <w:rPr>
          <w:rFonts w:ascii="Arial" w:hAnsi="Arial" w:cs="Arial"/>
        </w:rPr>
      </w:pPr>
      <w:r>
        <w:rPr>
          <w:rFonts w:ascii="Arial" w:hAnsi="Arial" w:cs="Arial"/>
        </w:rPr>
        <w:t xml:space="preserve">Blokové šifry mají </w:t>
      </w:r>
      <w:r w:rsidR="007B1C81" w:rsidRPr="007B1C81">
        <w:rPr>
          <w:rFonts w:ascii="Arial" w:hAnsi="Arial" w:cs="Arial"/>
        </w:rPr>
        <w:t>mal</w:t>
      </w:r>
      <w:r>
        <w:rPr>
          <w:rFonts w:ascii="Arial" w:hAnsi="Arial" w:cs="Arial"/>
        </w:rPr>
        <w:t>ou</w:t>
      </w:r>
      <w:r w:rsidR="007B1C81" w:rsidRPr="007B1C81">
        <w:rPr>
          <w:rFonts w:ascii="Arial" w:hAnsi="Arial" w:cs="Arial"/>
        </w:rPr>
        <w:t xml:space="preserve"> náchylnost k</w:t>
      </w:r>
      <w:r>
        <w:rPr>
          <w:rFonts w:ascii="Arial" w:hAnsi="Arial" w:cs="Arial"/>
        </w:rPr>
        <w:t> </w:t>
      </w:r>
      <w:r w:rsidR="007B1C81" w:rsidRPr="007B1C81">
        <w:rPr>
          <w:rFonts w:ascii="Arial" w:hAnsi="Arial" w:cs="Arial"/>
        </w:rPr>
        <w:t>zneužití</w:t>
      </w:r>
      <w:r>
        <w:rPr>
          <w:rFonts w:ascii="Arial" w:hAnsi="Arial" w:cs="Arial"/>
        </w:rPr>
        <w:t>, ale jsou pomalejší a mají složitější implementaci. Jsou náchylnější na šíření chyb, také díky tomu, že mají vysokou úroveň difůze (tj. vzájemná závislost jednotlivých bloků na sobě navzájem). Jsou ale mnohem bezpečnější, neboť při prolomení stačí zvětšit velikost bloku nebo klíče a máte opět bezpečnou šifru (na nějakou dobu).</w:t>
      </w:r>
    </w:p>
    <w:p w:rsidR="007B1C81" w:rsidRPr="007B1C81" w:rsidRDefault="00516BAA" w:rsidP="007B1C81">
      <w:pPr>
        <w:pStyle w:val="Textbody"/>
        <w:rPr>
          <w:rFonts w:ascii="Arial" w:hAnsi="Arial" w:cs="Arial"/>
        </w:rPr>
      </w:pPr>
      <w:r w:rsidRPr="00346DF7">
        <w:rPr>
          <w:rFonts w:ascii="Arial" w:hAnsi="Arial" w:cs="Arial"/>
          <w:b/>
        </w:rPr>
        <w:t>P</w:t>
      </w:r>
      <w:r w:rsidR="007B1C81" w:rsidRPr="00346DF7">
        <w:rPr>
          <w:rFonts w:ascii="Arial" w:hAnsi="Arial" w:cs="Arial"/>
          <w:b/>
        </w:rPr>
        <w:t>roudov</w:t>
      </w:r>
      <w:r w:rsidRPr="00346DF7">
        <w:rPr>
          <w:rFonts w:ascii="Arial" w:hAnsi="Arial" w:cs="Arial"/>
          <w:b/>
        </w:rPr>
        <w:t>é šifry</w:t>
      </w:r>
      <w:r w:rsidR="00346DF7">
        <w:rPr>
          <w:rFonts w:ascii="Arial" w:hAnsi="Arial" w:cs="Arial"/>
        </w:rPr>
        <w:t xml:space="preserve"> </w:t>
      </w:r>
      <w:r w:rsidR="007B1C81" w:rsidRPr="007B1C81">
        <w:rPr>
          <w:rFonts w:ascii="Arial" w:hAnsi="Arial" w:cs="Arial"/>
        </w:rPr>
        <w:t>šifr</w:t>
      </w:r>
      <w:r w:rsidR="00346DF7">
        <w:rPr>
          <w:rFonts w:ascii="Arial" w:hAnsi="Arial" w:cs="Arial"/>
        </w:rPr>
        <w:t>uj</w:t>
      </w:r>
      <w:r w:rsidR="007B1C81" w:rsidRPr="007B1C81">
        <w:rPr>
          <w:rFonts w:ascii="Arial" w:hAnsi="Arial" w:cs="Arial"/>
        </w:rPr>
        <w:t xml:space="preserve">í </w:t>
      </w:r>
      <w:r w:rsidR="00346DF7">
        <w:rPr>
          <w:rFonts w:ascii="Arial" w:hAnsi="Arial" w:cs="Arial"/>
        </w:rPr>
        <w:t>znak po znaku</w:t>
      </w:r>
      <w:r w:rsidR="00866E02">
        <w:rPr>
          <w:rFonts w:ascii="Arial" w:hAnsi="Arial" w:cs="Arial"/>
        </w:rPr>
        <w:t xml:space="preserve">. Jsou určeny pro rychlé zpracování </w:t>
      </w:r>
      <w:proofErr w:type="gramStart"/>
      <w:r w:rsidR="005D508D">
        <w:rPr>
          <w:rFonts w:ascii="Arial" w:hAnsi="Arial" w:cs="Arial"/>
        </w:rPr>
        <w:t>o.t.</w:t>
      </w:r>
      <w:proofErr w:type="gramEnd"/>
      <w:r w:rsidR="005D508D">
        <w:rPr>
          <w:rFonts w:ascii="Arial" w:hAnsi="Arial" w:cs="Arial"/>
        </w:rPr>
        <w:t xml:space="preserve"> Musí mít tedy jednodušší implementaci než blokové šifry. </w:t>
      </w:r>
      <w:r w:rsidR="004A6544">
        <w:rPr>
          <w:rFonts w:ascii="Arial" w:hAnsi="Arial" w:cs="Arial"/>
        </w:rPr>
        <w:t>Díky tomu jsou ale náchylnější na prolomení. Díky šifrování znak po znaku se chyby nešíří, má ale díky tomu velmi nízkou difůzi (tj. vzájemná závislost jednotlivých bloků na sobě navzájem).</w:t>
      </w:r>
    </w:p>
    <w:p w:rsidR="00BB353D" w:rsidRPr="00BB353D" w:rsidRDefault="00C377B0" w:rsidP="00BB353D">
      <w:pPr>
        <w:pStyle w:val="Textbody"/>
        <w:rPr>
          <w:rFonts w:ascii="Arial" w:hAnsi="Arial" w:cs="Arial"/>
        </w:rPr>
      </w:pPr>
      <w:r>
        <w:rPr>
          <w:rFonts w:ascii="Arial" w:hAnsi="Arial" w:cs="Arial"/>
        </w:rPr>
        <w:t>P</w:t>
      </w:r>
      <w:r w:rsidR="00BB353D" w:rsidRPr="00BB353D">
        <w:rPr>
          <w:rFonts w:ascii="Arial" w:hAnsi="Arial" w:cs="Arial"/>
        </w:rPr>
        <w:t xml:space="preserve">odle nutnosti utajení </w:t>
      </w:r>
      <w:r>
        <w:rPr>
          <w:rFonts w:ascii="Arial" w:hAnsi="Arial" w:cs="Arial"/>
        </w:rPr>
        <w:t xml:space="preserve">šifrovacích </w:t>
      </w:r>
      <w:r w:rsidR="00BB353D" w:rsidRPr="00BB353D">
        <w:rPr>
          <w:rFonts w:ascii="Arial" w:hAnsi="Arial" w:cs="Arial"/>
        </w:rPr>
        <w:t>klíčů</w:t>
      </w:r>
      <w:r>
        <w:rPr>
          <w:rFonts w:ascii="Arial" w:hAnsi="Arial" w:cs="Arial"/>
        </w:rPr>
        <w:t xml:space="preserve"> rozdělujeme šifry na K</w:t>
      </w:r>
      <w:r w:rsidR="00BB353D" w:rsidRPr="00BB353D">
        <w:rPr>
          <w:rFonts w:ascii="Arial" w:hAnsi="Arial" w:cs="Arial"/>
        </w:rPr>
        <w:t>ryptografi</w:t>
      </w:r>
      <w:r>
        <w:rPr>
          <w:rFonts w:ascii="Arial" w:hAnsi="Arial" w:cs="Arial"/>
        </w:rPr>
        <w:t>i</w:t>
      </w:r>
      <w:r w:rsidR="00BB353D" w:rsidRPr="00BB353D">
        <w:rPr>
          <w:rFonts w:ascii="Arial" w:hAnsi="Arial" w:cs="Arial"/>
        </w:rPr>
        <w:t xml:space="preserve"> s tajným klíčem</w:t>
      </w:r>
      <w:r>
        <w:rPr>
          <w:rFonts w:ascii="Arial" w:hAnsi="Arial" w:cs="Arial"/>
        </w:rPr>
        <w:t xml:space="preserve"> a Kryptografii s veřejným klíčem. </w:t>
      </w:r>
      <w:r w:rsidRPr="00C377B0">
        <w:rPr>
          <w:rFonts w:ascii="Arial" w:hAnsi="Arial" w:cs="Arial"/>
          <w:b/>
        </w:rPr>
        <w:t>Kryptografie s tajným klíčem</w:t>
      </w:r>
      <w:r>
        <w:rPr>
          <w:rFonts w:ascii="Arial" w:hAnsi="Arial" w:cs="Arial"/>
        </w:rPr>
        <w:t xml:space="preserve"> musí uchovávat klíče pro šifrování a dešifrováni v tajnosti. Pokud by došlo k prozrazení </w:t>
      </w:r>
      <w:r w:rsidR="00DC1F57" w:rsidRPr="002C21C9">
        <w:rPr>
          <w:rFonts w:ascii="Arial" w:hAnsi="Arial" w:cs="Arial"/>
          <w:b/>
        </w:rPr>
        <w:t xml:space="preserve">tajného </w:t>
      </w:r>
      <w:r w:rsidRPr="002C21C9">
        <w:rPr>
          <w:rFonts w:ascii="Arial" w:hAnsi="Arial" w:cs="Arial"/>
          <w:b/>
        </w:rPr>
        <w:t>klíče</w:t>
      </w:r>
      <w:r>
        <w:rPr>
          <w:rFonts w:ascii="Arial" w:hAnsi="Arial" w:cs="Arial"/>
        </w:rPr>
        <w:t>, je utajení obsahu všech zpráv</w:t>
      </w:r>
      <w:r w:rsidR="00DC1F57">
        <w:rPr>
          <w:rFonts w:ascii="Arial" w:hAnsi="Arial" w:cs="Arial"/>
        </w:rPr>
        <w:t>, které byly</w:t>
      </w:r>
      <w:r>
        <w:rPr>
          <w:rFonts w:ascii="Arial" w:hAnsi="Arial" w:cs="Arial"/>
        </w:rPr>
        <w:t xml:space="preserve"> šifrov</w:t>
      </w:r>
      <w:r w:rsidR="00DC1F57">
        <w:rPr>
          <w:rFonts w:ascii="Arial" w:hAnsi="Arial" w:cs="Arial"/>
        </w:rPr>
        <w:t>ány</w:t>
      </w:r>
      <w:r>
        <w:rPr>
          <w:rFonts w:ascii="Arial" w:hAnsi="Arial" w:cs="Arial"/>
        </w:rPr>
        <w:t xml:space="preserve"> tímto klíčem</w:t>
      </w:r>
      <w:r w:rsidR="00DC1F57">
        <w:rPr>
          <w:rFonts w:ascii="Arial" w:hAnsi="Arial" w:cs="Arial"/>
        </w:rPr>
        <w:t>,</w:t>
      </w:r>
      <w:r>
        <w:rPr>
          <w:rFonts w:ascii="Arial" w:hAnsi="Arial" w:cs="Arial"/>
        </w:rPr>
        <w:t xml:space="preserve"> zničeno. Platí to jak pro šifry s jedním klíčem, tak i pro šifry s více klíči.</w:t>
      </w:r>
    </w:p>
    <w:p w:rsidR="00BB353D" w:rsidRPr="00BB353D" w:rsidRDefault="002372C5" w:rsidP="00BB353D">
      <w:pPr>
        <w:pStyle w:val="Textbody"/>
        <w:rPr>
          <w:rFonts w:ascii="Arial" w:hAnsi="Arial" w:cs="Arial"/>
        </w:rPr>
      </w:pPr>
      <w:r w:rsidRPr="00910811">
        <w:rPr>
          <w:rFonts w:ascii="Arial" w:hAnsi="Arial" w:cs="Arial"/>
          <w:b/>
        </w:rPr>
        <w:t>K</w:t>
      </w:r>
      <w:r w:rsidR="00BB353D" w:rsidRPr="00910811">
        <w:rPr>
          <w:rFonts w:ascii="Arial" w:hAnsi="Arial" w:cs="Arial"/>
          <w:b/>
        </w:rPr>
        <w:t>ryptografie s veřejným klíčem</w:t>
      </w:r>
      <w:r>
        <w:rPr>
          <w:rFonts w:ascii="Arial" w:hAnsi="Arial" w:cs="Arial"/>
        </w:rPr>
        <w:t xml:space="preserve"> má k dispozici více klíčů s tím, že některý z nich je možné zveřejnit.</w:t>
      </w:r>
      <w:r w:rsidR="00910811">
        <w:rPr>
          <w:rFonts w:ascii="Arial" w:hAnsi="Arial" w:cs="Arial"/>
        </w:rPr>
        <w:t xml:space="preserve"> Musí se tady jednat o šifrovací algoritmy, které mají jak </w:t>
      </w:r>
      <w:r w:rsidR="00910811" w:rsidRPr="009E407B">
        <w:rPr>
          <w:rFonts w:ascii="Arial" w:hAnsi="Arial" w:cs="Arial"/>
          <w:b/>
        </w:rPr>
        <w:t>tajný klíč</w:t>
      </w:r>
      <w:r w:rsidR="0058092D">
        <w:rPr>
          <w:rFonts w:ascii="Arial" w:hAnsi="Arial" w:cs="Arial"/>
        </w:rPr>
        <w:t xml:space="preserve"> (ten je určen pro dešifrování),</w:t>
      </w:r>
      <w:r w:rsidR="00910811">
        <w:rPr>
          <w:rFonts w:ascii="Arial" w:hAnsi="Arial" w:cs="Arial"/>
        </w:rPr>
        <w:t xml:space="preserve"> tak </w:t>
      </w:r>
      <w:r w:rsidR="00910811" w:rsidRPr="009E407B">
        <w:rPr>
          <w:rFonts w:ascii="Arial" w:hAnsi="Arial" w:cs="Arial"/>
          <w:b/>
        </w:rPr>
        <w:t>veřejný klíč</w:t>
      </w:r>
      <w:r w:rsidR="00910811">
        <w:rPr>
          <w:rFonts w:ascii="Arial" w:hAnsi="Arial" w:cs="Arial"/>
        </w:rPr>
        <w:t xml:space="preserve"> (</w:t>
      </w:r>
      <w:r w:rsidR="0058092D">
        <w:rPr>
          <w:rFonts w:ascii="Arial" w:hAnsi="Arial" w:cs="Arial"/>
        </w:rPr>
        <w:t>ten je určen pro šifrování). N</w:t>
      </w:r>
      <w:r w:rsidR="00910811">
        <w:rPr>
          <w:rFonts w:ascii="Arial" w:hAnsi="Arial" w:cs="Arial"/>
        </w:rPr>
        <w:t>emohou mít tedy pouze jeden klíč</w:t>
      </w:r>
      <w:r w:rsidR="00965852">
        <w:rPr>
          <w:rFonts w:ascii="Arial" w:hAnsi="Arial" w:cs="Arial"/>
        </w:rPr>
        <w:t xml:space="preserve"> - ten by musel být tajný</w:t>
      </w:r>
      <w:r w:rsidR="00910811">
        <w:rPr>
          <w:rFonts w:ascii="Arial" w:hAnsi="Arial" w:cs="Arial"/>
        </w:rPr>
        <w:t xml:space="preserve">. </w:t>
      </w:r>
      <w:r w:rsidR="00022A85">
        <w:rPr>
          <w:rFonts w:ascii="Arial" w:hAnsi="Arial" w:cs="Arial"/>
        </w:rPr>
        <w:t xml:space="preserve">Pro zveřejnění se často využívá nějaká </w:t>
      </w:r>
      <w:r w:rsidR="00022A85" w:rsidRPr="00022A85">
        <w:rPr>
          <w:rFonts w:ascii="Arial" w:hAnsi="Arial" w:cs="Arial"/>
          <w:b/>
        </w:rPr>
        <w:t>certifikační autorita</w:t>
      </w:r>
      <w:r w:rsidR="00022A85">
        <w:rPr>
          <w:rFonts w:ascii="Arial" w:hAnsi="Arial" w:cs="Arial"/>
        </w:rPr>
        <w:t xml:space="preserve"> (CA) nebo se vytváří tzv. </w:t>
      </w:r>
      <w:r w:rsidR="00022A85" w:rsidRPr="00022A85">
        <w:rPr>
          <w:rFonts w:ascii="Arial" w:hAnsi="Arial" w:cs="Arial"/>
          <w:b/>
        </w:rPr>
        <w:t>síť důvěry</w:t>
      </w:r>
      <w:r w:rsidR="00965852">
        <w:rPr>
          <w:rFonts w:ascii="Arial" w:hAnsi="Arial" w:cs="Arial"/>
        </w:rPr>
        <w:t xml:space="preserve"> (skupina osob, jejíž členové se navzájem znají i osobně a mohou se jeden za druhého zaručit)</w:t>
      </w:r>
      <w:r w:rsidR="003745CD">
        <w:rPr>
          <w:rFonts w:ascii="Arial" w:hAnsi="Arial" w:cs="Arial"/>
        </w:rPr>
        <w:t>.</w:t>
      </w:r>
      <w:r w:rsidR="00C93EB4">
        <w:rPr>
          <w:rFonts w:ascii="Arial" w:hAnsi="Arial" w:cs="Arial"/>
        </w:rPr>
        <w:t xml:space="preserve"> Kryptografie s veřejným klíčem je nedílnou součástí </w:t>
      </w:r>
      <w:r w:rsidR="00C93EB4" w:rsidRPr="00B76E4B">
        <w:rPr>
          <w:rFonts w:ascii="Arial" w:hAnsi="Arial" w:cs="Arial"/>
          <w:b/>
        </w:rPr>
        <w:t>Asymetrické kryptografie</w:t>
      </w:r>
      <w:r w:rsidR="00C93EB4">
        <w:rPr>
          <w:rFonts w:ascii="Arial" w:hAnsi="Arial" w:cs="Arial"/>
        </w:rPr>
        <w:t>.</w:t>
      </w:r>
    </w:p>
    <w:p w:rsidR="001274BB" w:rsidRPr="001274BB" w:rsidRDefault="003A57CD" w:rsidP="001274BB">
      <w:pPr>
        <w:pStyle w:val="Textbody"/>
        <w:rPr>
          <w:rFonts w:ascii="Arial" w:hAnsi="Arial" w:cs="Arial"/>
        </w:rPr>
      </w:pPr>
      <w:r>
        <w:rPr>
          <w:rFonts w:ascii="Arial" w:hAnsi="Arial" w:cs="Arial"/>
        </w:rPr>
        <w:t>P</w:t>
      </w:r>
      <w:r w:rsidR="001274BB" w:rsidRPr="001274BB">
        <w:rPr>
          <w:rFonts w:ascii="Arial" w:hAnsi="Arial" w:cs="Arial"/>
        </w:rPr>
        <w:t>odle počtu klíčů</w:t>
      </w:r>
      <w:r>
        <w:rPr>
          <w:rFonts w:ascii="Arial" w:hAnsi="Arial" w:cs="Arial"/>
        </w:rPr>
        <w:t xml:space="preserve"> rozdělujeme šifry na S</w:t>
      </w:r>
      <w:r w:rsidR="001274BB" w:rsidRPr="001274BB">
        <w:rPr>
          <w:rFonts w:ascii="Arial" w:hAnsi="Arial" w:cs="Arial"/>
        </w:rPr>
        <w:t>ymetrick</w:t>
      </w:r>
      <w:r>
        <w:rPr>
          <w:rFonts w:ascii="Arial" w:hAnsi="Arial" w:cs="Arial"/>
        </w:rPr>
        <w:t>ou kryptografii a Asymetrickou kryptografii.</w:t>
      </w:r>
      <w:r w:rsidR="00C070DC">
        <w:rPr>
          <w:rFonts w:ascii="Arial" w:hAnsi="Arial" w:cs="Arial"/>
        </w:rPr>
        <w:t xml:space="preserve"> </w:t>
      </w:r>
      <w:r w:rsidR="00C070DC" w:rsidRPr="00C070DC">
        <w:rPr>
          <w:rFonts w:ascii="Arial" w:hAnsi="Arial" w:cs="Arial"/>
          <w:b/>
        </w:rPr>
        <w:t>Symetrická kryptografie</w:t>
      </w:r>
      <w:r w:rsidR="00C070DC">
        <w:rPr>
          <w:rFonts w:ascii="Arial" w:hAnsi="Arial" w:cs="Arial"/>
        </w:rPr>
        <w:t xml:space="preserve"> používá pouze </w:t>
      </w:r>
      <w:r w:rsidR="001274BB" w:rsidRPr="001274BB">
        <w:rPr>
          <w:rFonts w:ascii="Arial" w:hAnsi="Arial" w:cs="Arial"/>
        </w:rPr>
        <w:t>jeden klíč</w:t>
      </w:r>
      <w:r w:rsidR="00C070DC">
        <w:rPr>
          <w:rFonts w:ascii="Arial" w:hAnsi="Arial" w:cs="Arial"/>
        </w:rPr>
        <w:t xml:space="preserve">, který slouží jak pro šifrování, tak pro dešifrování. Z tohoto důvodu musí být tento klíč </w:t>
      </w:r>
      <w:r w:rsidR="00C070DC" w:rsidRPr="00C070DC">
        <w:rPr>
          <w:rFonts w:ascii="Arial" w:hAnsi="Arial" w:cs="Arial"/>
          <w:b/>
        </w:rPr>
        <w:t>tajným klíčem</w:t>
      </w:r>
      <w:r w:rsidR="00C070DC">
        <w:rPr>
          <w:rFonts w:ascii="Arial" w:hAnsi="Arial" w:cs="Arial"/>
        </w:rPr>
        <w:t>.</w:t>
      </w:r>
      <w:r w:rsidR="00ED2CC9">
        <w:rPr>
          <w:rFonts w:ascii="Arial" w:hAnsi="Arial" w:cs="Arial"/>
        </w:rPr>
        <w:t xml:space="preserve"> </w:t>
      </w:r>
      <w:r w:rsidR="00DC7A23">
        <w:rPr>
          <w:rFonts w:ascii="Arial" w:hAnsi="Arial" w:cs="Arial"/>
        </w:rPr>
        <w:t>Díky tomu je Symetrická kryptografie součástí Kryptografie s tajným klíčem.</w:t>
      </w:r>
    </w:p>
    <w:p w:rsidR="001274BB" w:rsidRPr="001274BB" w:rsidRDefault="00DC7A23" w:rsidP="001274BB">
      <w:pPr>
        <w:pStyle w:val="Textbody"/>
        <w:rPr>
          <w:rFonts w:ascii="Arial" w:hAnsi="Arial" w:cs="Arial"/>
        </w:rPr>
      </w:pPr>
      <w:r w:rsidRPr="00DC7A23">
        <w:rPr>
          <w:rFonts w:ascii="Arial" w:hAnsi="Arial" w:cs="Arial"/>
          <w:b/>
        </w:rPr>
        <w:t>A</w:t>
      </w:r>
      <w:r w:rsidR="001274BB" w:rsidRPr="00DC7A23">
        <w:rPr>
          <w:rFonts w:ascii="Arial" w:hAnsi="Arial" w:cs="Arial"/>
          <w:b/>
        </w:rPr>
        <w:t>symetrická kryptografie</w:t>
      </w:r>
      <w:r>
        <w:rPr>
          <w:rFonts w:ascii="Arial" w:hAnsi="Arial" w:cs="Arial"/>
        </w:rPr>
        <w:t xml:space="preserve"> používá </w:t>
      </w:r>
      <w:r w:rsidR="001274BB" w:rsidRPr="001274BB">
        <w:rPr>
          <w:rFonts w:ascii="Arial" w:hAnsi="Arial" w:cs="Arial"/>
        </w:rPr>
        <w:t xml:space="preserve">jeden </w:t>
      </w:r>
      <w:r w:rsidR="001274BB" w:rsidRPr="009A413C">
        <w:rPr>
          <w:rFonts w:ascii="Arial" w:hAnsi="Arial" w:cs="Arial"/>
          <w:b/>
        </w:rPr>
        <w:t>klíč pro šifrování</w:t>
      </w:r>
      <w:r>
        <w:rPr>
          <w:rFonts w:ascii="Arial" w:hAnsi="Arial" w:cs="Arial"/>
        </w:rPr>
        <w:t xml:space="preserve"> a druhý </w:t>
      </w:r>
      <w:r w:rsidR="001274BB" w:rsidRPr="009A413C">
        <w:rPr>
          <w:rFonts w:ascii="Arial" w:hAnsi="Arial" w:cs="Arial"/>
          <w:b/>
        </w:rPr>
        <w:t>klíč pro dešifrování</w:t>
      </w:r>
      <w:r w:rsidR="009A413C">
        <w:rPr>
          <w:rFonts w:ascii="Arial" w:hAnsi="Arial" w:cs="Arial"/>
        </w:rPr>
        <w:t>. Musí mít tedy alespoň dva různé klíče. Ani jeden z nich však nemusí být veřejným klíčem. V případě, že je možné odvodit jeden klíč od druhého, musí být oba dva tajné. Proto je Kryptografie s veřejným klíčem součástí Asymetrické kryptografie.</w:t>
      </w:r>
    </w:p>
    <w:p w:rsidR="00915F60" w:rsidRPr="00915F60" w:rsidRDefault="002E14EE" w:rsidP="00915F60">
      <w:pPr>
        <w:pStyle w:val="Textbody"/>
        <w:rPr>
          <w:rFonts w:ascii="Arial" w:hAnsi="Arial" w:cs="Arial"/>
        </w:rPr>
      </w:pPr>
      <w:r>
        <w:rPr>
          <w:rFonts w:ascii="Arial" w:hAnsi="Arial" w:cs="Arial"/>
        </w:rPr>
        <w:t>P</w:t>
      </w:r>
      <w:r w:rsidR="00915F60" w:rsidRPr="00915F60">
        <w:rPr>
          <w:rFonts w:ascii="Arial" w:hAnsi="Arial" w:cs="Arial"/>
        </w:rPr>
        <w:t xml:space="preserve">odle možnosti rekonstrukce původního </w:t>
      </w:r>
      <w:proofErr w:type="gramStart"/>
      <w:r w:rsidR="00915F60" w:rsidRPr="00915F60">
        <w:rPr>
          <w:rFonts w:ascii="Arial" w:hAnsi="Arial" w:cs="Arial"/>
        </w:rPr>
        <w:t>o.t.</w:t>
      </w:r>
      <w:proofErr w:type="gramEnd"/>
      <w:r>
        <w:rPr>
          <w:rFonts w:ascii="Arial" w:hAnsi="Arial" w:cs="Arial"/>
        </w:rPr>
        <w:t xml:space="preserve"> z š.t. rozdělujeme šifry na šifrování a hashování. </w:t>
      </w:r>
      <w:r w:rsidRPr="007B30E4">
        <w:rPr>
          <w:rFonts w:ascii="Arial" w:hAnsi="Arial" w:cs="Arial"/>
          <w:b/>
        </w:rPr>
        <w:t>Š</w:t>
      </w:r>
      <w:r w:rsidR="00915F60" w:rsidRPr="007B30E4">
        <w:rPr>
          <w:rFonts w:ascii="Arial" w:hAnsi="Arial" w:cs="Arial"/>
          <w:b/>
        </w:rPr>
        <w:t>ifrování</w:t>
      </w:r>
      <w:r>
        <w:rPr>
          <w:rFonts w:ascii="Arial" w:hAnsi="Arial" w:cs="Arial"/>
        </w:rPr>
        <w:t xml:space="preserve"> (</w:t>
      </w:r>
      <w:r w:rsidRPr="00915F60">
        <w:rPr>
          <w:rFonts w:ascii="Arial" w:hAnsi="Arial" w:cs="Arial"/>
        </w:rPr>
        <w:t>„pseudojedno</w:t>
      </w:r>
      <w:r>
        <w:rPr>
          <w:rFonts w:ascii="Arial" w:hAnsi="Arial" w:cs="Arial"/>
        </w:rPr>
        <w:t>cest</w:t>
      </w:r>
      <w:r w:rsidRPr="00915F60">
        <w:rPr>
          <w:rFonts w:ascii="Arial" w:hAnsi="Arial" w:cs="Arial"/>
        </w:rPr>
        <w:t>nost“</w:t>
      </w:r>
      <w:r>
        <w:rPr>
          <w:rFonts w:ascii="Arial" w:hAnsi="Arial" w:cs="Arial"/>
        </w:rPr>
        <w:t xml:space="preserve">) je šifrovací technika, při které lze </w:t>
      </w:r>
      <w:r w:rsidR="00915F60" w:rsidRPr="00915F60">
        <w:rPr>
          <w:rFonts w:ascii="Arial" w:hAnsi="Arial" w:cs="Arial"/>
        </w:rPr>
        <w:t xml:space="preserve">se znalostí tajné informace (klíč, heslo) </w:t>
      </w:r>
      <w:r>
        <w:rPr>
          <w:rFonts w:ascii="Arial" w:hAnsi="Arial" w:cs="Arial"/>
        </w:rPr>
        <w:t xml:space="preserve">zrekonstruovat </w:t>
      </w:r>
      <w:r w:rsidR="00915F60" w:rsidRPr="00915F60">
        <w:rPr>
          <w:rFonts w:ascii="Arial" w:hAnsi="Arial" w:cs="Arial"/>
        </w:rPr>
        <w:t>pů</w:t>
      </w:r>
      <w:r>
        <w:rPr>
          <w:rFonts w:ascii="Arial" w:hAnsi="Arial" w:cs="Arial"/>
        </w:rPr>
        <w:t xml:space="preserve">vodní zprávu </w:t>
      </w:r>
      <w:proofErr w:type="gramStart"/>
      <w:r>
        <w:rPr>
          <w:rFonts w:ascii="Arial" w:hAnsi="Arial" w:cs="Arial"/>
        </w:rPr>
        <w:t>o.t.</w:t>
      </w:r>
      <w:proofErr w:type="gramEnd"/>
      <w:r w:rsidR="007B30E4">
        <w:rPr>
          <w:rFonts w:ascii="Arial" w:hAnsi="Arial" w:cs="Arial"/>
        </w:rPr>
        <w:t xml:space="preserve"> O</w:t>
      </w:r>
      <w:r w:rsidR="00915F60" w:rsidRPr="00915F60">
        <w:rPr>
          <w:rFonts w:ascii="Arial" w:hAnsi="Arial" w:cs="Arial"/>
        </w:rPr>
        <w:t xml:space="preserve">bsah informací původního </w:t>
      </w:r>
      <w:r w:rsidR="007B30E4">
        <w:rPr>
          <w:rFonts w:ascii="Arial" w:hAnsi="Arial" w:cs="Arial"/>
        </w:rPr>
        <w:t xml:space="preserve">o.t. </w:t>
      </w:r>
      <w:r w:rsidR="00915F60" w:rsidRPr="00915F60">
        <w:rPr>
          <w:rFonts w:ascii="Arial" w:hAnsi="Arial" w:cs="Arial"/>
        </w:rPr>
        <w:t>zůstává zachován</w:t>
      </w:r>
      <w:r w:rsidR="007B30E4">
        <w:rPr>
          <w:rFonts w:ascii="Arial" w:hAnsi="Arial" w:cs="Arial"/>
        </w:rPr>
        <w:t>.</w:t>
      </w:r>
    </w:p>
    <w:p w:rsidR="00BE4BAB" w:rsidRDefault="007B30E4" w:rsidP="00915F60">
      <w:pPr>
        <w:pStyle w:val="Textbody"/>
        <w:rPr>
          <w:rFonts w:ascii="Arial" w:hAnsi="Arial" w:cs="Arial"/>
        </w:rPr>
      </w:pPr>
      <w:r w:rsidRPr="003504B1">
        <w:rPr>
          <w:rFonts w:ascii="Arial" w:hAnsi="Arial" w:cs="Arial"/>
          <w:b/>
        </w:rPr>
        <w:t>H</w:t>
      </w:r>
      <w:r w:rsidR="00915F60" w:rsidRPr="003504B1">
        <w:rPr>
          <w:rFonts w:ascii="Arial" w:hAnsi="Arial" w:cs="Arial"/>
          <w:b/>
        </w:rPr>
        <w:t>ašování</w:t>
      </w:r>
      <w:r w:rsidR="003504B1">
        <w:rPr>
          <w:rFonts w:ascii="Arial" w:hAnsi="Arial" w:cs="Arial"/>
        </w:rPr>
        <w:t xml:space="preserve"> (</w:t>
      </w:r>
      <w:r w:rsidR="00915F60" w:rsidRPr="00915F60">
        <w:rPr>
          <w:rFonts w:ascii="Arial" w:hAnsi="Arial" w:cs="Arial"/>
        </w:rPr>
        <w:t>„pravá“ jedno</w:t>
      </w:r>
      <w:r w:rsidR="003504B1">
        <w:rPr>
          <w:rFonts w:ascii="Arial" w:hAnsi="Arial" w:cs="Arial"/>
        </w:rPr>
        <w:t>cest</w:t>
      </w:r>
      <w:r w:rsidR="00915F60" w:rsidRPr="00915F60">
        <w:rPr>
          <w:rFonts w:ascii="Arial" w:hAnsi="Arial" w:cs="Arial"/>
        </w:rPr>
        <w:t>nost</w:t>
      </w:r>
      <w:r w:rsidR="003504B1">
        <w:rPr>
          <w:rFonts w:ascii="Arial" w:hAnsi="Arial" w:cs="Arial"/>
        </w:rPr>
        <w:t xml:space="preserve">) je šifrovací technika, při které již nelze </w:t>
      </w:r>
      <w:r w:rsidR="00915F60" w:rsidRPr="00915F60">
        <w:rPr>
          <w:rFonts w:ascii="Arial" w:hAnsi="Arial" w:cs="Arial"/>
        </w:rPr>
        <w:t>původní zprávu</w:t>
      </w:r>
      <w:r w:rsidR="003504B1">
        <w:rPr>
          <w:rFonts w:ascii="Arial" w:hAnsi="Arial" w:cs="Arial"/>
        </w:rPr>
        <w:t xml:space="preserve"> </w:t>
      </w:r>
      <w:proofErr w:type="gramStart"/>
      <w:r w:rsidR="003504B1">
        <w:rPr>
          <w:rFonts w:ascii="Arial" w:hAnsi="Arial" w:cs="Arial"/>
        </w:rPr>
        <w:t>o.t.</w:t>
      </w:r>
      <w:proofErr w:type="gramEnd"/>
      <w:r w:rsidR="00915F60" w:rsidRPr="00915F60">
        <w:rPr>
          <w:rFonts w:ascii="Arial" w:hAnsi="Arial" w:cs="Arial"/>
        </w:rPr>
        <w:t xml:space="preserve"> zrekonstruovat</w:t>
      </w:r>
      <w:r w:rsidR="003504B1">
        <w:rPr>
          <w:rFonts w:ascii="Arial" w:hAnsi="Arial" w:cs="Arial"/>
        </w:rPr>
        <w:t>. D</w:t>
      </w:r>
      <w:r w:rsidR="00915F60" w:rsidRPr="00915F60">
        <w:rPr>
          <w:rFonts w:ascii="Arial" w:hAnsi="Arial" w:cs="Arial"/>
        </w:rPr>
        <w:t xml:space="preserve">ochází </w:t>
      </w:r>
      <w:r w:rsidR="003504B1">
        <w:rPr>
          <w:rFonts w:ascii="Arial" w:hAnsi="Arial" w:cs="Arial"/>
        </w:rPr>
        <w:t xml:space="preserve">při šifrování </w:t>
      </w:r>
      <w:r w:rsidR="00915F60" w:rsidRPr="00915F60">
        <w:rPr>
          <w:rFonts w:ascii="Arial" w:hAnsi="Arial" w:cs="Arial"/>
        </w:rPr>
        <w:t>k redukci informací</w:t>
      </w:r>
      <w:r w:rsidR="003504B1">
        <w:rPr>
          <w:rFonts w:ascii="Arial" w:hAnsi="Arial" w:cs="Arial"/>
        </w:rPr>
        <w:t xml:space="preserve">. V takovém případě hovoříme o </w:t>
      </w:r>
      <w:r w:rsidR="00915F60" w:rsidRPr="00915F60">
        <w:rPr>
          <w:rFonts w:ascii="Arial" w:hAnsi="Arial" w:cs="Arial"/>
        </w:rPr>
        <w:t>hašov</w:t>
      </w:r>
      <w:r w:rsidR="003504B1">
        <w:rPr>
          <w:rFonts w:ascii="Arial" w:hAnsi="Arial" w:cs="Arial"/>
        </w:rPr>
        <w:t xml:space="preserve">ání, </w:t>
      </w:r>
      <w:r w:rsidR="003504B1" w:rsidRPr="009E19E6">
        <w:rPr>
          <w:rFonts w:ascii="Arial" w:hAnsi="Arial" w:cs="Arial"/>
          <w:b/>
        </w:rPr>
        <w:t>hashov</w:t>
      </w:r>
      <w:r w:rsidR="00915F60" w:rsidRPr="009E19E6">
        <w:rPr>
          <w:rFonts w:ascii="Arial" w:hAnsi="Arial" w:cs="Arial"/>
          <w:b/>
        </w:rPr>
        <w:t>ací funkc</w:t>
      </w:r>
      <w:r w:rsidR="003504B1" w:rsidRPr="009E19E6">
        <w:rPr>
          <w:rFonts w:ascii="Arial" w:hAnsi="Arial" w:cs="Arial"/>
          <w:b/>
        </w:rPr>
        <w:t>i</w:t>
      </w:r>
      <w:r w:rsidR="003504B1">
        <w:rPr>
          <w:rFonts w:ascii="Arial" w:hAnsi="Arial" w:cs="Arial"/>
        </w:rPr>
        <w:t xml:space="preserve"> a </w:t>
      </w:r>
      <w:r w:rsidR="00915F60" w:rsidRPr="009E19E6">
        <w:rPr>
          <w:rFonts w:ascii="Arial" w:hAnsi="Arial" w:cs="Arial"/>
          <w:b/>
        </w:rPr>
        <w:t>otisk</w:t>
      </w:r>
      <w:r w:rsidR="003504B1" w:rsidRPr="009E19E6">
        <w:rPr>
          <w:rFonts w:ascii="Arial" w:hAnsi="Arial" w:cs="Arial"/>
          <w:b/>
        </w:rPr>
        <w:t>u zprávy</w:t>
      </w:r>
      <w:r w:rsidR="003504B1">
        <w:rPr>
          <w:rFonts w:ascii="Arial" w:hAnsi="Arial" w:cs="Arial"/>
        </w:rPr>
        <w:t>.</w:t>
      </w:r>
    </w:p>
    <w:p w:rsidR="005D1CAF" w:rsidRPr="0007779D" w:rsidRDefault="00EF35E6" w:rsidP="005D1CAF">
      <w:pPr>
        <w:pStyle w:val="Nadpis3"/>
        <w:rPr>
          <w:rFonts w:cs="Arial"/>
        </w:rPr>
      </w:pPr>
      <w:bookmarkStart w:id="6" w:name="_Toc44319465"/>
      <w:r>
        <w:rPr>
          <w:rFonts w:cs="Arial"/>
        </w:rPr>
        <w:t>Obecné postupy při šifrování</w:t>
      </w:r>
      <w:bookmarkEnd w:id="6"/>
    </w:p>
    <w:p w:rsidR="005D1CAF" w:rsidRDefault="007026FE" w:rsidP="00675807">
      <w:pPr>
        <w:pStyle w:val="Textbody"/>
        <w:rPr>
          <w:rFonts w:ascii="Arial" w:hAnsi="Arial" w:cs="Arial"/>
        </w:rPr>
      </w:pPr>
      <w:r>
        <w:rPr>
          <w:rFonts w:ascii="Arial" w:hAnsi="Arial" w:cs="Arial"/>
        </w:rPr>
        <w:t xml:space="preserve">Ještě před tím, než se pustíme do šifrování, je potřeba upravit </w:t>
      </w:r>
      <w:r w:rsidR="00877B22">
        <w:rPr>
          <w:rFonts w:ascii="Arial" w:hAnsi="Arial" w:cs="Arial"/>
        </w:rPr>
        <w:t xml:space="preserve">před šifrováním </w:t>
      </w:r>
      <w:r>
        <w:rPr>
          <w:rFonts w:ascii="Arial" w:hAnsi="Arial" w:cs="Arial"/>
        </w:rPr>
        <w:t>vstupní tex</w:t>
      </w:r>
      <w:r w:rsidR="00877B22">
        <w:rPr>
          <w:rFonts w:ascii="Arial" w:hAnsi="Arial" w:cs="Arial"/>
        </w:rPr>
        <w:t>t s ohledem na použitý šifrovací algoritmus. Nejčastěji se jedná o následující úpravy:</w:t>
      </w:r>
    </w:p>
    <w:p w:rsidR="00877B22" w:rsidRDefault="00877B22" w:rsidP="00E82C7E">
      <w:pPr>
        <w:pStyle w:val="Textbody"/>
        <w:numPr>
          <w:ilvl w:val="0"/>
          <w:numId w:val="19"/>
        </w:numPr>
        <w:rPr>
          <w:rFonts w:ascii="Arial" w:hAnsi="Arial" w:cs="Arial"/>
        </w:rPr>
      </w:pPr>
      <w:r>
        <w:rPr>
          <w:rFonts w:ascii="Arial" w:hAnsi="Arial" w:cs="Arial"/>
        </w:rPr>
        <w:t>Text se z národní abecedy převede na mezinárodní 26 znakovou abecedu. Tj. vynechá se veškerá interpunkce a speciální národní znaky se převedou na odpovídající ekvivalent v mezinárodní abecedě.</w:t>
      </w:r>
    </w:p>
    <w:p w:rsidR="00877B22" w:rsidRDefault="00EF7C35" w:rsidP="00E82C7E">
      <w:pPr>
        <w:pStyle w:val="Textbody"/>
        <w:numPr>
          <w:ilvl w:val="0"/>
          <w:numId w:val="19"/>
        </w:numPr>
        <w:rPr>
          <w:rFonts w:ascii="Arial" w:hAnsi="Arial" w:cs="Arial"/>
        </w:rPr>
      </w:pPr>
      <w:r>
        <w:rPr>
          <w:rFonts w:ascii="Arial" w:hAnsi="Arial" w:cs="Arial"/>
        </w:rPr>
        <w:t>V případě šifer</w:t>
      </w:r>
      <w:r w:rsidR="00726113">
        <w:rPr>
          <w:rFonts w:ascii="Arial" w:hAnsi="Arial" w:cs="Arial"/>
        </w:rPr>
        <w:t>, které pracují s čísly,</w:t>
      </w:r>
      <w:r>
        <w:rPr>
          <w:rFonts w:ascii="Arial" w:hAnsi="Arial" w:cs="Arial"/>
        </w:rPr>
        <w:t xml:space="preserve"> se musí vytvořit substituční tabulka pro převod jednotlivých znaků na číselné ekvivalenty. Tato substituční tabulka se využije jak na počátku šifrování pro převod na čísla, tak po zašifrování na převod </w:t>
      </w:r>
      <w:r w:rsidR="00726113">
        <w:rPr>
          <w:rFonts w:ascii="Arial" w:hAnsi="Arial" w:cs="Arial"/>
        </w:rPr>
        <w:t xml:space="preserve">vypočítaných čísel </w:t>
      </w:r>
      <w:r>
        <w:rPr>
          <w:rFonts w:ascii="Arial" w:hAnsi="Arial" w:cs="Arial"/>
        </w:rPr>
        <w:t>zpět na znaky.</w:t>
      </w:r>
      <w:r w:rsidR="003261D3">
        <w:rPr>
          <w:rFonts w:ascii="Arial" w:hAnsi="Arial" w:cs="Arial"/>
        </w:rPr>
        <w:t xml:space="preserve"> Bohužel převody pomocí A</w:t>
      </w:r>
      <w:r w:rsidR="00D02B73">
        <w:rPr>
          <w:rFonts w:ascii="Arial" w:hAnsi="Arial" w:cs="Arial"/>
        </w:rPr>
        <w:t>SCII</w:t>
      </w:r>
      <w:r w:rsidR="003261D3">
        <w:rPr>
          <w:rFonts w:ascii="Arial" w:hAnsi="Arial" w:cs="Arial"/>
        </w:rPr>
        <w:t xml:space="preserve"> tabulky nejsou v tomto případě nejlepší volbou</w:t>
      </w:r>
      <w:r w:rsidR="00D02B73">
        <w:rPr>
          <w:rFonts w:ascii="Arial" w:hAnsi="Arial" w:cs="Arial"/>
        </w:rPr>
        <w:t>, neboť některé znaky v tabulce nejdou zobrazit.</w:t>
      </w:r>
    </w:p>
    <w:p w:rsidR="00114D27" w:rsidRPr="0007779D" w:rsidRDefault="00114D27" w:rsidP="00E82C7E">
      <w:pPr>
        <w:pStyle w:val="Textbody"/>
        <w:numPr>
          <w:ilvl w:val="0"/>
          <w:numId w:val="19"/>
        </w:numPr>
        <w:rPr>
          <w:rFonts w:ascii="Arial" w:hAnsi="Arial" w:cs="Arial"/>
        </w:rPr>
      </w:pPr>
      <w:r>
        <w:rPr>
          <w:rFonts w:ascii="Arial" w:hAnsi="Arial" w:cs="Arial"/>
        </w:rPr>
        <w:t>Po zašifrování zprávy se pak znaky šifrované zprávy rozdělí do bloků se stejným počtem znaků, které jsou odděleny mezerou (pro ztížení luštění, aby nebylo poznat</w:t>
      </w:r>
      <w:r w:rsidR="00930A24">
        <w:rPr>
          <w:rFonts w:ascii="Arial" w:hAnsi="Arial" w:cs="Arial"/>
        </w:rPr>
        <w:t>,</w:t>
      </w:r>
      <w:r>
        <w:rPr>
          <w:rFonts w:ascii="Arial" w:hAnsi="Arial" w:cs="Arial"/>
        </w:rPr>
        <w:t xml:space="preserve"> kde začínají a kde končí jednotlivá slova).</w:t>
      </w:r>
    </w:p>
    <w:p w:rsidR="00FC2CBE" w:rsidRPr="0007779D" w:rsidRDefault="00FC2CBE" w:rsidP="00FC2CBE">
      <w:pPr>
        <w:pStyle w:val="Nadpis2"/>
        <w:rPr>
          <w:rFonts w:cs="Arial"/>
        </w:rPr>
      </w:pPr>
      <w:bookmarkStart w:id="7" w:name="_Toc44319466"/>
      <w:r>
        <w:rPr>
          <w:rFonts w:cs="Arial"/>
        </w:rPr>
        <w:t>Modulární aritmetika</w:t>
      </w:r>
      <w:bookmarkEnd w:id="7"/>
    </w:p>
    <w:p w:rsidR="00FC2CBE" w:rsidRDefault="0045392F" w:rsidP="00FC2CBE">
      <w:pPr>
        <w:pStyle w:val="Textbody"/>
        <w:rPr>
          <w:rFonts w:ascii="Arial" w:hAnsi="Arial" w:cs="Arial"/>
          <w:iCs/>
        </w:rPr>
      </w:pPr>
      <w:r>
        <w:rPr>
          <w:rFonts w:ascii="Arial" w:hAnsi="Arial" w:cs="Arial"/>
        </w:rPr>
        <w:t xml:space="preserve">Modulární aritmetika je </w:t>
      </w:r>
      <w:r w:rsidR="00C61688">
        <w:rPr>
          <w:rFonts w:ascii="Arial" w:hAnsi="Arial" w:cs="Arial"/>
        </w:rPr>
        <w:t xml:space="preserve">aritmetika, která je definována na konečné množině </w:t>
      </w:r>
      <m:oMath>
        <m:sSub>
          <m:sSubPr>
            <m:ctrlPr>
              <w:rPr>
                <w:rFonts w:ascii="Cambria Math" w:hAnsi="Cambria Math" w:cs="Arial"/>
                <w:b/>
                <w:bCs/>
                <w:i/>
                <w:iCs/>
              </w:rPr>
            </m:ctrlPr>
          </m:sSubPr>
          <m:e>
            <m:r>
              <m:rPr>
                <m:sty m:val="bi"/>
              </m:rPr>
              <w:rPr>
                <w:rFonts w:ascii="Cambria Math" w:hAnsi="Cambria Math" w:cs="Arial"/>
              </w:rPr>
              <m:t>Z</m:t>
            </m:r>
          </m:e>
          <m:sub>
            <m:r>
              <m:rPr>
                <m:sty m:val="bi"/>
              </m:rPr>
              <w:rPr>
                <w:rFonts w:ascii="Cambria Math" w:hAnsi="Cambria Math" w:cs="Arial"/>
              </w:rPr>
              <m:t>n</m:t>
            </m:r>
          </m:sub>
        </m:sSub>
        <m:r>
          <w:rPr>
            <w:rFonts w:ascii="Cambria Math" w:hAnsi="Cambria Math" w:cs="Arial"/>
          </w:rPr>
          <m:t>=</m:t>
        </m:r>
        <m:d>
          <m:dPr>
            <m:begChr m:val="{"/>
            <m:endChr m:val="}"/>
            <m:ctrlPr>
              <w:rPr>
                <w:rFonts w:ascii="Cambria Math" w:hAnsi="Cambria Math" w:cs="Arial"/>
                <w:i/>
                <w:iCs/>
              </w:rPr>
            </m:ctrlPr>
          </m:dPr>
          <m:e>
            <m:r>
              <w:rPr>
                <w:rFonts w:ascii="Cambria Math" w:hAnsi="Cambria Math" w:cs="Arial"/>
              </w:rPr>
              <m:t>0,1,2,…,</m:t>
            </m:r>
            <m:d>
              <m:dPr>
                <m:ctrlPr>
                  <w:rPr>
                    <w:rFonts w:ascii="Cambria Math" w:hAnsi="Cambria Math" w:cs="Arial"/>
                    <w:i/>
                    <w:iCs/>
                  </w:rPr>
                </m:ctrlPr>
              </m:dPr>
              <m:e>
                <m:r>
                  <w:rPr>
                    <w:rFonts w:ascii="Cambria Math" w:hAnsi="Cambria Math" w:cs="Arial"/>
                  </w:rPr>
                  <m:t>n-1</m:t>
                </m:r>
              </m:e>
            </m:d>
          </m:e>
        </m:d>
      </m:oMath>
      <w:r w:rsidR="00C61688">
        <w:rPr>
          <w:rFonts w:ascii="Arial" w:hAnsi="Arial" w:cs="Arial"/>
          <w:iCs/>
        </w:rPr>
        <w:t xml:space="preserve">, kde </w:t>
      </w:r>
      <w:r w:rsidR="00C61688" w:rsidRPr="00C61688">
        <w:rPr>
          <w:rFonts w:ascii="Arial" w:hAnsi="Arial" w:cs="Arial"/>
          <w:b/>
          <w:i/>
          <w:iCs/>
        </w:rPr>
        <w:t>n</w:t>
      </w:r>
      <w:r w:rsidR="00C61688">
        <w:rPr>
          <w:rFonts w:ascii="Arial" w:hAnsi="Arial" w:cs="Arial"/>
          <w:iCs/>
        </w:rPr>
        <w:t xml:space="preserve"> je tzv. </w:t>
      </w:r>
      <w:r w:rsidR="00C61688" w:rsidRPr="00C61688">
        <w:rPr>
          <w:rFonts w:ascii="Arial" w:hAnsi="Arial" w:cs="Arial"/>
          <w:b/>
          <w:iCs/>
        </w:rPr>
        <w:t>modul</w:t>
      </w:r>
      <w:r w:rsidR="00C61688">
        <w:rPr>
          <w:rFonts w:ascii="Arial" w:hAnsi="Arial" w:cs="Arial"/>
          <w:iCs/>
        </w:rPr>
        <w:t xml:space="preserve"> </w:t>
      </w:r>
      <w:r w:rsidR="007C7A7D">
        <w:rPr>
          <w:rFonts w:ascii="Arial" w:hAnsi="Arial" w:cs="Arial"/>
          <w:iCs/>
        </w:rPr>
        <w:t xml:space="preserve">určující počet prvků konečné množiny </w:t>
      </w:r>
      <m:oMath>
        <m:sSub>
          <m:sSubPr>
            <m:ctrlPr>
              <w:rPr>
                <w:rFonts w:ascii="Cambria Math" w:hAnsi="Cambria Math" w:cs="Arial"/>
                <w:b/>
                <w:bCs/>
                <w:i/>
                <w:iCs/>
              </w:rPr>
            </m:ctrlPr>
          </m:sSubPr>
          <m:e>
            <m:r>
              <m:rPr>
                <m:sty m:val="bi"/>
              </m:rPr>
              <w:rPr>
                <w:rFonts w:ascii="Cambria Math" w:hAnsi="Cambria Math" w:cs="Arial"/>
              </w:rPr>
              <m:t>Z</m:t>
            </m:r>
          </m:e>
          <m:sub>
            <m:r>
              <m:rPr>
                <m:sty m:val="bi"/>
              </m:rPr>
              <w:rPr>
                <w:rFonts w:ascii="Cambria Math" w:hAnsi="Cambria Math" w:cs="Arial"/>
              </w:rPr>
              <m:t>n</m:t>
            </m:r>
          </m:sub>
        </m:sSub>
      </m:oMath>
      <w:r w:rsidR="00C61688">
        <w:rPr>
          <w:rFonts w:ascii="Arial" w:hAnsi="Arial" w:cs="Arial"/>
          <w:iCs/>
        </w:rPr>
        <w:t>.</w:t>
      </w:r>
      <w:r w:rsidR="008552D9">
        <w:rPr>
          <w:rFonts w:ascii="Arial" w:hAnsi="Arial" w:cs="Arial"/>
          <w:iCs/>
        </w:rPr>
        <w:t xml:space="preserve"> V této množině je redukován počet prvků (celkem jich je </w:t>
      </w:r>
      <w:r w:rsidR="008552D9" w:rsidRPr="008552D9">
        <w:rPr>
          <w:rFonts w:ascii="Arial" w:hAnsi="Arial" w:cs="Arial"/>
          <w:b/>
          <w:i/>
          <w:iCs/>
        </w:rPr>
        <w:t>n</w:t>
      </w:r>
      <w:r w:rsidR="008552D9">
        <w:rPr>
          <w:rFonts w:ascii="Arial" w:hAnsi="Arial" w:cs="Arial"/>
          <w:iCs/>
        </w:rPr>
        <w:t>).</w:t>
      </w:r>
    </w:p>
    <w:p w:rsidR="00B669D2" w:rsidRDefault="0074533E" w:rsidP="00FC2CBE">
      <w:pPr>
        <w:pStyle w:val="Textbody"/>
        <w:rPr>
          <w:rFonts w:ascii="Arial" w:hAnsi="Arial" w:cs="Arial"/>
        </w:rPr>
      </w:pPr>
      <w:r>
        <w:rPr>
          <w:rFonts w:ascii="Arial" w:hAnsi="Arial" w:cs="Arial"/>
        </w:rPr>
        <w:t xml:space="preserve">Z množiny celých čísel </w:t>
      </w:r>
      <m:oMath>
        <m:r>
          <m:rPr>
            <m:sty m:val="bi"/>
          </m:rPr>
          <w:rPr>
            <w:rFonts w:ascii="Cambria Math" w:hAnsi="Cambria Math" w:cs="Arial"/>
          </w:rPr>
          <m:t>Z</m:t>
        </m:r>
      </m:oMath>
      <w:r>
        <w:rPr>
          <w:rFonts w:ascii="Arial" w:hAnsi="Arial" w:cs="Arial"/>
        </w:rPr>
        <w:t xml:space="preserve"> vytvoříme modulární množinu </w:t>
      </w:r>
      <m:oMath>
        <m:sSub>
          <m:sSubPr>
            <m:ctrlPr>
              <w:rPr>
                <w:rFonts w:ascii="Cambria Math" w:hAnsi="Cambria Math" w:cs="Arial"/>
                <w:b/>
                <w:bCs/>
                <w:i/>
                <w:iCs/>
              </w:rPr>
            </m:ctrlPr>
          </m:sSubPr>
          <m:e>
            <m:r>
              <m:rPr>
                <m:sty m:val="bi"/>
              </m:rPr>
              <w:rPr>
                <w:rFonts w:ascii="Cambria Math" w:hAnsi="Cambria Math" w:cs="Arial"/>
              </w:rPr>
              <m:t>Z</m:t>
            </m:r>
          </m:e>
          <m:sub>
            <m:r>
              <m:rPr>
                <m:sty m:val="bi"/>
              </m:rPr>
              <w:rPr>
                <w:rFonts w:ascii="Cambria Math" w:hAnsi="Cambria Math" w:cs="Arial"/>
              </w:rPr>
              <m:t>n</m:t>
            </m:r>
          </m:sub>
        </m:sSub>
      </m:oMath>
      <w:r w:rsidRPr="0074533E">
        <w:rPr>
          <w:rFonts w:ascii="Arial" w:hAnsi="Arial" w:cs="Arial"/>
          <w:bCs/>
          <w:iCs/>
        </w:rPr>
        <w:t xml:space="preserve"> tak</w:t>
      </w:r>
      <w:r>
        <w:rPr>
          <w:rFonts w:ascii="Arial" w:hAnsi="Arial" w:cs="Arial"/>
        </w:rPr>
        <w:t xml:space="preserve">, že </w:t>
      </w:r>
      <w:r w:rsidRPr="0074533E">
        <w:rPr>
          <w:rFonts w:ascii="Arial" w:hAnsi="Arial" w:cs="Arial"/>
        </w:rPr>
        <w:t xml:space="preserve">všechna čísla se stejným zbytkem po dělení číslem </w:t>
      </w:r>
      <w:r w:rsidRPr="0074533E">
        <w:rPr>
          <w:rFonts w:ascii="Arial" w:hAnsi="Arial" w:cs="Arial"/>
          <w:b/>
          <w:i/>
        </w:rPr>
        <w:t>n</w:t>
      </w:r>
      <w:r w:rsidRPr="0074533E">
        <w:rPr>
          <w:rFonts w:ascii="Arial" w:hAnsi="Arial" w:cs="Arial"/>
        </w:rPr>
        <w:t xml:space="preserve"> </w:t>
      </w:r>
      <w:r>
        <w:rPr>
          <w:rFonts w:ascii="Arial" w:hAnsi="Arial" w:cs="Arial"/>
        </w:rPr>
        <w:t xml:space="preserve">umístíme do jedné podmnožiny, kterou označíme jako </w:t>
      </w:r>
      <w:r w:rsidRPr="0074533E">
        <w:rPr>
          <w:rFonts w:ascii="Arial" w:hAnsi="Arial" w:cs="Arial"/>
          <w:b/>
        </w:rPr>
        <w:t>zbytkovou třídu</w:t>
      </w:r>
      <w:r>
        <w:rPr>
          <w:rFonts w:ascii="Arial" w:hAnsi="Arial" w:cs="Arial"/>
        </w:rPr>
        <w:t xml:space="preserve">. Všechna čísla v jedné </w:t>
      </w:r>
      <w:r w:rsidR="00C20C9D">
        <w:rPr>
          <w:rFonts w:ascii="Arial" w:hAnsi="Arial" w:cs="Arial"/>
        </w:rPr>
        <w:t xml:space="preserve">zbytkové třídě jsou tzv. </w:t>
      </w:r>
      <w:r w:rsidRPr="00C20C9D">
        <w:rPr>
          <w:rFonts w:ascii="Arial" w:hAnsi="Arial" w:cs="Arial"/>
          <w:b/>
        </w:rPr>
        <w:t>kongruentní</w:t>
      </w:r>
      <w:r w:rsidR="00C20C9D">
        <w:rPr>
          <w:rFonts w:ascii="Arial" w:hAnsi="Arial" w:cs="Arial"/>
        </w:rPr>
        <w:t xml:space="preserve">. Pro každou zbytkovou třídu je pak dán </w:t>
      </w:r>
      <w:r w:rsidRPr="0074533E">
        <w:rPr>
          <w:rFonts w:ascii="Arial" w:hAnsi="Arial" w:cs="Arial"/>
        </w:rPr>
        <w:t>jediný reprezentant</w:t>
      </w:r>
      <w:r w:rsidR="00C20C9D">
        <w:rPr>
          <w:rFonts w:ascii="Arial" w:hAnsi="Arial" w:cs="Arial"/>
        </w:rPr>
        <w:t xml:space="preserve"> z množiny </w:t>
      </w:r>
      <m:oMath>
        <m:sSub>
          <m:sSubPr>
            <m:ctrlPr>
              <w:rPr>
                <w:rFonts w:ascii="Cambria Math" w:hAnsi="Cambria Math" w:cs="Arial"/>
                <w:b/>
                <w:bCs/>
                <w:i/>
                <w:iCs/>
              </w:rPr>
            </m:ctrlPr>
          </m:sSubPr>
          <m:e>
            <m:r>
              <m:rPr>
                <m:sty m:val="bi"/>
              </m:rPr>
              <w:rPr>
                <w:rFonts w:ascii="Cambria Math" w:hAnsi="Cambria Math" w:cs="Arial"/>
              </w:rPr>
              <m:t>Z</m:t>
            </m:r>
          </m:e>
          <m:sub>
            <m:r>
              <m:rPr>
                <m:sty m:val="bi"/>
              </m:rPr>
              <w:rPr>
                <w:rFonts w:ascii="Cambria Math" w:hAnsi="Cambria Math" w:cs="Arial"/>
              </w:rPr>
              <m:t>n</m:t>
            </m:r>
          </m:sub>
        </m:sSub>
      </m:oMath>
      <w:r w:rsidR="002A0F86">
        <w:rPr>
          <w:rFonts w:ascii="Arial" w:hAnsi="Arial" w:cs="Arial"/>
        </w:rPr>
        <w:t xml:space="preserve"> (typicky </w:t>
      </w:r>
      <w:r w:rsidR="00BD5CD5">
        <w:rPr>
          <w:rFonts w:ascii="Arial" w:hAnsi="Arial" w:cs="Arial"/>
        </w:rPr>
        <w:t xml:space="preserve">je </w:t>
      </w:r>
      <w:r w:rsidR="002A0F86">
        <w:rPr>
          <w:rFonts w:ascii="Arial" w:hAnsi="Arial" w:cs="Arial"/>
        </w:rPr>
        <w:t>to nejmenší nezáporné číslo dané třídy).</w:t>
      </w:r>
    </w:p>
    <w:p w:rsidR="00D81607" w:rsidRDefault="00D81607" w:rsidP="00E069BB">
      <w:pPr>
        <w:pStyle w:val="Textbody"/>
        <w:rPr>
          <w:rFonts w:ascii="Arial" w:hAnsi="Arial" w:cs="Arial"/>
        </w:rPr>
      </w:pPr>
      <w:r>
        <w:rPr>
          <w:rFonts w:ascii="Arial" w:hAnsi="Arial" w:cs="Arial"/>
        </w:rPr>
        <w:t>V modulární aritmetice platí stejné zákony</w:t>
      </w:r>
      <w:r w:rsidR="00E069BB">
        <w:rPr>
          <w:rFonts w:ascii="Arial" w:hAnsi="Arial" w:cs="Arial"/>
        </w:rPr>
        <w:t xml:space="preserve"> jako pro klasickou aritmetiku - komutativní, asociativní a distributivní.</w:t>
      </w:r>
    </w:p>
    <w:p w:rsidR="00E055D8" w:rsidRPr="00E56B52" w:rsidRDefault="00E56B52" w:rsidP="00E56B52">
      <w:pPr>
        <w:pStyle w:val="Textbody"/>
        <w:rPr>
          <w:rFonts w:ascii="Cambria Math" w:hAnsi="Cambria Math" w:cs="Arial"/>
          <w:i/>
          <w:iCs/>
        </w:rPr>
      </w:pPr>
      <w:r>
        <w:rPr>
          <w:rFonts w:ascii="Arial" w:hAnsi="Arial" w:cs="Arial"/>
          <w:iCs/>
        </w:rPr>
        <w:t xml:space="preserve">Komutativní zákon: </w:t>
      </w:r>
      <m:oMath>
        <m:r>
          <w:rPr>
            <w:rFonts w:ascii="Cambria Math" w:hAnsi="Cambria Math" w:cs="Arial"/>
          </w:rPr>
          <m:t>a+b=b+a</m:t>
        </m:r>
      </m:oMath>
      <w:r>
        <w:rPr>
          <w:rFonts w:ascii="Arial" w:hAnsi="Arial" w:cs="Arial"/>
          <w:iCs/>
        </w:rPr>
        <w:tab/>
      </w:r>
      <m:oMath>
        <m:r>
          <w:rPr>
            <w:rFonts w:ascii="Cambria Math" w:hAnsi="Cambria Math" w:cs="Arial"/>
          </w:rPr>
          <m:t>a*b=b*a</m:t>
        </m:r>
      </m:oMath>
    </w:p>
    <w:p w:rsidR="00E055D8" w:rsidRPr="00430AC4" w:rsidRDefault="00E56B52" w:rsidP="00430AC4">
      <w:pPr>
        <w:pStyle w:val="Textbody"/>
        <w:rPr>
          <w:rFonts w:ascii="Arial" w:hAnsi="Arial" w:cs="Arial"/>
          <w:iCs/>
        </w:rPr>
      </w:pPr>
      <w:r>
        <w:rPr>
          <w:rFonts w:ascii="Arial" w:hAnsi="Arial" w:cs="Arial"/>
        </w:rPr>
        <w:t xml:space="preserve">Asociativní zákon: </w:t>
      </w:r>
      <m:oMath>
        <m:r>
          <w:rPr>
            <w:rFonts w:ascii="Cambria Math" w:hAnsi="Cambria Math" w:cs="Arial"/>
          </w:rPr>
          <m:t>a+</m:t>
        </m:r>
        <m:d>
          <m:dPr>
            <m:ctrlPr>
              <w:rPr>
                <w:rFonts w:ascii="Cambria Math" w:hAnsi="Cambria Math" w:cs="Arial"/>
                <w:i/>
                <w:iCs/>
              </w:rPr>
            </m:ctrlPr>
          </m:dPr>
          <m:e>
            <m:r>
              <w:rPr>
                <w:rFonts w:ascii="Cambria Math" w:hAnsi="Cambria Math" w:cs="Arial"/>
              </w:rPr>
              <m:t>b+c</m:t>
            </m:r>
          </m:e>
        </m:d>
        <m:r>
          <w:rPr>
            <w:rFonts w:ascii="Cambria Math" w:hAnsi="Cambria Math" w:cs="Arial"/>
          </w:rPr>
          <m:t>=</m:t>
        </m:r>
        <m:d>
          <m:dPr>
            <m:ctrlPr>
              <w:rPr>
                <w:rFonts w:ascii="Cambria Math" w:hAnsi="Cambria Math" w:cs="Arial"/>
                <w:i/>
                <w:iCs/>
              </w:rPr>
            </m:ctrlPr>
          </m:dPr>
          <m:e>
            <m:r>
              <w:rPr>
                <w:rFonts w:ascii="Cambria Math" w:hAnsi="Cambria Math" w:cs="Arial"/>
              </w:rPr>
              <m:t>a+b</m:t>
            </m:r>
          </m:e>
        </m:d>
        <m:r>
          <w:rPr>
            <w:rFonts w:ascii="Cambria Math" w:hAnsi="Cambria Math" w:cs="Arial"/>
          </w:rPr>
          <m:t>+c</m:t>
        </m:r>
      </m:oMath>
      <w:r w:rsidR="00430AC4">
        <w:rPr>
          <w:rFonts w:ascii="Arial" w:hAnsi="Arial" w:cs="Arial"/>
          <w:iCs/>
        </w:rPr>
        <w:tab/>
      </w:r>
      <w:r w:rsidR="00430AC4">
        <w:rPr>
          <w:rFonts w:ascii="Arial" w:hAnsi="Arial" w:cs="Arial"/>
          <w:iCs/>
        </w:rPr>
        <w:tab/>
      </w:r>
      <m:oMath>
        <m:r>
          <w:rPr>
            <w:rFonts w:ascii="Cambria Math" w:hAnsi="Cambria Math" w:cs="Arial"/>
          </w:rPr>
          <m:t>a*</m:t>
        </m:r>
        <m:d>
          <m:dPr>
            <m:ctrlPr>
              <w:rPr>
                <w:rFonts w:ascii="Cambria Math" w:hAnsi="Cambria Math" w:cs="Arial"/>
                <w:i/>
                <w:iCs/>
              </w:rPr>
            </m:ctrlPr>
          </m:dPr>
          <m:e>
            <m:r>
              <w:rPr>
                <w:rFonts w:ascii="Cambria Math" w:hAnsi="Cambria Math" w:cs="Arial"/>
              </w:rPr>
              <m:t>b*c</m:t>
            </m:r>
          </m:e>
        </m:d>
        <m:r>
          <w:rPr>
            <w:rFonts w:ascii="Cambria Math" w:hAnsi="Cambria Math" w:cs="Arial"/>
          </w:rPr>
          <m:t>=</m:t>
        </m:r>
        <m:d>
          <m:dPr>
            <m:ctrlPr>
              <w:rPr>
                <w:rFonts w:ascii="Cambria Math" w:hAnsi="Cambria Math" w:cs="Arial"/>
                <w:i/>
                <w:iCs/>
              </w:rPr>
            </m:ctrlPr>
          </m:dPr>
          <m:e>
            <m:r>
              <w:rPr>
                <w:rFonts w:ascii="Cambria Math" w:hAnsi="Cambria Math" w:cs="Arial"/>
              </w:rPr>
              <m:t>a*b</m:t>
            </m:r>
          </m:e>
        </m:d>
        <m:r>
          <w:rPr>
            <w:rFonts w:ascii="Cambria Math" w:hAnsi="Cambria Math" w:cs="Arial"/>
          </w:rPr>
          <m:t>*c</m:t>
        </m:r>
      </m:oMath>
    </w:p>
    <w:p w:rsidR="00E055D8" w:rsidRPr="008012E4" w:rsidRDefault="00BB1044" w:rsidP="008012E4">
      <w:pPr>
        <w:pStyle w:val="Textbody"/>
        <w:rPr>
          <w:rFonts w:ascii="Arial" w:hAnsi="Arial" w:cs="Arial"/>
        </w:rPr>
      </w:pPr>
      <w:r>
        <w:rPr>
          <w:rFonts w:ascii="Arial" w:hAnsi="Arial" w:cs="Arial"/>
        </w:rPr>
        <w:t xml:space="preserve">Distributivní zákon: </w:t>
      </w:r>
      <m:oMath>
        <m:r>
          <w:rPr>
            <w:rFonts w:ascii="Cambria Math" w:hAnsi="Cambria Math" w:cs="Arial"/>
          </w:rPr>
          <m:t>a*</m:t>
        </m:r>
        <m:d>
          <m:dPr>
            <m:ctrlPr>
              <w:rPr>
                <w:rFonts w:ascii="Cambria Math" w:hAnsi="Cambria Math" w:cs="Arial"/>
                <w:i/>
                <w:iCs/>
              </w:rPr>
            </m:ctrlPr>
          </m:dPr>
          <m:e>
            <m:r>
              <w:rPr>
                <w:rFonts w:ascii="Cambria Math" w:hAnsi="Cambria Math" w:cs="Arial"/>
              </w:rPr>
              <m:t>b+c</m:t>
            </m:r>
          </m:e>
        </m:d>
        <m:r>
          <w:rPr>
            <w:rFonts w:ascii="Cambria Math" w:hAnsi="Cambria Math" w:cs="Arial"/>
          </w:rPr>
          <m:t>=a*b+a*c</m:t>
        </m:r>
      </m:oMath>
      <w:r w:rsidR="00A43AF7" w:rsidRPr="008012E4">
        <w:rPr>
          <w:rFonts w:ascii="Arial" w:hAnsi="Arial" w:cs="Arial"/>
        </w:rPr>
        <w:tab/>
      </w:r>
      <m:oMath>
        <m:d>
          <m:dPr>
            <m:ctrlPr>
              <w:rPr>
                <w:rFonts w:ascii="Cambria Math" w:hAnsi="Cambria Math" w:cs="Arial"/>
                <w:i/>
                <w:iCs/>
              </w:rPr>
            </m:ctrlPr>
          </m:dPr>
          <m:e>
            <m:r>
              <w:rPr>
                <w:rFonts w:ascii="Cambria Math" w:hAnsi="Cambria Math" w:cs="Arial"/>
              </w:rPr>
              <m:t>a+b</m:t>
            </m:r>
          </m:e>
        </m:d>
        <m:r>
          <w:rPr>
            <w:rFonts w:ascii="Cambria Math" w:hAnsi="Cambria Math" w:cs="Arial"/>
          </w:rPr>
          <m:t>*c=a*c+b*c</m:t>
        </m:r>
      </m:oMath>
    </w:p>
    <w:p w:rsidR="00E56B52" w:rsidRDefault="00251E60" w:rsidP="00E069BB">
      <w:pPr>
        <w:pStyle w:val="Textbody"/>
        <w:rPr>
          <w:rFonts w:ascii="Arial" w:hAnsi="Arial" w:cs="Arial"/>
        </w:rPr>
      </w:pPr>
      <w:r>
        <w:rPr>
          <w:rFonts w:ascii="Arial" w:hAnsi="Arial" w:cs="Arial"/>
        </w:rPr>
        <w:t xml:space="preserve">Pro určení, do </w:t>
      </w:r>
      <w:proofErr w:type="gramStart"/>
      <w:r>
        <w:rPr>
          <w:rFonts w:ascii="Arial" w:hAnsi="Arial" w:cs="Arial"/>
        </w:rPr>
        <w:t>které</w:t>
      </w:r>
      <w:proofErr w:type="gramEnd"/>
      <w:r>
        <w:rPr>
          <w:rFonts w:ascii="Arial" w:hAnsi="Arial" w:cs="Arial"/>
        </w:rPr>
        <w:t xml:space="preserve"> zbytkové třídy dané číslo patří, máme k dispozici relaci </w:t>
      </w:r>
      <w:r w:rsidRPr="00251E60">
        <w:rPr>
          <w:rFonts w:ascii="Arial" w:hAnsi="Arial" w:cs="Arial"/>
          <w:b/>
        </w:rPr>
        <w:t>kongruence</w:t>
      </w:r>
      <w:r>
        <w:rPr>
          <w:rFonts w:ascii="Arial" w:hAnsi="Arial" w:cs="Arial"/>
        </w:rPr>
        <w:t>.</w:t>
      </w:r>
      <w:r w:rsidR="0016038A">
        <w:rPr>
          <w:rFonts w:ascii="Arial" w:hAnsi="Arial" w:cs="Arial"/>
        </w:rPr>
        <w:t xml:space="preserve"> Relace kongruence (značíme </w:t>
      </w:r>
      <m:oMath>
        <m:r>
          <w:rPr>
            <w:rFonts w:ascii="Cambria Math" w:hAnsi="Cambria Math" w:cs="Arial"/>
          </w:rPr>
          <m:t>≡</m:t>
        </m:r>
      </m:oMath>
      <w:r w:rsidR="0016038A">
        <w:rPr>
          <w:rFonts w:ascii="Arial" w:hAnsi="Arial" w:cs="Arial"/>
        </w:rPr>
        <w:t xml:space="preserve">) je podobná relaci rovnost (značíme </w:t>
      </w:r>
      <m:oMath>
        <m:r>
          <w:rPr>
            <w:rFonts w:ascii="Cambria Math" w:hAnsi="Cambria Math" w:cs="Arial"/>
          </w:rPr>
          <m:t>=</m:t>
        </m:r>
      </m:oMath>
      <w:r w:rsidR="0016038A">
        <w:rPr>
          <w:rFonts w:ascii="Arial" w:hAnsi="Arial" w:cs="Arial"/>
        </w:rPr>
        <w:t>).</w:t>
      </w:r>
    </w:p>
    <w:p w:rsidR="000E3772" w:rsidRDefault="000E3772" w:rsidP="00E069BB">
      <w:pPr>
        <w:pStyle w:val="Textbody"/>
        <w:rPr>
          <w:rFonts w:ascii="Arial" w:hAnsi="Arial" w:cs="Arial"/>
        </w:rPr>
      </w:pPr>
      <w:r w:rsidRPr="006D4160">
        <w:rPr>
          <w:rFonts w:ascii="Arial" w:hAnsi="Arial" w:cs="Arial"/>
          <w:b/>
        </w:rPr>
        <w:t>Definice</w:t>
      </w:r>
      <w:r w:rsidR="006D4160" w:rsidRPr="006D4160">
        <w:rPr>
          <w:rFonts w:ascii="Arial" w:hAnsi="Arial" w:cs="Arial"/>
          <w:b/>
        </w:rPr>
        <w:t xml:space="preserve"> kongruence</w:t>
      </w:r>
      <w:r>
        <w:rPr>
          <w:rFonts w:ascii="Arial" w:hAnsi="Arial" w:cs="Arial"/>
        </w:rPr>
        <w:t>:</w:t>
      </w:r>
    </w:p>
    <w:p w:rsidR="00EC219C" w:rsidRDefault="000E3772" w:rsidP="00E069BB">
      <w:pPr>
        <w:pStyle w:val="Textbody"/>
        <w:rPr>
          <w:rFonts w:ascii="Arial" w:hAnsi="Arial" w:cs="Arial"/>
          <w:iCs/>
        </w:rPr>
      </w:pPr>
      <w:r>
        <w:rPr>
          <w:rFonts w:ascii="Arial" w:hAnsi="Arial" w:cs="Arial"/>
        </w:rPr>
        <w:t xml:space="preserve">Číslo </w:t>
      </w:r>
      <w:r w:rsidRPr="006D4160">
        <w:rPr>
          <w:rFonts w:ascii="Arial" w:hAnsi="Arial" w:cs="Arial"/>
          <w:b/>
          <w:i/>
        </w:rPr>
        <w:t>a</w:t>
      </w:r>
      <w:r w:rsidRPr="000E3772">
        <w:rPr>
          <w:rFonts w:ascii="Arial" w:hAnsi="Arial" w:cs="Arial"/>
        </w:rPr>
        <w:t xml:space="preserve"> je kongruentní modulo </w:t>
      </w:r>
      <w:r w:rsidRPr="006D4160">
        <w:rPr>
          <w:rFonts w:ascii="Arial" w:hAnsi="Arial" w:cs="Arial"/>
          <w:b/>
          <w:i/>
        </w:rPr>
        <w:t>n</w:t>
      </w:r>
      <w:r w:rsidRPr="000E3772">
        <w:rPr>
          <w:rFonts w:ascii="Arial" w:hAnsi="Arial" w:cs="Arial"/>
        </w:rPr>
        <w:t xml:space="preserve"> s</w:t>
      </w:r>
      <w:r>
        <w:rPr>
          <w:rFonts w:ascii="Arial" w:hAnsi="Arial" w:cs="Arial"/>
        </w:rPr>
        <w:t xml:space="preserve"> číslem </w:t>
      </w:r>
      <w:r w:rsidRPr="006D4160">
        <w:rPr>
          <w:rFonts w:ascii="Arial" w:hAnsi="Arial" w:cs="Arial"/>
          <w:b/>
          <w:i/>
        </w:rPr>
        <w:t>b</w:t>
      </w:r>
      <w:r>
        <w:rPr>
          <w:rFonts w:ascii="Arial" w:hAnsi="Arial" w:cs="Arial"/>
        </w:rPr>
        <w:t xml:space="preserve"> (značíme </w:t>
      </w:r>
      <m:oMath>
        <m:r>
          <w:rPr>
            <w:rFonts w:ascii="Cambria Math" w:hAnsi="Cambria Math" w:cs="Arial"/>
          </w:rPr>
          <m:t>a</m:t>
        </m:r>
        <m:sSub>
          <m:sSubPr>
            <m:ctrlPr>
              <w:rPr>
                <w:rFonts w:ascii="Cambria Math" w:hAnsi="Cambria Math" w:cs="Arial"/>
                <w:i/>
                <w:iCs/>
              </w:rPr>
            </m:ctrlPr>
          </m:sSubPr>
          <m:e>
            <m:r>
              <w:rPr>
                <w:rFonts w:ascii="Cambria Math" w:hAnsi="Cambria Math" w:cs="Arial"/>
              </w:rPr>
              <m:t>≡</m:t>
            </m:r>
          </m:e>
          <m:sub>
            <m:r>
              <w:rPr>
                <w:rFonts w:ascii="Cambria Math" w:hAnsi="Cambria Math" w:cs="Arial"/>
              </w:rPr>
              <m:t>n</m:t>
            </m:r>
          </m:sub>
        </m:sSub>
        <m:r>
          <w:rPr>
            <w:rFonts w:ascii="Cambria Math" w:hAnsi="Cambria Math" w:cs="Arial"/>
          </w:rPr>
          <m:t>b</m:t>
        </m:r>
      </m:oMath>
      <w:r w:rsidR="006D4160">
        <w:rPr>
          <w:rFonts w:ascii="Arial" w:hAnsi="Arial" w:cs="Arial"/>
          <w:iCs/>
        </w:rPr>
        <w:t xml:space="preserve"> nebo </w:t>
      </w:r>
      <m:oMath>
        <m:r>
          <w:rPr>
            <w:rFonts w:ascii="Cambria Math" w:hAnsi="Cambria Math" w:cs="Arial"/>
          </w:rPr>
          <m:t xml:space="preserve">a≡b </m:t>
        </m:r>
        <m:d>
          <m:dPr>
            <m:ctrlPr>
              <w:rPr>
                <w:rFonts w:ascii="Cambria Math" w:hAnsi="Cambria Math" w:cs="Arial"/>
                <w:i/>
                <w:iCs/>
              </w:rPr>
            </m:ctrlPr>
          </m:dPr>
          <m:e>
            <m:r>
              <w:rPr>
                <w:rFonts w:ascii="Cambria Math" w:hAnsi="Cambria Math" w:cs="Arial"/>
              </w:rPr>
              <m:t>mod n</m:t>
            </m:r>
          </m:e>
        </m:d>
      </m:oMath>
      <w:r>
        <w:rPr>
          <w:rFonts w:ascii="Arial" w:hAnsi="Arial" w:cs="Arial"/>
        </w:rPr>
        <w:t xml:space="preserve">) právě tehdy když </w:t>
      </w:r>
      <m:oMath>
        <m:d>
          <m:dPr>
            <m:ctrlPr>
              <w:rPr>
                <w:rFonts w:ascii="Cambria Math" w:hAnsi="Cambria Math" w:cs="Arial"/>
                <w:i/>
                <w:iCs/>
              </w:rPr>
            </m:ctrlPr>
          </m:dPr>
          <m:e>
            <m:r>
              <w:rPr>
                <w:rFonts w:ascii="Cambria Math" w:hAnsi="Cambria Math" w:cs="Arial"/>
              </w:rPr>
              <m:t>∃k∈</m:t>
            </m:r>
            <m:r>
              <m:rPr>
                <m:sty m:val="bi"/>
              </m:rPr>
              <w:rPr>
                <w:rFonts w:ascii="Cambria Math" w:hAnsi="Cambria Math" w:cs="Arial"/>
              </w:rPr>
              <m:t>Z</m:t>
            </m:r>
          </m:e>
        </m:d>
        <m:r>
          <w:rPr>
            <w:rFonts w:ascii="Cambria Math" w:hAnsi="Cambria Math" w:cs="Arial"/>
          </w:rPr>
          <m:t>  a=k*n+b</m:t>
        </m:r>
      </m:oMath>
      <w:r w:rsidR="006D4160">
        <w:rPr>
          <w:rFonts w:ascii="Arial" w:hAnsi="Arial" w:cs="Arial"/>
          <w:iCs/>
        </w:rPr>
        <w:t>.</w:t>
      </w:r>
    </w:p>
    <w:p w:rsidR="000E3772" w:rsidRDefault="006D4160" w:rsidP="00E069BB">
      <w:pPr>
        <w:pStyle w:val="Textbody"/>
        <w:rPr>
          <w:rFonts w:ascii="Arial" w:hAnsi="Arial" w:cs="Arial"/>
        </w:rPr>
      </w:pPr>
      <w:r>
        <w:rPr>
          <w:rFonts w:ascii="Arial" w:hAnsi="Arial" w:cs="Arial"/>
          <w:iCs/>
        </w:rPr>
        <w:t xml:space="preserve">Jinými slovy obě </w:t>
      </w:r>
      <w:r w:rsidRPr="006D4160">
        <w:rPr>
          <w:rFonts w:ascii="Arial" w:hAnsi="Arial" w:cs="Arial"/>
          <w:iCs/>
        </w:rPr>
        <w:t xml:space="preserve">čísla </w:t>
      </w:r>
      <w:r w:rsidRPr="006D4160">
        <w:rPr>
          <w:rFonts w:ascii="Arial" w:hAnsi="Arial" w:cs="Arial"/>
          <w:b/>
          <w:i/>
          <w:iCs/>
        </w:rPr>
        <w:t>a</w:t>
      </w:r>
      <w:r w:rsidRPr="006D4160">
        <w:rPr>
          <w:rFonts w:ascii="Arial" w:hAnsi="Arial" w:cs="Arial"/>
          <w:iCs/>
        </w:rPr>
        <w:t xml:space="preserve"> i </w:t>
      </w:r>
      <w:r w:rsidRPr="006D4160">
        <w:rPr>
          <w:rFonts w:ascii="Arial" w:hAnsi="Arial" w:cs="Arial"/>
          <w:b/>
          <w:i/>
          <w:iCs/>
        </w:rPr>
        <w:t>b</w:t>
      </w:r>
      <w:r w:rsidRPr="006D4160">
        <w:rPr>
          <w:rFonts w:ascii="Arial" w:hAnsi="Arial" w:cs="Arial"/>
          <w:iCs/>
        </w:rPr>
        <w:t xml:space="preserve"> dávají po dělení </w:t>
      </w:r>
      <w:r>
        <w:rPr>
          <w:rFonts w:ascii="Arial" w:hAnsi="Arial" w:cs="Arial"/>
          <w:iCs/>
        </w:rPr>
        <w:t xml:space="preserve">číslem </w:t>
      </w:r>
      <w:r w:rsidRPr="006D4160">
        <w:rPr>
          <w:rFonts w:ascii="Arial" w:hAnsi="Arial" w:cs="Arial"/>
          <w:b/>
          <w:i/>
          <w:iCs/>
        </w:rPr>
        <w:t>n</w:t>
      </w:r>
      <w:r w:rsidRPr="006D4160">
        <w:rPr>
          <w:rFonts w:ascii="Arial" w:hAnsi="Arial" w:cs="Arial"/>
          <w:iCs/>
        </w:rPr>
        <w:t xml:space="preserve"> stejný zbytek</w:t>
      </w:r>
      <w:r w:rsidR="00EC219C">
        <w:rPr>
          <w:rFonts w:ascii="Arial" w:hAnsi="Arial" w:cs="Arial"/>
          <w:iCs/>
        </w:rPr>
        <w:t xml:space="preserve"> (patří do stejné zbytkové třídy)</w:t>
      </w:r>
      <w:r>
        <w:rPr>
          <w:rFonts w:ascii="Arial" w:hAnsi="Arial" w:cs="Arial"/>
          <w:iCs/>
        </w:rPr>
        <w:t>.</w:t>
      </w:r>
      <w:r w:rsidR="007B4BFD">
        <w:rPr>
          <w:rFonts w:ascii="Arial" w:hAnsi="Arial" w:cs="Arial"/>
          <w:iCs/>
        </w:rPr>
        <w:t xml:space="preserve"> Nebo </w:t>
      </w:r>
      <w:r w:rsidR="004A26F4">
        <w:rPr>
          <w:rFonts w:ascii="Arial" w:hAnsi="Arial" w:cs="Arial"/>
          <w:iCs/>
        </w:rPr>
        <w:t xml:space="preserve">rozdíl obou čísel </w:t>
      </w:r>
      <m:oMath>
        <m:d>
          <m:dPr>
            <m:ctrlPr>
              <w:rPr>
                <w:rFonts w:ascii="Cambria Math" w:hAnsi="Cambria Math" w:cs="Arial"/>
                <w:i/>
                <w:iCs/>
              </w:rPr>
            </m:ctrlPr>
          </m:dPr>
          <m:e>
            <m:r>
              <m:rPr>
                <m:sty m:val="bi"/>
              </m:rPr>
              <w:rPr>
                <w:rFonts w:ascii="Cambria Math" w:hAnsi="Cambria Math" w:cs="Arial"/>
              </w:rPr>
              <m:t>a-b</m:t>
            </m:r>
          </m:e>
        </m:d>
      </m:oMath>
      <w:r w:rsidR="004A26F4" w:rsidRPr="004A26F4">
        <w:rPr>
          <w:rFonts w:ascii="Arial" w:hAnsi="Arial" w:cs="Arial"/>
          <w:iCs/>
        </w:rPr>
        <w:t xml:space="preserve"> je dělitelný </w:t>
      </w:r>
      <w:r w:rsidR="004A26F4">
        <w:rPr>
          <w:rFonts w:ascii="Arial" w:hAnsi="Arial" w:cs="Arial"/>
          <w:iCs/>
        </w:rPr>
        <w:t xml:space="preserve">číslem </w:t>
      </w:r>
      <w:r w:rsidR="004A26F4" w:rsidRPr="004A26F4">
        <w:rPr>
          <w:rFonts w:ascii="Arial" w:hAnsi="Arial" w:cs="Arial"/>
          <w:b/>
          <w:i/>
          <w:iCs/>
        </w:rPr>
        <w:t>n</w:t>
      </w:r>
      <w:r w:rsidR="004A26F4">
        <w:rPr>
          <w:rFonts w:ascii="Arial" w:hAnsi="Arial" w:cs="Arial"/>
          <w:iCs/>
        </w:rPr>
        <w:t>.</w:t>
      </w:r>
    </w:p>
    <w:p w:rsidR="00066CAE" w:rsidRDefault="00526518" w:rsidP="00FC2CBE">
      <w:pPr>
        <w:pStyle w:val="Textbody"/>
        <w:rPr>
          <w:rFonts w:ascii="Arial" w:hAnsi="Arial" w:cs="Arial"/>
        </w:rPr>
      </w:pPr>
      <w:r w:rsidRPr="00904877">
        <w:rPr>
          <w:rFonts w:ascii="Arial" w:hAnsi="Arial" w:cs="Arial"/>
          <w:b/>
        </w:rPr>
        <w:t>Základní pravidla</w:t>
      </w:r>
      <w:r>
        <w:rPr>
          <w:rFonts w:ascii="Arial" w:hAnsi="Arial" w:cs="Arial"/>
        </w:rPr>
        <w:t xml:space="preserve"> relace kongruence:</w:t>
      </w:r>
    </w:p>
    <w:p w:rsidR="00526518" w:rsidRPr="00681EB1" w:rsidRDefault="00681EB1" w:rsidP="00E82C7E">
      <w:pPr>
        <w:pStyle w:val="Textbody"/>
        <w:numPr>
          <w:ilvl w:val="0"/>
          <w:numId w:val="20"/>
        </w:numPr>
        <w:rPr>
          <w:rFonts w:ascii="Arial" w:hAnsi="Arial" w:cs="Arial"/>
        </w:rPr>
      </w:pPr>
      <m:oMath>
        <m:r>
          <w:rPr>
            <w:rFonts w:ascii="Cambria Math" w:hAnsi="Cambria Math" w:cs="Arial"/>
          </w:rPr>
          <m:t>a</m:t>
        </m:r>
        <m:sSub>
          <m:sSubPr>
            <m:ctrlPr>
              <w:rPr>
                <w:rFonts w:ascii="Cambria Math" w:hAnsi="Cambria Math" w:cs="Arial"/>
                <w:i/>
                <w:iCs/>
              </w:rPr>
            </m:ctrlPr>
          </m:sSubPr>
          <m:e>
            <m:r>
              <w:rPr>
                <w:rFonts w:ascii="Cambria Math" w:hAnsi="Cambria Math" w:cs="Arial"/>
              </w:rPr>
              <m:t>≡</m:t>
            </m:r>
          </m:e>
          <m:sub>
            <m:r>
              <w:rPr>
                <w:rFonts w:ascii="Cambria Math" w:hAnsi="Cambria Math" w:cs="Arial"/>
              </w:rPr>
              <m:t>n</m:t>
            </m:r>
          </m:sub>
        </m:sSub>
        <m:r>
          <w:rPr>
            <w:rFonts w:ascii="Cambria Math" w:hAnsi="Cambria Math" w:cs="Arial"/>
          </w:rPr>
          <m:t>a   </m:t>
        </m:r>
        <m:d>
          <m:dPr>
            <m:ctrlPr>
              <w:rPr>
                <w:rFonts w:ascii="Cambria Math" w:hAnsi="Cambria Math" w:cs="Arial"/>
                <w:i/>
                <w:iCs/>
              </w:rPr>
            </m:ctrlPr>
          </m:dPr>
          <m:e>
            <m:r>
              <w:rPr>
                <w:rFonts w:ascii="Cambria Math" w:hAnsi="Cambria Math" w:cs="Arial"/>
              </w:rPr>
              <m:t>∀a∈</m:t>
            </m:r>
            <m:r>
              <m:rPr>
                <m:sty m:val="bi"/>
              </m:rPr>
              <w:rPr>
                <w:rFonts w:ascii="Cambria Math" w:hAnsi="Cambria Math" w:cs="Arial"/>
              </w:rPr>
              <m:t>Z</m:t>
            </m:r>
          </m:e>
        </m:d>
      </m:oMath>
    </w:p>
    <w:p w:rsidR="00681EB1" w:rsidRPr="002D298A" w:rsidRDefault="00BE4CA8" w:rsidP="00E82C7E">
      <w:pPr>
        <w:pStyle w:val="Textbody"/>
        <w:numPr>
          <w:ilvl w:val="0"/>
          <w:numId w:val="20"/>
        </w:numPr>
        <w:rPr>
          <w:rFonts w:ascii="Arial" w:hAnsi="Arial" w:cs="Arial"/>
        </w:rPr>
      </w:pPr>
      <m:oMath>
        <m:d>
          <m:dPr>
            <m:ctrlPr>
              <w:rPr>
                <w:rFonts w:ascii="Cambria Math" w:hAnsi="Cambria Math" w:cs="Arial"/>
                <w:i/>
                <w:iCs/>
              </w:rPr>
            </m:ctrlPr>
          </m:dPr>
          <m:e>
            <m:r>
              <w:rPr>
                <w:rFonts w:ascii="Cambria Math" w:hAnsi="Cambria Math" w:cs="Arial"/>
              </w:rPr>
              <m:t>a</m:t>
            </m:r>
            <m:sSub>
              <m:sSubPr>
                <m:ctrlPr>
                  <w:rPr>
                    <w:rFonts w:ascii="Cambria Math" w:hAnsi="Cambria Math" w:cs="Arial"/>
                    <w:i/>
                    <w:iCs/>
                  </w:rPr>
                </m:ctrlPr>
              </m:sSubPr>
              <m:e>
                <m:r>
                  <w:rPr>
                    <w:rFonts w:ascii="Cambria Math" w:hAnsi="Cambria Math" w:cs="Arial"/>
                  </w:rPr>
                  <m:t>≡</m:t>
                </m:r>
              </m:e>
              <m:sub>
                <m:r>
                  <w:rPr>
                    <w:rFonts w:ascii="Cambria Math" w:hAnsi="Cambria Math" w:cs="Arial"/>
                  </w:rPr>
                  <m:t>n</m:t>
                </m:r>
              </m:sub>
            </m:sSub>
            <m:r>
              <w:rPr>
                <w:rFonts w:ascii="Cambria Math" w:hAnsi="Cambria Math" w:cs="Arial"/>
              </w:rPr>
              <m:t>b</m:t>
            </m:r>
          </m:e>
        </m:d>
        <m:r>
          <w:rPr>
            <w:rFonts w:ascii="Cambria Math" w:hAnsi="Cambria Math" w:cs="Arial"/>
          </w:rPr>
          <m:t>→</m:t>
        </m:r>
        <m:d>
          <m:dPr>
            <m:ctrlPr>
              <w:rPr>
                <w:rFonts w:ascii="Cambria Math" w:hAnsi="Cambria Math" w:cs="Arial"/>
                <w:i/>
                <w:iCs/>
              </w:rPr>
            </m:ctrlPr>
          </m:dPr>
          <m:e>
            <m:r>
              <w:rPr>
                <w:rFonts w:ascii="Cambria Math" w:hAnsi="Cambria Math" w:cs="Arial"/>
              </w:rPr>
              <m:t>b</m:t>
            </m:r>
            <m:sSub>
              <m:sSubPr>
                <m:ctrlPr>
                  <w:rPr>
                    <w:rFonts w:ascii="Cambria Math" w:hAnsi="Cambria Math" w:cs="Arial"/>
                    <w:i/>
                    <w:iCs/>
                  </w:rPr>
                </m:ctrlPr>
              </m:sSubPr>
              <m:e>
                <m:r>
                  <w:rPr>
                    <w:rFonts w:ascii="Cambria Math" w:hAnsi="Cambria Math" w:cs="Arial"/>
                  </w:rPr>
                  <m:t>≡</m:t>
                </m:r>
              </m:e>
              <m:sub>
                <m:r>
                  <w:rPr>
                    <w:rFonts w:ascii="Cambria Math" w:hAnsi="Cambria Math" w:cs="Arial"/>
                  </w:rPr>
                  <m:t>n</m:t>
                </m:r>
              </m:sub>
            </m:sSub>
            <m:r>
              <w:rPr>
                <w:rFonts w:ascii="Cambria Math" w:hAnsi="Cambria Math" w:cs="Arial"/>
              </w:rPr>
              <m:t>a</m:t>
            </m:r>
          </m:e>
        </m:d>
        <m:r>
          <w:rPr>
            <w:rFonts w:ascii="Cambria Math" w:hAnsi="Cambria Math" w:cs="Arial"/>
          </w:rPr>
          <m:t>   </m:t>
        </m:r>
        <m:d>
          <m:dPr>
            <m:ctrlPr>
              <w:rPr>
                <w:rFonts w:ascii="Cambria Math" w:hAnsi="Cambria Math" w:cs="Arial"/>
                <w:i/>
                <w:iCs/>
              </w:rPr>
            </m:ctrlPr>
          </m:dPr>
          <m:e>
            <m:r>
              <w:rPr>
                <w:rFonts w:ascii="Cambria Math" w:hAnsi="Cambria Math" w:cs="Arial"/>
              </w:rPr>
              <m:t>∀a,b∈</m:t>
            </m:r>
            <m:r>
              <m:rPr>
                <m:sty m:val="bi"/>
              </m:rPr>
              <w:rPr>
                <w:rFonts w:ascii="Cambria Math" w:hAnsi="Cambria Math" w:cs="Arial"/>
              </w:rPr>
              <m:t>Z</m:t>
            </m:r>
          </m:e>
        </m:d>
      </m:oMath>
    </w:p>
    <w:p w:rsidR="002D298A" w:rsidRPr="00904877" w:rsidRDefault="00BE4CA8" w:rsidP="00E82C7E">
      <w:pPr>
        <w:pStyle w:val="Textbody"/>
        <w:numPr>
          <w:ilvl w:val="0"/>
          <w:numId w:val="20"/>
        </w:numPr>
        <w:rPr>
          <w:rFonts w:ascii="Arial" w:hAnsi="Arial" w:cs="Arial"/>
        </w:rPr>
      </w:pPr>
      <m:oMath>
        <m:d>
          <m:dPr>
            <m:ctrlPr>
              <w:rPr>
                <w:rFonts w:ascii="Cambria Math" w:hAnsi="Cambria Math" w:cs="Arial"/>
                <w:i/>
                <w:iCs/>
              </w:rPr>
            </m:ctrlPr>
          </m:dPr>
          <m:e>
            <m:r>
              <w:rPr>
                <w:rFonts w:ascii="Cambria Math" w:hAnsi="Cambria Math" w:cs="Arial"/>
              </w:rPr>
              <m:t>a</m:t>
            </m:r>
            <m:sSub>
              <m:sSubPr>
                <m:ctrlPr>
                  <w:rPr>
                    <w:rFonts w:ascii="Cambria Math" w:hAnsi="Cambria Math" w:cs="Arial"/>
                    <w:i/>
                    <w:iCs/>
                  </w:rPr>
                </m:ctrlPr>
              </m:sSubPr>
              <m:e>
                <m:r>
                  <w:rPr>
                    <w:rFonts w:ascii="Cambria Math" w:hAnsi="Cambria Math" w:cs="Arial"/>
                  </w:rPr>
                  <m:t>≡</m:t>
                </m:r>
              </m:e>
              <m:sub>
                <m:r>
                  <w:rPr>
                    <w:rFonts w:ascii="Cambria Math" w:hAnsi="Cambria Math" w:cs="Arial"/>
                  </w:rPr>
                  <m:t>n</m:t>
                </m:r>
              </m:sub>
            </m:sSub>
            <m:r>
              <w:rPr>
                <w:rFonts w:ascii="Cambria Math" w:hAnsi="Cambria Math" w:cs="Arial"/>
              </w:rPr>
              <m:t>b</m:t>
            </m:r>
          </m:e>
        </m:d>
        <m:r>
          <w:rPr>
            <w:rFonts w:ascii="Cambria Math" w:hAnsi="Cambria Math" w:cs="Arial"/>
          </w:rPr>
          <m:t>∪</m:t>
        </m:r>
        <m:d>
          <m:dPr>
            <m:ctrlPr>
              <w:rPr>
                <w:rFonts w:ascii="Cambria Math" w:hAnsi="Cambria Math" w:cs="Arial"/>
                <w:i/>
                <w:iCs/>
              </w:rPr>
            </m:ctrlPr>
          </m:dPr>
          <m:e>
            <m:r>
              <w:rPr>
                <w:rFonts w:ascii="Cambria Math" w:hAnsi="Cambria Math" w:cs="Arial"/>
              </w:rPr>
              <m:t>b</m:t>
            </m:r>
            <m:sSub>
              <m:sSubPr>
                <m:ctrlPr>
                  <w:rPr>
                    <w:rFonts w:ascii="Cambria Math" w:hAnsi="Cambria Math" w:cs="Arial"/>
                    <w:i/>
                    <w:iCs/>
                  </w:rPr>
                </m:ctrlPr>
              </m:sSubPr>
              <m:e>
                <m:r>
                  <w:rPr>
                    <w:rFonts w:ascii="Cambria Math" w:hAnsi="Cambria Math" w:cs="Arial"/>
                  </w:rPr>
                  <m:t>≡</m:t>
                </m:r>
              </m:e>
              <m:sub>
                <m:r>
                  <w:rPr>
                    <w:rFonts w:ascii="Cambria Math" w:hAnsi="Cambria Math" w:cs="Arial"/>
                  </w:rPr>
                  <m:t>n</m:t>
                </m:r>
              </m:sub>
            </m:sSub>
            <m:r>
              <w:rPr>
                <w:rFonts w:ascii="Cambria Math" w:hAnsi="Cambria Math" w:cs="Arial"/>
              </w:rPr>
              <m:t>c</m:t>
            </m:r>
          </m:e>
        </m:d>
        <m:r>
          <w:rPr>
            <w:rFonts w:ascii="Cambria Math" w:hAnsi="Cambria Math" w:cs="Arial"/>
          </w:rPr>
          <m:t>→</m:t>
        </m:r>
        <m:d>
          <m:dPr>
            <m:ctrlPr>
              <w:rPr>
                <w:rFonts w:ascii="Cambria Math" w:hAnsi="Cambria Math" w:cs="Arial"/>
                <w:i/>
                <w:iCs/>
              </w:rPr>
            </m:ctrlPr>
          </m:dPr>
          <m:e>
            <m:r>
              <w:rPr>
                <w:rFonts w:ascii="Cambria Math" w:hAnsi="Cambria Math" w:cs="Arial"/>
              </w:rPr>
              <m:t>a</m:t>
            </m:r>
            <m:sSub>
              <m:sSubPr>
                <m:ctrlPr>
                  <w:rPr>
                    <w:rFonts w:ascii="Cambria Math" w:hAnsi="Cambria Math" w:cs="Arial"/>
                    <w:i/>
                    <w:iCs/>
                  </w:rPr>
                </m:ctrlPr>
              </m:sSubPr>
              <m:e>
                <m:r>
                  <w:rPr>
                    <w:rFonts w:ascii="Cambria Math" w:hAnsi="Cambria Math" w:cs="Arial"/>
                  </w:rPr>
                  <m:t>≡</m:t>
                </m:r>
              </m:e>
              <m:sub>
                <m:r>
                  <w:rPr>
                    <w:rFonts w:ascii="Cambria Math" w:hAnsi="Cambria Math" w:cs="Arial"/>
                  </w:rPr>
                  <m:t>n</m:t>
                </m:r>
              </m:sub>
            </m:sSub>
            <m:r>
              <w:rPr>
                <w:rFonts w:ascii="Cambria Math" w:hAnsi="Cambria Math" w:cs="Arial"/>
              </w:rPr>
              <m:t>c</m:t>
            </m:r>
          </m:e>
        </m:d>
        <m:r>
          <w:rPr>
            <w:rFonts w:ascii="Cambria Math" w:hAnsi="Cambria Math" w:cs="Arial"/>
          </w:rPr>
          <m:t>   </m:t>
        </m:r>
        <m:d>
          <m:dPr>
            <m:ctrlPr>
              <w:rPr>
                <w:rFonts w:ascii="Cambria Math" w:hAnsi="Cambria Math" w:cs="Arial"/>
                <w:i/>
                <w:iCs/>
              </w:rPr>
            </m:ctrlPr>
          </m:dPr>
          <m:e>
            <m:r>
              <w:rPr>
                <w:rFonts w:ascii="Cambria Math" w:hAnsi="Cambria Math" w:cs="Arial"/>
              </w:rPr>
              <m:t>∀a,b,c∈</m:t>
            </m:r>
            <m:r>
              <m:rPr>
                <m:sty m:val="bi"/>
              </m:rPr>
              <w:rPr>
                <w:rFonts w:ascii="Cambria Math" w:hAnsi="Cambria Math" w:cs="Arial"/>
              </w:rPr>
              <m:t>Z</m:t>
            </m:r>
          </m:e>
        </m:d>
      </m:oMath>
    </w:p>
    <w:p w:rsidR="00904877" w:rsidRPr="00767FFC" w:rsidRDefault="00BE4CA8" w:rsidP="00E82C7E">
      <w:pPr>
        <w:pStyle w:val="Textbody"/>
        <w:numPr>
          <w:ilvl w:val="0"/>
          <w:numId w:val="20"/>
        </w:numPr>
        <w:rPr>
          <w:rFonts w:ascii="Arial" w:hAnsi="Arial" w:cs="Arial"/>
        </w:rPr>
      </w:pPr>
      <m:oMath>
        <m:d>
          <m:dPr>
            <m:ctrlPr>
              <w:rPr>
                <w:rFonts w:ascii="Cambria Math" w:hAnsi="Cambria Math" w:cs="Arial"/>
                <w:i/>
                <w:iCs/>
              </w:rPr>
            </m:ctrlPr>
          </m:dPr>
          <m:e>
            <m:r>
              <w:rPr>
                <w:rFonts w:ascii="Cambria Math" w:hAnsi="Cambria Math" w:cs="Arial"/>
              </w:rPr>
              <m:t>a</m:t>
            </m:r>
            <m:sSub>
              <m:sSubPr>
                <m:ctrlPr>
                  <w:rPr>
                    <w:rFonts w:ascii="Cambria Math" w:hAnsi="Cambria Math" w:cs="Arial"/>
                    <w:i/>
                    <w:iCs/>
                  </w:rPr>
                </m:ctrlPr>
              </m:sSubPr>
              <m:e>
                <m:r>
                  <w:rPr>
                    <w:rFonts w:ascii="Cambria Math" w:hAnsi="Cambria Math" w:cs="Arial"/>
                  </w:rPr>
                  <m:t>≡</m:t>
                </m:r>
              </m:e>
              <m:sub>
                <m:r>
                  <w:rPr>
                    <w:rFonts w:ascii="Cambria Math" w:hAnsi="Cambria Math" w:cs="Arial"/>
                  </w:rPr>
                  <m:t>n</m:t>
                </m:r>
              </m:sub>
            </m:sSub>
            <m:r>
              <w:rPr>
                <w:rFonts w:ascii="Cambria Math" w:hAnsi="Cambria Math" w:cs="Arial"/>
              </w:rPr>
              <m:t>b</m:t>
            </m:r>
          </m:e>
        </m:d>
        <m:r>
          <w:rPr>
            <w:rFonts w:ascii="Cambria Math" w:hAnsi="Cambria Math" w:cs="Arial"/>
          </w:rPr>
          <m:t>∪</m:t>
        </m:r>
        <m:d>
          <m:dPr>
            <m:ctrlPr>
              <w:rPr>
                <w:rFonts w:ascii="Cambria Math" w:hAnsi="Cambria Math" w:cs="Arial"/>
                <w:i/>
                <w:iCs/>
              </w:rPr>
            </m:ctrlPr>
          </m:dPr>
          <m:e>
            <m:r>
              <w:rPr>
                <w:rFonts w:ascii="Cambria Math" w:hAnsi="Cambria Math" w:cs="Arial"/>
              </w:rPr>
              <m:t>c</m:t>
            </m:r>
            <m:sSub>
              <m:sSubPr>
                <m:ctrlPr>
                  <w:rPr>
                    <w:rFonts w:ascii="Cambria Math" w:hAnsi="Cambria Math" w:cs="Arial"/>
                    <w:i/>
                    <w:iCs/>
                  </w:rPr>
                </m:ctrlPr>
              </m:sSubPr>
              <m:e>
                <m:r>
                  <w:rPr>
                    <w:rFonts w:ascii="Cambria Math" w:hAnsi="Cambria Math" w:cs="Arial"/>
                  </w:rPr>
                  <m:t>≡</m:t>
                </m:r>
              </m:e>
              <m:sub>
                <m:r>
                  <w:rPr>
                    <w:rFonts w:ascii="Cambria Math" w:hAnsi="Cambria Math" w:cs="Arial"/>
                  </w:rPr>
                  <m:t>n</m:t>
                </m:r>
              </m:sub>
            </m:sSub>
            <m:r>
              <w:rPr>
                <w:rFonts w:ascii="Cambria Math" w:hAnsi="Cambria Math" w:cs="Arial"/>
              </w:rPr>
              <m:t>d</m:t>
            </m:r>
          </m:e>
        </m:d>
        <m:r>
          <w:rPr>
            <w:rFonts w:ascii="Cambria Math" w:hAnsi="Cambria Math" w:cs="Arial"/>
          </w:rPr>
          <m:t>→</m:t>
        </m:r>
        <m:d>
          <m:dPr>
            <m:ctrlPr>
              <w:rPr>
                <w:rFonts w:ascii="Cambria Math" w:hAnsi="Cambria Math" w:cs="Arial"/>
                <w:i/>
                <w:iCs/>
              </w:rPr>
            </m:ctrlPr>
          </m:dPr>
          <m:e>
            <m:d>
              <m:dPr>
                <m:ctrlPr>
                  <w:rPr>
                    <w:rFonts w:ascii="Cambria Math" w:hAnsi="Cambria Math" w:cs="Arial"/>
                    <w:i/>
                    <w:iCs/>
                  </w:rPr>
                </m:ctrlPr>
              </m:dPr>
              <m:e>
                <m:r>
                  <w:rPr>
                    <w:rFonts w:ascii="Cambria Math" w:hAnsi="Cambria Math" w:cs="Arial"/>
                  </w:rPr>
                  <m:t>a+c</m:t>
                </m:r>
              </m:e>
            </m:d>
            <m:sSub>
              <m:sSubPr>
                <m:ctrlPr>
                  <w:rPr>
                    <w:rFonts w:ascii="Cambria Math" w:hAnsi="Cambria Math" w:cs="Arial"/>
                    <w:i/>
                    <w:iCs/>
                  </w:rPr>
                </m:ctrlPr>
              </m:sSubPr>
              <m:e>
                <m:r>
                  <w:rPr>
                    <w:rFonts w:ascii="Cambria Math" w:hAnsi="Cambria Math" w:cs="Arial"/>
                  </w:rPr>
                  <m:t>≡</m:t>
                </m:r>
              </m:e>
              <m:sub>
                <m:r>
                  <w:rPr>
                    <w:rFonts w:ascii="Cambria Math" w:hAnsi="Cambria Math" w:cs="Arial"/>
                  </w:rPr>
                  <m:t>n</m:t>
                </m:r>
              </m:sub>
            </m:sSub>
            <m:d>
              <m:dPr>
                <m:ctrlPr>
                  <w:rPr>
                    <w:rFonts w:ascii="Cambria Math" w:hAnsi="Cambria Math" w:cs="Arial"/>
                    <w:i/>
                    <w:iCs/>
                  </w:rPr>
                </m:ctrlPr>
              </m:dPr>
              <m:e>
                <m:r>
                  <w:rPr>
                    <w:rFonts w:ascii="Cambria Math" w:hAnsi="Cambria Math" w:cs="Arial"/>
                  </w:rPr>
                  <m:t>b+d</m:t>
                </m:r>
              </m:e>
            </m:d>
          </m:e>
        </m:d>
        <m:r>
          <w:rPr>
            <w:rFonts w:ascii="Cambria Math" w:hAnsi="Cambria Math" w:cs="Arial"/>
          </w:rPr>
          <m:t>   </m:t>
        </m:r>
        <m:d>
          <m:dPr>
            <m:ctrlPr>
              <w:rPr>
                <w:rFonts w:ascii="Cambria Math" w:hAnsi="Cambria Math" w:cs="Arial"/>
                <w:i/>
                <w:iCs/>
              </w:rPr>
            </m:ctrlPr>
          </m:dPr>
          <m:e>
            <m:r>
              <w:rPr>
                <w:rFonts w:ascii="Cambria Math" w:hAnsi="Cambria Math" w:cs="Arial"/>
              </w:rPr>
              <m:t>∀a,b,c,d∈</m:t>
            </m:r>
            <m:r>
              <m:rPr>
                <m:sty m:val="bi"/>
              </m:rPr>
              <w:rPr>
                <w:rFonts w:ascii="Cambria Math" w:hAnsi="Cambria Math" w:cs="Arial"/>
              </w:rPr>
              <m:t>Z</m:t>
            </m:r>
          </m:e>
        </m:d>
      </m:oMath>
    </w:p>
    <w:p w:rsidR="00767FFC" w:rsidRPr="00767FFC" w:rsidRDefault="00BE4CA8" w:rsidP="00E82C7E">
      <w:pPr>
        <w:pStyle w:val="Textbody"/>
        <w:numPr>
          <w:ilvl w:val="0"/>
          <w:numId w:val="20"/>
        </w:numPr>
        <w:rPr>
          <w:rFonts w:ascii="Arial" w:hAnsi="Arial" w:cs="Arial"/>
        </w:rPr>
      </w:pPr>
      <m:oMath>
        <m:d>
          <m:dPr>
            <m:ctrlPr>
              <w:rPr>
                <w:rFonts w:ascii="Cambria Math" w:hAnsi="Cambria Math" w:cs="Arial"/>
                <w:i/>
                <w:iCs/>
              </w:rPr>
            </m:ctrlPr>
          </m:dPr>
          <m:e>
            <m:r>
              <w:rPr>
                <w:rFonts w:ascii="Cambria Math" w:hAnsi="Cambria Math" w:cs="Arial"/>
              </w:rPr>
              <m:t>a</m:t>
            </m:r>
            <m:sSub>
              <m:sSubPr>
                <m:ctrlPr>
                  <w:rPr>
                    <w:rFonts w:ascii="Cambria Math" w:hAnsi="Cambria Math" w:cs="Arial"/>
                    <w:i/>
                    <w:iCs/>
                  </w:rPr>
                </m:ctrlPr>
              </m:sSubPr>
              <m:e>
                <m:r>
                  <w:rPr>
                    <w:rFonts w:ascii="Cambria Math" w:hAnsi="Cambria Math" w:cs="Arial"/>
                  </w:rPr>
                  <m:t>≡</m:t>
                </m:r>
              </m:e>
              <m:sub>
                <m:r>
                  <w:rPr>
                    <w:rFonts w:ascii="Cambria Math" w:hAnsi="Cambria Math" w:cs="Arial"/>
                  </w:rPr>
                  <m:t>n</m:t>
                </m:r>
              </m:sub>
            </m:sSub>
            <m:r>
              <w:rPr>
                <w:rFonts w:ascii="Cambria Math" w:hAnsi="Cambria Math" w:cs="Arial"/>
              </w:rPr>
              <m:t>b</m:t>
            </m:r>
          </m:e>
        </m:d>
        <m:r>
          <w:rPr>
            <w:rFonts w:ascii="Cambria Math" w:hAnsi="Cambria Math" w:cs="Arial"/>
          </w:rPr>
          <m:t>∪</m:t>
        </m:r>
        <m:d>
          <m:dPr>
            <m:ctrlPr>
              <w:rPr>
                <w:rFonts w:ascii="Cambria Math" w:hAnsi="Cambria Math" w:cs="Arial"/>
                <w:i/>
                <w:iCs/>
              </w:rPr>
            </m:ctrlPr>
          </m:dPr>
          <m:e>
            <m:r>
              <w:rPr>
                <w:rFonts w:ascii="Cambria Math" w:hAnsi="Cambria Math" w:cs="Arial"/>
              </w:rPr>
              <m:t>c</m:t>
            </m:r>
            <m:sSub>
              <m:sSubPr>
                <m:ctrlPr>
                  <w:rPr>
                    <w:rFonts w:ascii="Cambria Math" w:hAnsi="Cambria Math" w:cs="Arial"/>
                    <w:i/>
                    <w:iCs/>
                  </w:rPr>
                </m:ctrlPr>
              </m:sSubPr>
              <m:e>
                <m:r>
                  <w:rPr>
                    <w:rFonts w:ascii="Cambria Math" w:hAnsi="Cambria Math" w:cs="Arial"/>
                  </w:rPr>
                  <m:t>≡</m:t>
                </m:r>
              </m:e>
              <m:sub>
                <m:r>
                  <w:rPr>
                    <w:rFonts w:ascii="Cambria Math" w:hAnsi="Cambria Math" w:cs="Arial"/>
                  </w:rPr>
                  <m:t>n</m:t>
                </m:r>
              </m:sub>
            </m:sSub>
            <m:r>
              <w:rPr>
                <w:rFonts w:ascii="Cambria Math" w:hAnsi="Cambria Math" w:cs="Arial"/>
              </w:rPr>
              <m:t>d</m:t>
            </m:r>
          </m:e>
        </m:d>
        <m:r>
          <w:rPr>
            <w:rFonts w:ascii="Cambria Math" w:hAnsi="Cambria Math" w:cs="Arial"/>
          </w:rPr>
          <m:t>→</m:t>
        </m:r>
        <m:d>
          <m:dPr>
            <m:ctrlPr>
              <w:rPr>
                <w:rFonts w:ascii="Cambria Math" w:hAnsi="Cambria Math" w:cs="Arial"/>
                <w:i/>
                <w:iCs/>
              </w:rPr>
            </m:ctrlPr>
          </m:dPr>
          <m:e>
            <m:d>
              <m:dPr>
                <m:ctrlPr>
                  <w:rPr>
                    <w:rFonts w:ascii="Cambria Math" w:hAnsi="Cambria Math" w:cs="Arial"/>
                    <w:i/>
                    <w:iCs/>
                  </w:rPr>
                </m:ctrlPr>
              </m:dPr>
              <m:e>
                <m:r>
                  <w:rPr>
                    <w:rFonts w:ascii="Cambria Math" w:hAnsi="Cambria Math" w:cs="Arial"/>
                  </w:rPr>
                  <m:t>a*c</m:t>
                </m:r>
              </m:e>
            </m:d>
            <m:sSub>
              <m:sSubPr>
                <m:ctrlPr>
                  <w:rPr>
                    <w:rFonts w:ascii="Cambria Math" w:hAnsi="Cambria Math" w:cs="Arial"/>
                    <w:i/>
                    <w:iCs/>
                  </w:rPr>
                </m:ctrlPr>
              </m:sSubPr>
              <m:e>
                <m:r>
                  <w:rPr>
                    <w:rFonts w:ascii="Cambria Math" w:hAnsi="Cambria Math" w:cs="Arial"/>
                  </w:rPr>
                  <m:t>≡</m:t>
                </m:r>
              </m:e>
              <m:sub>
                <m:r>
                  <w:rPr>
                    <w:rFonts w:ascii="Cambria Math" w:hAnsi="Cambria Math" w:cs="Arial"/>
                  </w:rPr>
                  <m:t>n</m:t>
                </m:r>
              </m:sub>
            </m:sSub>
            <m:d>
              <m:dPr>
                <m:ctrlPr>
                  <w:rPr>
                    <w:rFonts w:ascii="Cambria Math" w:hAnsi="Cambria Math" w:cs="Arial"/>
                    <w:i/>
                    <w:iCs/>
                  </w:rPr>
                </m:ctrlPr>
              </m:dPr>
              <m:e>
                <m:r>
                  <w:rPr>
                    <w:rFonts w:ascii="Cambria Math" w:hAnsi="Cambria Math" w:cs="Arial"/>
                  </w:rPr>
                  <m:t>b*d</m:t>
                </m:r>
              </m:e>
            </m:d>
          </m:e>
        </m:d>
        <m:r>
          <w:rPr>
            <w:rFonts w:ascii="Cambria Math" w:hAnsi="Cambria Math" w:cs="Arial"/>
          </w:rPr>
          <m:t>   </m:t>
        </m:r>
        <m:d>
          <m:dPr>
            <m:ctrlPr>
              <w:rPr>
                <w:rFonts w:ascii="Cambria Math" w:hAnsi="Cambria Math" w:cs="Arial"/>
                <w:i/>
                <w:iCs/>
              </w:rPr>
            </m:ctrlPr>
          </m:dPr>
          <m:e>
            <m:r>
              <w:rPr>
                <w:rFonts w:ascii="Cambria Math" w:hAnsi="Cambria Math" w:cs="Arial"/>
              </w:rPr>
              <m:t>∀a,b,c,d∈</m:t>
            </m:r>
            <m:r>
              <m:rPr>
                <m:sty m:val="bi"/>
              </m:rPr>
              <w:rPr>
                <w:rFonts w:ascii="Cambria Math" w:hAnsi="Cambria Math" w:cs="Arial"/>
              </w:rPr>
              <m:t>Z</m:t>
            </m:r>
          </m:e>
        </m:d>
      </m:oMath>
    </w:p>
    <w:p w:rsidR="00767FFC" w:rsidRDefault="00D91C36" w:rsidP="00B1243A">
      <w:pPr>
        <w:pStyle w:val="Textbody"/>
        <w:rPr>
          <w:rFonts w:ascii="Arial" w:hAnsi="Arial" w:cs="Arial"/>
          <w:iCs/>
        </w:rPr>
      </w:pPr>
      <w:r w:rsidRPr="00B1243A">
        <w:rPr>
          <w:rFonts w:ascii="Arial" w:hAnsi="Arial" w:cs="Arial"/>
          <w:iCs/>
        </w:rPr>
        <w:t xml:space="preserve">Běžně jsme zvyklí používat modulární aritmetiku s modulem </w:t>
      </w:r>
      <m:oMath>
        <m:r>
          <w:rPr>
            <w:rFonts w:ascii="Cambria Math" w:hAnsi="Cambria Math" w:cs="Arial"/>
          </w:rPr>
          <m:t>n</m:t>
        </m:r>
        <m:r>
          <m:rPr>
            <m:sty m:val="p"/>
          </m:rPr>
          <w:rPr>
            <w:rFonts w:ascii="Cambria Math" w:hAnsi="Cambria Math" w:cs="Arial"/>
          </w:rPr>
          <m:t>=10</m:t>
        </m:r>
      </m:oMath>
      <w:r w:rsidRPr="00B1243A">
        <w:rPr>
          <w:rFonts w:ascii="Arial" w:hAnsi="Arial" w:cs="Arial"/>
          <w:iCs/>
        </w:rPr>
        <w:t xml:space="preserve">, nebo </w:t>
      </w:r>
      <m:oMath>
        <m:r>
          <w:rPr>
            <w:rFonts w:ascii="Cambria Math" w:hAnsi="Cambria Math" w:cs="Arial"/>
          </w:rPr>
          <m:t>n</m:t>
        </m:r>
        <m:r>
          <m:rPr>
            <m:sty m:val="p"/>
          </m:rPr>
          <w:rPr>
            <w:rFonts w:ascii="Cambria Math" w:hAnsi="Cambria Math" w:cs="Arial"/>
          </w:rPr>
          <m:t>=12</m:t>
        </m:r>
      </m:oMath>
      <w:r w:rsidRPr="00B1243A">
        <w:rPr>
          <w:rFonts w:ascii="Arial" w:hAnsi="Arial" w:cs="Arial"/>
          <w:iCs/>
        </w:rPr>
        <w:t xml:space="preserve"> případně </w:t>
      </w:r>
      <m:oMath>
        <m:r>
          <w:rPr>
            <w:rFonts w:ascii="Cambria Math" w:hAnsi="Cambria Math" w:cs="Arial"/>
          </w:rPr>
          <m:t>n</m:t>
        </m:r>
        <m:r>
          <m:rPr>
            <m:sty m:val="p"/>
          </m:rPr>
          <w:rPr>
            <w:rFonts w:ascii="Cambria Math" w:hAnsi="Cambria Math" w:cs="Arial"/>
          </w:rPr>
          <m:t>=60</m:t>
        </m:r>
      </m:oMath>
      <w:r w:rsidRPr="00B1243A">
        <w:rPr>
          <w:rFonts w:ascii="Arial" w:hAnsi="Arial" w:cs="Arial"/>
          <w:iCs/>
        </w:rPr>
        <w:t xml:space="preserve">. Studenti oboru IT musí navíc zvládnout ještě modulární aritmetiku s modulem </w:t>
      </w:r>
      <m:oMath>
        <m:r>
          <w:rPr>
            <w:rFonts w:ascii="Cambria Math" w:hAnsi="Cambria Math" w:cs="Arial"/>
          </w:rPr>
          <m:t>n</m:t>
        </m:r>
        <m:r>
          <m:rPr>
            <m:sty m:val="p"/>
          </m:rPr>
          <w:rPr>
            <w:rFonts w:ascii="Cambria Math" w:hAnsi="Cambria Math" w:cs="Arial"/>
          </w:rPr>
          <m:t>=2</m:t>
        </m:r>
      </m:oMath>
      <w:r w:rsidRPr="00B1243A">
        <w:rPr>
          <w:rFonts w:ascii="Arial" w:hAnsi="Arial" w:cs="Arial"/>
          <w:iCs/>
        </w:rPr>
        <w:t xml:space="preserve">, </w:t>
      </w:r>
      <m:oMath>
        <m:r>
          <w:rPr>
            <w:rFonts w:ascii="Cambria Math" w:hAnsi="Cambria Math" w:cs="Arial"/>
          </w:rPr>
          <m:t>n</m:t>
        </m:r>
        <m:r>
          <m:rPr>
            <m:sty m:val="p"/>
          </m:rPr>
          <w:rPr>
            <w:rFonts w:ascii="Cambria Math" w:hAnsi="Cambria Math" w:cs="Arial"/>
          </w:rPr>
          <m:t>=8</m:t>
        </m:r>
      </m:oMath>
      <w:r w:rsidRPr="00B1243A">
        <w:rPr>
          <w:rFonts w:ascii="Arial" w:hAnsi="Arial" w:cs="Arial"/>
          <w:iCs/>
        </w:rPr>
        <w:t xml:space="preserve">, nebo </w:t>
      </w:r>
      <m:oMath>
        <m:r>
          <w:rPr>
            <w:rFonts w:ascii="Cambria Math" w:hAnsi="Cambria Math" w:cs="Arial"/>
          </w:rPr>
          <m:t>n</m:t>
        </m:r>
        <m:r>
          <m:rPr>
            <m:sty m:val="p"/>
          </m:rPr>
          <w:rPr>
            <w:rFonts w:ascii="Cambria Math" w:hAnsi="Cambria Math" w:cs="Arial"/>
          </w:rPr>
          <m:t>=16</m:t>
        </m:r>
      </m:oMath>
      <w:r w:rsidRPr="00B1243A">
        <w:rPr>
          <w:rFonts w:ascii="Arial" w:hAnsi="Arial" w:cs="Arial"/>
          <w:iCs/>
        </w:rPr>
        <w:t>.</w:t>
      </w:r>
    </w:p>
    <w:p w:rsidR="00A43AF7" w:rsidRPr="00B1243A" w:rsidRDefault="00A43AF7" w:rsidP="00B1243A">
      <w:pPr>
        <w:pStyle w:val="Textbody"/>
        <w:rPr>
          <w:rFonts w:ascii="Arial" w:hAnsi="Arial" w:cs="Arial"/>
          <w:iCs/>
        </w:rPr>
      </w:pPr>
    </w:p>
    <w:p w:rsidR="00756DEE" w:rsidRPr="0007779D" w:rsidRDefault="0045535D">
      <w:pPr>
        <w:widowControl/>
        <w:suppressAutoHyphens w:val="0"/>
        <w:autoSpaceDN/>
        <w:textAlignment w:val="auto"/>
        <w:rPr>
          <w:rFonts w:ascii="Arial" w:hAnsi="Arial" w:cs="Arial"/>
        </w:rPr>
      </w:pPr>
      <w:r w:rsidRPr="0007779D">
        <w:rPr>
          <w:rFonts w:ascii="Arial" w:hAnsi="Arial" w:cs="Arial"/>
        </w:rPr>
        <w:br w:type="page"/>
      </w:r>
    </w:p>
    <w:tbl>
      <w:tblPr>
        <w:tblW w:w="0" w:type="auto"/>
        <w:jc w:val="center"/>
        <w:tblLook w:val="01E0" w:firstRow="1" w:lastRow="1" w:firstColumn="1" w:lastColumn="1" w:noHBand="0" w:noVBand="0"/>
      </w:tblPr>
      <w:tblGrid>
        <w:gridCol w:w="828"/>
        <w:gridCol w:w="8810"/>
      </w:tblGrid>
      <w:tr w:rsidR="00756DEE" w:rsidRPr="0007779D" w:rsidTr="005E1EF7">
        <w:trPr>
          <w:jc w:val="center"/>
        </w:trPr>
        <w:tc>
          <w:tcPr>
            <w:tcW w:w="828" w:type="dxa"/>
            <w:vAlign w:val="center"/>
          </w:tcPr>
          <w:p w:rsidR="00756DEE" w:rsidRPr="0007779D" w:rsidRDefault="00756DEE" w:rsidP="005E1EF7">
            <w:pPr>
              <w:pStyle w:val="Textbody"/>
              <w:suppressAutoHyphens/>
              <w:ind w:firstLine="0"/>
              <w:rPr>
                <w:rFonts w:ascii="Arial" w:hAnsi="Arial" w:cs="Arial"/>
                <w:color w:val="007381"/>
              </w:rPr>
            </w:pPr>
            <w:r w:rsidRPr="0007779D">
              <w:rPr>
                <w:rFonts w:ascii="Arial" w:hAnsi="Arial" w:cs="Arial"/>
                <w:noProof/>
              </w:rPr>
              <w:drawing>
                <wp:inline distT="0" distB="0" distL="0" distR="0" wp14:anchorId="752CA28F" wp14:editId="4C65357E">
                  <wp:extent cx="359410" cy="359410"/>
                  <wp:effectExtent l="19050" t="0" r="2540" b="0"/>
                  <wp:docPr id="83" name="obrázek 14" descr="PRF_shrnu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RF_shrnuti"/>
                          <pic:cNvPicPr>
                            <a:picLocks noChangeAspect="1" noChangeArrowheads="1"/>
                          </pic:cNvPicPr>
                        </pic:nvPicPr>
                        <pic:blipFill>
                          <a:blip r:embed="rId24" cstate="print"/>
                          <a:srcRect/>
                          <a:stretch>
                            <a:fillRect/>
                          </a:stretch>
                        </pic:blipFill>
                        <pic:spPr bwMode="auto">
                          <a:xfrm>
                            <a:off x="0" y="0"/>
                            <a:ext cx="359410" cy="359410"/>
                          </a:xfrm>
                          <a:prstGeom prst="rect">
                            <a:avLst/>
                          </a:prstGeom>
                          <a:noFill/>
                          <a:ln w="9525">
                            <a:noFill/>
                            <a:miter lim="800000"/>
                            <a:headEnd/>
                            <a:tailEnd/>
                          </a:ln>
                        </pic:spPr>
                      </pic:pic>
                    </a:graphicData>
                  </a:graphic>
                </wp:inline>
              </w:drawing>
            </w:r>
          </w:p>
        </w:tc>
        <w:tc>
          <w:tcPr>
            <w:tcW w:w="8950" w:type="dxa"/>
            <w:vAlign w:val="center"/>
          </w:tcPr>
          <w:p w:rsidR="00756DEE" w:rsidRPr="0007779D" w:rsidRDefault="00756DEE" w:rsidP="005E1EF7">
            <w:pPr>
              <w:rPr>
                <w:rFonts w:ascii="Arial" w:hAnsi="Arial" w:cs="Arial"/>
                <w:color w:val="007381"/>
              </w:rPr>
            </w:pPr>
            <w:r w:rsidRPr="0007779D">
              <w:rPr>
                <w:rFonts w:ascii="Arial" w:hAnsi="Arial" w:cs="Arial"/>
                <w:b/>
                <w:caps/>
                <w:color w:val="007381"/>
                <w:sz w:val="28"/>
                <w:szCs w:val="28"/>
              </w:rPr>
              <w:t>SHRNUTÍ KAPITOLY</w:t>
            </w:r>
          </w:p>
        </w:tc>
      </w:tr>
    </w:tbl>
    <w:p w:rsidR="00756DEE" w:rsidRPr="0007779D" w:rsidRDefault="00756DEE" w:rsidP="00756DEE">
      <w:pPr>
        <w:pStyle w:val="Textbody"/>
        <w:rPr>
          <w:rFonts w:ascii="Arial" w:hAnsi="Arial" w:cs="Arial"/>
        </w:rPr>
      </w:pPr>
    </w:p>
    <w:p w:rsidR="00756DEE" w:rsidRPr="0007779D" w:rsidRDefault="00756DEE" w:rsidP="00756DEE">
      <w:pPr>
        <w:pStyle w:val="Textbody"/>
        <w:rPr>
          <w:rFonts w:ascii="Arial" w:hAnsi="Arial" w:cs="Arial"/>
        </w:rPr>
      </w:pPr>
      <w:r w:rsidRPr="0007779D">
        <w:rPr>
          <w:rFonts w:ascii="Arial" w:hAnsi="Arial" w:cs="Arial"/>
        </w:rPr>
        <w:t>V této k</w:t>
      </w:r>
      <w:r>
        <w:rPr>
          <w:rFonts w:ascii="Arial" w:hAnsi="Arial" w:cs="Arial"/>
        </w:rPr>
        <w:t>apitole jste se seznámili se základními pojmy kryptologie a se základními postupy výpočtů v modulární algebře.</w:t>
      </w:r>
    </w:p>
    <w:p w:rsidR="00756DEE" w:rsidRPr="0007779D" w:rsidRDefault="00756DEE" w:rsidP="00756DEE">
      <w:pPr>
        <w:pStyle w:val="Textbody"/>
        <w:rPr>
          <w:rFonts w:ascii="Arial" w:hAnsi="Arial" w:cs="Arial"/>
        </w:rPr>
      </w:pPr>
    </w:p>
    <w:p w:rsidR="0045535D" w:rsidRPr="0007779D" w:rsidRDefault="0045535D">
      <w:pPr>
        <w:widowControl/>
        <w:suppressAutoHyphens w:val="0"/>
        <w:autoSpaceDN/>
        <w:textAlignment w:val="auto"/>
        <w:rPr>
          <w:rFonts w:ascii="Arial" w:hAnsi="Arial" w:cs="Arial"/>
        </w:rPr>
      </w:pPr>
    </w:p>
    <w:tbl>
      <w:tblPr>
        <w:tblW w:w="0" w:type="auto"/>
        <w:jc w:val="center"/>
        <w:tblLook w:val="01E0" w:firstRow="1" w:lastRow="1" w:firstColumn="1" w:lastColumn="1" w:noHBand="0" w:noVBand="0"/>
      </w:tblPr>
      <w:tblGrid>
        <w:gridCol w:w="828"/>
        <w:gridCol w:w="8810"/>
      </w:tblGrid>
      <w:tr w:rsidR="00615422" w:rsidRPr="0007779D" w:rsidTr="009E0B36">
        <w:trPr>
          <w:jc w:val="center"/>
        </w:trPr>
        <w:tc>
          <w:tcPr>
            <w:tcW w:w="828" w:type="dxa"/>
            <w:vAlign w:val="center"/>
          </w:tcPr>
          <w:p w:rsidR="00615422" w:rsidRPr="0007779D" w:rsidRDefault="001B1623" w:rsidP="00160371">
            <w:pPr>
              <w:pStyle w:val="Textbody"/>
              <w:suppressAutoHyphens/>
              <w:ind w:firstLine="0"/>
              <w:rPr>
                <w:rFonts w:ascii="Arial" w:hAnsi="Arial" w:cs="Arial"/>
                <w:color w:val="007381"/>
              </w:rPr>
            </w:pPr>
            <w:r w:rsidRPr="0007779D">
              <w:rPr>
                <w:rFonts w:ascii="Arial" w:hAnsi="Arial" w:cs="Arial"/>
                <w:noProof/>
                <w:sz w:val="56"/>
                <w:szCs w:val="20"/>
              </w:rPr>
              <w:drawing>
                <wp:inline distT="0" distB="0" distL="0" distR="0" wp14:anchorId="3242709A" wp14:editId="39E69492">
                  <wp:extent cx="370800" cy="370800"/>
                  <wp:effectExtent l="0" t="0" r="0" b="0"/>
                  <wp:docPr id="33" name="Obráze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0800" cy="370800"/>
                          </a:xfrm>
                          <a:prstGeom prst="rect">
                            <a:avLst/>
                          </a:prstGeom>
                        </pic:spPr>
                      </pic:pic>
                    </a:graphicData>
                  </a:graphic>
                </wp:inline>
              </w:drawing>
            </w:r>
          </w:p>
        </w:tc>
        <w:tc>
          <w:tcPr>
            <w:tcW w:w="8810" w:type="dxa"/>
            <w:vAlign w:val="center"/>
          </w:tcPr>
          <w:p w:rsidR="00615422" w:rsidRPr="0007779D" w:rsidRDefault="00615422" w:rsidP="00160371">
            <w:pPr>
              <w:rPr>
                <w:rFonts w:ascii="Arial" w:hAnsi="Arial" w:cs="Arial"/>
                <w:color w:val="007381"/>
              </w:rPr>
            </w:pPr>
            <w:r w:rsidRPr="0007779D">
              <w:rPr>
                <w:rFonts w:ascii="Arial" w:hAnsi="Arial" w:cs="Arial"/>
                <w:b/>
                <w:caps/>
                <w:color w:val="007381"/>
                <w:sz w:val="28"/>
                <w:szCs w:val="28"/>
              </w:rPr>
              <w:t>OTÁZKY</w:t>
            </w:r>
          </w:p>
        </w:tc>
      </w:tr>
    </w:tbl>
    <w:p w:rsidR="00615422" w:rsidRPr="0007779D" w:rsidRDefault="00615422" w:rsidP="00615422">
      <w:pPr>
        <w:pStyle w:val="parUkonceniPrvkuCerveny"/>
        <w:rPr>
          <w:rFonts w:ascii="Arial" w:hAnsi="Arial" w:cs="Arial"/>
        </w:rPr>
      </w:pPr>
    </w:p>
    <w:p w:rsidR="00B9799C" w:rsidRPr="0007779D" w:rsidRDefault="00EE7080" w:rsidP="003C46B7">
      <w:pPr>
        <w:pStyle w:val="parUkonceniPrvkuCerveny"/>
        <w:numPr>
          <w:ilvl w:val="0"/>
          <w:numId w:val="5"/>
        </w:numPr>
        <w:rPr>
          <w:rFonts w:ascii="Arial" w:hAnsi="Arial" w:cs="Arial"/>
        </w:rPr>
      </w:pPr>
      <w:r>
        <w:rPr>
          <w:rFonts w:ascii="Arial" w:hAnsi="Arial" w:cs="Arial"/>
        </w:rPr>
        <w:t>Jaký je rozdíl mezi šifrou a kódem?</w:t>
      </w:r>
    </w:p>
    <w:p w:rsidR="0045535D" w:rsidRPr="0007779D" w:rsidRDefault="00EE7080" w:rsidP="003C46B7">
      <w:pPr>
        <w:pStyle w:val="parUkonceniPrvkuCerveny"/>
        <w:numPr>
          <w:ilvl w:val="0"/>
          <w:numId w:val="5"/>
        </w:numPr>
        <w:rPr>
          <w:rFonts w:ascii="Arial" w:hAnsi="Arial" w:cs="Arial"/>
        </w:rPr>
      </w:pPr>
      <w:r>
        <w:rPr>
          <w:rFonts w:ascii="Arial" w:hAnsi="Arial" w:cs="Arial"/>
        </w:rPr>
        <w:t>Co znamenají pojmy runda, mezinárodní abeceda, klamač, luštění, kryptografický protokol?</w:t>
      </w:r>
    </w:p>
    <w:p w:rsidR="0045535D" w:rsidRPr="0007779D" w:rsidRDefault="004515A7" w:rsidP="003C46B7">
      <w:pPr>
        <w:pStyle w:val="parUkonceniPrvkuCerveny"/>
        <w:numPr>
          <w:ilvl w:val="0"/>
          <w:numId w:val="5"/>
        </w:numPr>
        <w:rPr>
          <w:rFonts w:ascii="Arial" w:hAnsi="Arial" w:cs="Arial"/>
        </w:rPr>
      </w:pPr>
      <w:r>
        <w:rPr>
          <w:rFonts w:ascii="Arial" w:hAnsi="Arial" w:cs="Arial"/>
        </w:rPr>
        <w:t>Jaké znáte typy šifer?</w:t>
      </w:r>
    </w:p>
    <w:p w:rsidR="0045535D" w:rsidRPr="0007779D" w:rsidRDefault="004515A7" w:rsidP="003C46B7">
      <w:pPr>
        <w:pStyle w:val="parUkonceniPrvkuCerveny"/>
        <w:numPr>
          <w:ilvl w:val="0"/>
          <w:numId w:val="5"/>
        </w:numPr>
        <w:rPr>
          <w:rFonts w:ascii="Arial" w:hAnsi="Arial" w:cs="Arial"/>
        </w:rPr>
      </w:pPr>
      <w:r>
        <w:rPr>
          <w:rFonts w:ascii="Arial" w:hAnsi="Arial" w:cs="Arial"/>
        </w:rPr>
        <w:t>Jaké kroky se musí udělat před a po šifrování?</w:t>
      </w:r>
    </w:p>
    <w:p w:rsidR="006A3CFA" w:rsidRPr="0007779D" w:rsidRDefault="004515A7" w:rsidP="003C46B7">
      <w:pPr>
        <w:pStyle w:val="Textbody"/>
        <w:numPr>
          <w:ilvl w:val="0"/>
          <w:numId w:val="5"/>
        </w:numPr>
        <w:rPr>
          <w:rFonts w:ascii="Arial" w:hAnsi="Arial" w:cs="Arial"/>
        </w:rPr>
      </w:pPr>
      <w:r>
        <w:rPr>
          <w:rFonts w:ascii="Arial" w:hAnsi="Arial" w:cs="Arial"/>
        </w:rPr>
        <w:t>K čemu je určen Rozšířený Euklidův algoritmus?</w:t>
      </w:r>
    </w:p>
    <w:p w:rsidR="009E0B36" w:rsidRPr="0007779D" w:rsidRDefault="009E0B36" w:rsidP="009E0B36">
      <w:pPr>
        <w:pStyle w:val="Textbody"/>
        <w:rPr>
          <w:rFonts w:ascii="Arial" w:hAnsi="Arial" w:cs="Arial"/>
        </w:rPr>
      </w:pPr>
    </w:p>
    <w:p w:rsidR="00B9799C" w:rsidRPr="00BA15B4" w:rsidRDefault="00B9799C" w:rsidP="00072697">
      <w:pPr>
        <w:widowControl/>
        <w:suppressAutoHyphens w:val="0"/>
        <w:autoSpaceDN/>
        <w:textAlignment w:val="auto"/>
        <w:rPr>
          <w:rFonts w:ascii="Arial" w:hAnsi="Arial" w:cs="Arial"/>
          <w:b/>
        </w:rPr>
      </w:pPr>
    </w:p>
    <w:tbl>
      <w:tblPr>
        <w:tblW w:w="0" w:type="auto"/>
        <w:jc w:val="center"/>
        <w:tblLook w:val="01E0" w:firstRow="1" w:lastRow="1" w:firstColumn="1" w:lastColumn="1" w:noHBand="0" w:noVBand="0"/>
      </w:tblPr>
      <w:tblGrid>
        <w:gridCol w:w="828"/>
        <w:gridCol w:w="8810"/>
      </w:tblGrid>
      <w:tr w:rsidR="00615422" w:rsidRPr="0007779D" w:rsidTr="009E0B36">
        <w:trPr>
          <w:jc w:val="center"/>
        </w:trPr>
        <w:tc>
          <w:tcPr>
            <w:tcW w:w="828" w:type="dxa"/>
            <w:vAlign w:val="center"/>
          </w:tcPr>
          <w:p w:rsidR="00615422" w:rsidRPr="0007779D" w:rsidRDefault="001B1623" w:rsidP="00160371">
            <w:pPr>
              <w:pStyle w:val="Textbody"/>
              <w:suppressAutoHyphens/>
              <w:ind w:firstLine="0"/>
              <w:rPr>
                <w:rFonts w:ascii="Arial" w:hAnsi="Arial" w:cs="Arial"/>
              </w:rPr>
            </w:pPr>
            <w:r w:rsidRPr="0007779D">
              <w:rPr>
                <w:rFonts w:ascii="Arial" w:hAnsi="Arial" w:cs="Arial"/>
                <w:noProof/>
                <w:color w:val="007381"/>
                <w:sz w:val="56"/>
              </w:rPr>
              <w:drawing>
                <wp:inline distT="0" distB="0" distL="0" distR="0" wp14:anchorId="05F3CF97" wp14:editId="756F8468">
                  <wp:extent cx="370800" cy="370800"/>
                  <wp:effectExtent l="0" t="0" r="0" b="0"/>
                  <wp:docPr id="35" name="Obráze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70800" cy="370800"/>
                          </a:xfrm>
                          <a:prstGeom prst="rect">
                            <a:avLst/>
                          </a:prstGeom>
                        </pic:spPr>
                      </pic:pic>
                    </a:graphicData>
                  </a:graphic>
                </wp:inline>
              </w:drawing>
            </w:r>
          </w:p>
        </w:tc>
        <w:tc>
          <w:tcPr>
            <w:tcW w:w="8810" w:type="dxa"/>
            <w:vAlign w:val="center"/>
          </w:tcPr>
          <w:p w:rsidR="00615422" w:rsidRPr="0007779D" w:rsidRDefault="00615422" w:rsidP="00600EDC">
            <w:pPr>
              <w:rPr>
                <w:rFonts w:ascii="Arial" w:hAnsi="Arial" w:cs="Arial"/>
                <w:color w:val="007381"/>
              </w:rPr>
            </w:pPr>
            <w:r w:rsidRPr="0007779D">
              <w:rPr>
                <w:rFonts w:ascii="Arial" w:hAnsi="Arial" w:cs="Arial"/>
                <w:b/>
                <w:caps/>
                <w:color w:val="007381"/>
                <w:sz w:val="28"/>
                <w:szCs w:val="28"/>
              </w:rPr>
              <w:t xml:space="preserve">MÍSTO PRO </w:t>
            </w:r>
            <w:r w:rsidR="00600EDC" w:rsidRPr="0007779D">
              <w:rPr>
                <w:rFonts w:ascii="Arial" w:hAnsi="Arial" w:cs="Arial"/>
                <w:b/>
                <w:caps/>
                <w:color w:val="007381"/>
                <w:sz w:val="28"/>
                <w:szCs w:val="28"/>
              </w:rPr>
              <w:t>vaše poznámky</w:t>
            </w:r>
          </w:p>
        </w:tc>
      </w:tr>
    </w:tbl>
    <w:p w:rsidR="00615422" w:rsidRPr="0007779D" w:rsidRDefault="00615422" w:rsidP="00615422">
      <w:pPr>
        <w:pStyle w:val="Textbody"/>
        <w:rPr>
          <w:rFonts w:ascii="Arial" w:hAnsi="Arial" w:cs="Arial"/>
        </w:rPr>
      </w:pPr>
    </w:p>
    <w:p w:rsidR="00615422" w:rsidRPr="0007779D" w:rsidRDefault="00615422" w:rsidP="00615422">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615422" w:rsidRPr="0007779D" w:rsidRDefault="00615422" w:rsidP="00615422">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615422" w:rsidRPr="0007779D" w:rsidRDefault="00615422" w:rsidP="00615422">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615422" w:rsidRPr="0007779D" w:rsidRDefault="00615422" w:rsidP="00615422">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615422" w:rsidRPr="0007779D" w:rsidRDefault="00615422" w:rsidP="00615422">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615422" w:rsidRPr="0007779D" w:rsidRDefault="00615422" w:rsidP="00615422">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615422" w:rsidRPr="0007779D" w:rsidRDefault="00615422" w:rsidP="00615422">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615422" w:rsidRPr="0007779D" w:rsidRDefault="00615422" w:rsidP="00615422">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615422" w:rsidRPr="0007779D" w:rsidRDefault="00615422" w:rsidP="00615422">
      <w:pPr>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615422" w:rsidRPr="0007779D" w:rsidRDefault="00615422" w:rsidP="00F042A9">
      <w:pPr>
        <w:pStyle w:val="Textbody"/>
        <w:keepNext/>
        <w:rPr>
          <w:rFonts w:ascii="Arial" w:hAnsi="Arial" w:cs="Arial"/>
        </w:rPr>
      </w:pPr>
    </w:p>
    <w:tbl>
      <w:tblPr>
        <w:tblW w:w="0" w:type="auto"/>
        <w:jc w:val="center"/>
        <w:tblLook w:val="01E0" w:firstRow="1" w:lastRow="1" w:firstColumn="1" w:lastColumn="1" w:noHBand="0" w:noVBand="0"/>
      </w:tblPr>
      <w:tblGrid>
        <w:gridCol w:w="827"/>
        <w:gridCol w:w="8811"/>
      </w:tblGrid>
      <w:tr w:rsidR="00615422" w:rsidRPr="0007779D" w:rsidTr="00160371">
        <w:trPr>
          <w:jc w:val="center"/>
        </w:trPr>
        <w:tc>
          <w:tcPr>
            <w:tcW w:w="828" w:type="dxa"/>
            <w:vAlign w:val="center"/>
          </w:tcPr>
          <w:p w:rsidR="00615422" w:rsidRPr="0007779D" w:rsidRDefault="001B1623" w:rsidP="00F042A9">
            <w:pPr>
              <w:pStyle w:val="Textbody"/>
              <w:keepNext/>
              <w:suppressAutoHyphens/>
              <w:ind w:firstLine="0"/>
              <w:rPr>
                <w:rFonts w:ascii="Arial" w:hAnsi="Arial" w:cs="Arial"/>
              </w:rPr>
            </w:pPr>
            <w:r w:rsidRPr="0007779D">
              <w:rPr>
                <w:rFonts w:ascii="Arial" w:hAnsi="Arial" w:cs="Arial"/>
                <w:noProof/>
                <w:sz w:val="56"/>
              </w:rPr>
              <w:drawing>
                <wp:inline distT="0" distB="0" distL="0" distR="0" wp14:anchorId="4986F039" wp14:editId="58BA9897">
                  <wp:extent cx="370800" cy="370800"/>
                  <wp:effectExtent l="0" t="0" r="0" b="0"/>
                  <wp:docPr id="37" name="Obráze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70800" cy="370800"/>
                          </a:xfrm>
                          <a:prstGeom prst="rect">
                            <a:avLst/>
                          </a:prstGeom>
                        </pic:spPr>
                      </pic:pic>
                    </a:graphicData>
                  </a:graphic>
                </wp:inline>
              </w:drawing>
            </w:r>
          </w:p>
        </w:tc>
        <w:tc>
          <w:tcPr>
            <w:tcW w:w="8950" w:type="dxa"/>
            <w:vAlign w:val="center"/>
          </w:tcPr>
          <w:p w:rsidR="00615422" w:rsidRPr="0007779D" w:rsidRDefault="00615422" w:rsidP="00F042A9">
            <w:pPr>
              <w:keepNext/>
              <w:rPr>
                <w:rFonts w:ascii="Arial" w:hAnsi="Arial" w:cs="Arial"/>
                <w:color w:val="007381"/>
              </w:rPr>
            </w:pPr>
            <w:r w:rsidRPr="0007779D">
              <w:rPr>
                <w:rFonts w:ascii="Arial" w:hAnsi="Arial" w:cs="Arial"/>
                <w:b/>
                <w:caps/>
                <w:color w:val="007381"/>
                <w:sz w:val="28"/>
                <w:szCs w:val="28"/>
              </w:rPr>
              <w:t>ODKAZ NA LITERATURU</w:t>
            </w:r>
          </w:p>
        </w:tc>
      </w:tr>
    </w:tbl>
    <w:p w:rsidR="00615422" w:rsidRPr="0007779D" w:rsidRDefault="00615422" w:rsidP="00F042A9">
      <w:pPr>
        <w:pStyle w:val="Textbody"/>
        <w:keepNext/>
        <w:jc w:val="left"/>
        <w:rPr>
          <w:rFonts w:ascii="Arial" w:hAnsi="Arial" w:cs="Arial"/>
        </w:rPr>
      </w:pPr>
    </w:p>
    <w:p w:rsidR="00DA022C" w:rsidRDefault="00DA022C" w:rsidP="00D25D3B">
      <w:pPr>
        <w:pStyle w:val="Textbody"/>
        <w:keepNext/>
        <w:rPr>
          <w:rFonts w:ascii="Arial" w:hAnsi="Arial" w:cs="Arial"/>
        </w:rPr>
      </w:pPr>
      <w:r w:rsidRPr="00DA022C">
        <w:rPr>
          <w:rFonts w:ascii="Arial" w:hAnsi="Arial" w:cs="Arial"/>
        </w:rPr>
        <w:t>OULEHLA, Milan a Roman JAŠEK. Moderní kryptografie. Praha: IFP Publishing, 2017. ISBN 978-80-87383-67-4.</w:t>
      </w:r>
    </w:p>
    <w:p w:rsidR="00D25D3B" w:rsidRDefault="00D25D3B" w:rsidP="00D25D3B">
      <w:pPr>
        <w:pStyle w:val="Textbody"/>
        <w:keepNext/>
        <w:rPr>
          <w:rFonts w:ascii="Arial" w:hAnsi="Arial" w:cs="Arial"/>
        </w:rPr>
      </w:pPr>
      <w:r w:rsidRPr="00BB0922">
        <w:rPr>
          <w:rFonts w:ascii="Arial" w:hAnsi="Arial" w:cs="Arial"/>
        </w:rPr>
        <w:t>VONDRUŠKA, Pavel. </w:t>
      </w:r>
      <w:r w:rsidRPr="00BB0922">
        <w:rPr>
          <w:rFonts w:ascii="Arial" w:hAnsi="Arial" w:cs="Arial"/>
          <w:i/>
          <w:iCs/>
        </w:rPr>
        <w:t>Kryptologie, šifrování a tajná písma</w:t>
      </w:r>
      <w:r w:rsidRPr="00BB0922">
        <w:rPr>
          <w:rFonts w:ascii="Arial" w:hAnsi="Arial" w:cs="Arial"/>
        </w:rPr>
        <w:t>. Ilustroval</w:t>
      </w:r>
      <w:r>
        <w:rPr>
          <w:rFonts w:ascii="Arial" w:hAnsi="Arial" w:cs="Arial"/>
        </w:rPr>
        <w:t>a</w:t>
      </w:r>
      <w:r w:rsidRPr="00BB0922">
        <w:rPr>
          <w:rFonts w:ascii="Arial" w:hAnsi="Arial" w:cs="Arial"/>
        </w:rPr>
        <w:t xml:space="preserve"> Bára BUCHALOVÁ. Praha: Albatros, 2006. Oko (Albatros). ISBN 80-00-01888-8.</w:t>
      </w:r>
    </w:p>
    <w:p w:rsidR="00D25D3B" w:rsidRDefault="00D25D3B" w:rsidP="00D25D3B">
      <w:pPr>
        <w:pStyle w:val="Textbody"/>
        <w:keepNext/>
        <w:rPr>
          <w:rFonts w:ascii="Arial" w:hAnsi="Arial" w:cs="Arial"/>
        </w:rPr>
      </w:pPr>
      <w:r w:rsidRPr="000B4AD4">
        <w:rPr>
          <w:rFonts w:ascii="Arial" w:hAnsi="Arial" w:cs="Arial"/>
        </w:rPr>
        <w:t>SINGH, Simon. </w:t>
      </w:r>
      <w:r w:rsidRPr="000B4AD4">
        <w:rPr>
          <w:rFonts w:ascii="Arial" w:hAnsi="Arial" w:cs="Arial"/>
          <w:i/>
          <w:iCs/>
        </w:rPr>
        <w:t>Kniha kódů a šifer: tajná komunikace od starého Egypta po kvantovou kryptografii</w:t>
      </w:r>
      <w:r w:rsidRPr="000B4AD4">
        <w:rPr>
          <w:rFonts w:ascii="Arial" w:hAnsi="Arial" w:cs="Arial"/>
        </w:rPr>
        <w:t>. Praha: Dokořán, 2003. Aliter (Argo: Dokořán). ISBN 80-7203-499-5.</w:t>
      </w:r>
    </w:p>
    <w:p w:rsidR="00D25D3B" w:rsidRPr="00A11A24" w:rsidRDefault="00D25D3B" w:rsidP="00D25D3B">
      <w:pPr>
        <w:pStyle w:val="Textbody"/>
        <w:keepNext/>
        <w:rPr>
          <w:rFonts w:ascii="Arial" w:hAnsi="Arial" w:cs="Arial"/>
        </w:rPr>
      </w:pPr>
      <w:r w:rsidRPr="00A11A24">
        <w:rPr>
          <w:rFonts w:ascii="Arial" w:hAnsi="Arial" w:cs="Arial"/>
        </w:rPr>
        <w:t>WIKIPEDIA CONTRIBUTORS. </w:t>
      </w:r>
      <w:r w:rsidR="00452BD5" w:rsidRPr="00452BD5">
        <w:rPr>
          <w:rFonts w:ascii="Arial" w:hAnsi="Arial" w:cs="Arial"/>
          <w:i/>
          <w:iCs/>
        </w:rPr>
        <w:t>Modular arithmetic</w:t>
      </w:r>
      <w:r w:rsidRPr="00A11A24">
        <w:rPr>
          <w:rFonts w:ascii="Arial" w:hAnsi="Arial" w:cs="Arial"/>
        </w:rPr>
        <w:t> [online]. Wikipedia, The Free Encyclopedia. [cit. 2020-0</w:t>
      </w:r>
      <w:r>
        <w:rPr>
          <w:rFonts w:ascii="Arial" w:hAnsi="Arial" w:cs="Arial"/>
        </w:rPr>
        <w:t>5</w:t>
      </w:r>
      <w:r w:rsidRPr="00A11A24">
        <w:rPr>
          <w:rFonts w:ascii="Arial" w:hAnsi="Arial" w:cs="Arial"/>
        </w:rPr>
        <w:t>-</w:t>
      </w:r>
      <w:r w:rsidR="00452BD5">
        <w:rPr>
          <w:rFonts w:ascii="Arial" w:hAnsi="Arial" w:cs="Arial"/>
        </w:rPr>
        <w:t>31</w:t>
      </w:r>
      <w:r w:rsidRPr="00A11A24">
        <w:rPr>
          <w:rFonts w:ascii="Arial" w:hAnsi="Arial" w:cs="Arial"/>
        </w:rPr>
        <w:t xml:space="preserve">]. Dostupné z: </w:t>
      </w:r>
      <w:hyperlink r:id="rId25" w:history="1">
        <w:r w:rsidR="00452BD5">
          <w:rPr>
            <w:rStyle w:val="Hypertextovodkaz"/>
            <w:rFonts w:ascii="Arial" w:hAnsi="Arial" w:cs="Arial"/>
          </w:rPr>
          <w:t>https://en.wikipedia.org/wiki/Modular_arithmetic</w:t>
        </w:r>
      </w:hyperlink>
    </w:p>
    <w:p w:rsidR="009855E0" w:rsidRPr="0007779D" w:rsidRDefault="009855E0" w:rsidP="00F042A9">
      <w:pPr>
        <w:pStyle w:val="Textbody"/>
        <w:keepNext/>
        <w:rPr>
          <w:rFonts w:ascii="Arial" w:hAnsi="Arial" w:cs="Arial"/>
        </w:rPr>
      </w:pPr>
    </w:p>
    <w:p w:rsidR="0078545E" w:rsidRPr="0007779D" w:rsidRDefault="0078545E" w:rsidP="00D25D3B">
      <w:pPr>
        <w:pStyle w:val="Textbody"/>
        <w:keepNext/>
        <w:ind w:firstLine="0"/>
        <w:rPr>
          <w:rFonts w:ascii="Arial" w:hAnsi="Arial" w:cs="Arial"/>
        </w:rPr>
      </w:pPr>
    </w:p>
    <w:p w:rsidR="00373526" w:rsidRPr="0007779D" w:rsidRDefault="00373526" w:rsidP="00F042A9">
      <w:pPr>
        <w:pStyle w:val="Textbody"/>
        <w:keepNext/>
        <w:rPr>
          <w:rFonts w:ascii="Arial" w:hAnsi="Arial" w:cs="Arial"/>
        </w:rPr>
      </w:pPr>
    </w:p>
    <w:p w:rsidR="002965E1" w:rsidRPr="0007779D" w:rsidRDefault="002965E1">
      <w:pPr>
        <w:widowControl/>
        <w:suppressAutoHyphens w:val="0"/>
        <w:autoSpaceDN/>
        <w:textAlignment w:val="auto"/>
        <w:rPr>
          <w:rFonts w:ascii="Arial" w:hAnsi="Arial" w:cs="Arial"/>
          <w:szCs w:val="20"/>
        </w:rPr>
      </w:pPr>
      <w:r w:rsidRPr="0007779D">
        <w:rPr>
          <w:rFonts w:ascii="Arial" w:hAnsi="Arial" w:cs="Arial"/>
          <w:szCs w:val="20"/>
        </w:rPr>
        <w:br w:type="page"/>
      </w:r>
    </w:p>
    <w:p w:rsidR="002965E1" w:rsidRPr="0007779D" w:rsidRDefault="00162E8E" w:rsidP="00162E8E">
      <w:pPr>
        <w:pStyle w:val="Nadpis1"/>
        <w:rPr>
          <w:rFonts w:cs="Arial"/>
        </w:rPr>
      </w:pPr>
      <w:bookmarkStart w:id="8" w:name="_Toc44319467"/>
      <w:r w:rsidRPr="0007779D">
        <w:rPr>
          <w:rFonts w:cs="Arial"/>
        </w:rPr>
        <w:t>Generátory (pseudo)náhodných čísel, testy prvočíselnosti</w:t>
      </w:r>
      <w:bookmarkEnd w:id="8"/>
    </w:p>
    <w:p w:rsidR="002965E1" w:rsidRPr="0007779D" w:rsidRDefault="002965E1" w:rsidP="002965E1">
      <w:pPr>
        <w:pStyle w:val="Textbody"/>
        <w:rPr>
          <w:rFonts w:ascii="Arial" w:hAnsi="Arial" w:cs="Arial"/>
        </w:rPr>
      </w:pPr>
    </w:p>
    <w:p w:rsidR="002965E1" w:rsidRPr="0007779D" w:rsidRDefault="002965E1" w:rsidP="002965E1">
      <w:pPr>
        <w:pStyle w:val="Textbody"/>
        <w:rPr>
          <w:rFonts w:ascii="Arial" w:hAnsi="Arial" w:cs="Arial"/>
        </w:rPr>
      </w:pPr>
    </w:p>
    <w:p w:rsidR="002965E1" w:rsidRPr="0007779D" w:rsidRDefault="002965E1" w:rsidP="002965E1">
      <w:pPr>
        <w:pStyle w:val="Textbody"/>
        <w:rPr>
          <w:rFonts w:ascii="Arial" w:hAnsi="Arial" w:cs="Arial"/>
          <w:color w:val="007381"/>
        </w:rPr>
      </w:pPr>
      <w:r w:rsidRPr="0007779D">
        <w:rPr>
          <w:rFonts w:ascii="Arial" w:hAnsi="Arial" w:cs="Arial"/>
          <w:b/>
          <w:caps/>
          <w:color w:val="007381"/>
          <w:sz w:val="28"/>
          <w:szCs w:val="28"/>
        </w:rPr>
        <w:t>ANOTACE</w:t>
      </w:r>
    </w:p>
    <w:p w:rsidR="00AE0259" w:rsidRDefault="00AE0259" w:rsidP="002965E1">
      <w:pPr>
        <w:pStyle w:val="Textbody"/>
        <w:rPr>
          <w:rFonts w:ascii="Arial" w:hAnsi="Arial" w:cs="Arial"/>
        </w:rPr>
      </w:pPr>
    </w:p>
    <w:p w:rsidR="002965E1" w:rsidRPr="0007779D" w:rsidRDefault="002965E1" w:rsidP="002965E1">
      <w:pPr>
        <w:pStyle w:val="Textbody"/>
        <w:rPr>
          <w:rFonts w:ascii="Arial" w:hAnsi="Arial" w:cs="Arial"/>
        </w:rPr>
      </w:pPr>
      <w:r w:rsidRPr="0007779D">
        <w:rPr>
          <w:rFonts w:ascii="Arial" w:hAnsi="Arial" w:cs="Arial"/>
        </w:rPr>
        <w:t xml:space="preserve">V této kapitole </w:t>
      </w:r>
      <w:r w:rsidR="00BF1D96">
        <w:rPr>
          <w:rFonts w:ascii="Arial" w:hAnsi="Arial" w:cs="Arial"/>
        </w:rPr>
        <w:t>se dozvíte základní informace o různých typech generátorů náhodných nebo pseudonáhodných čísel. Popíšeme si i některé testy prvočíselnosti.</w:t>
      </w:r>
    </w:p>
    <w:p w:rsidR="002965E1" w:rsidRPr="0007779D" w:rsidRDefault="002965E1" w:rsidP="002965E1">
      <w:pPr>
        <w:pStyle w:val="Textbody"/>
        <w:rPr>
          <w:rFonts w:ascii="Arial" w:hAnsi="Arial" w:cs="Arial"/>
        </w:rPr>
      </w:pPr>
    </w:p>
    <w:p w:rsidR="002965E1" w:rsidRPr="0007779D" w:rsidRDefault="002965E1" w:rsidP="002965E1">
      <w:pPr>
        <w:pStyle w:val="Textbody"/>
        <w:rPr>
          <w:rFonts w:ascii="Arial" w:hAnsi="Arial" w:cs="Arial"/>
        </w:rPr>
      </w:pPr>
    </w:p>
    <w:tbl>
      <w:tblPr>
        <w:tblW w:w="0" w:type="auto"/>
        <w:jc w:val="center"/>
        <w:tblLook w:val="01E0" w:firstRow="1" w:lastRow="1" w:firstColumn="1" w:lastColumn="1" w:noHBand="0" w:noVBand="0"/>
      </w:tblPr>
      <w:tblGrid>
        <w:gridCol w:w="827"/>
        <w:gridCol w:w="8811"/>
      </w:tblGrid>
      <w:tr w:rsidR="002965E1" w:rsidRPr="0007779D" w:rsidTr="007C1314">
        <w:trPr>
          <w:jc w:val="center"/>
        </w:trPr>
        <w:tc>
          <w:tcPr>
            <w:tcW w:w="828" w:type="dxa"/>
            <w:vAlign w:val="center"/>
          </w:tcPr>
          <w:p w:rsidR="002965E1" w:rsidRPr="0007779D" w:rsidRDefault="001B1623" w:rsidP="007C1314">
            <w:pPr>
              <w:pStyle w:val="Textbody"/>
              <w:suppressAutoHyphens/>
              <w:ind w:firstLine="0"/>
              <w:rPr>
                <w:rFonts w:ascii="Arial" w:hAnsi="Arial" w:cs="Arial"/>
              </w:rPr>
            </w:pPr>
            <w:r w:rsidRPr="0007779D">
              <w:rPr>
                <w:rFonts w:ascii="Arial" w:hAnsi="Arial" w:cs="Arial"/>
                <w:noProof/>
                <w:sz w:val="56"/>
                <w:szCs w:val="20"/>
              </w:rPr>
              <w:drawing>
                <wp:inline distT="0" distB="0" distL="0" distR="0" wp14:anchorId="36DABB1D" wp14:editId="00491A09">
                  <wp:extent cx="370800" cy="370800"/>
                  <wp:effectExtent l="0" t="0" r="0" b="0"/>
                  <wp:docPr id="30" name="Obráze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0800" cy="370800"/>
                          </a:xfrm>
                          <a:prstGeom prst="rect">
                            <a:avLst/>
                          </a:prstGeom>
                        </pic:spPr>
                      </pic:pic>
                    </a:graphicData>
                  </a:graphic>
                </wp:inline>
              </w:drawing>
            </w:r>
          </w:p>
        </w:tc>
        <w:tc>
          <w:tcPr>
            <w:tcW w:w="8950" w:type="dxa"/>
            <w:vAlign w:val="center"/>
          </w:tcPr>
          <w:p w:rsidR="002965E1" w:rsidRPr="0007779D" w:rsidRDefault="002965E1" w:rsidP="007C1314">
            <w:pPr>
              <w:rPr>
                <w:rFonts w:ascii="Arial" w:hAnsi="Arial" w:cs="Arial"/>
                <w:color w:val="007381"/>
              </w:rPr>
            </w:pPr>
            <w:r w:rsidRPr="0007779D">
              <w:rPr>
                <w:rFonts w:ascii="Arial" w:hAnsi="Arial" w:cs="Arial"/>
                <w:b/>
                <w:caps/>
                <w:color w:val="007381"/>
                <w:sz w:val="28"/>
                <w:szCs w:val="28"/>
              </w:rPr>
              <w:t>CÍLE KAPITOLY</w:t>
            </w:r>
          </w:p>
        </w:tc>
      </w:tr>
    </w:tbl>
    <w:p w:rsidR="002965E1" w:rsidRPr="0007779D" w:rsidRDefault="002965E1" w:rsidP="002965E1">
      <w:pPr>
        <w:pStyle w:val="Textbody"/>
        <w:rPr>
          <w:rFonts w:ascii="Arial" w:hAnsi="Arial" w:cs="Arial"/>
        </w:rPr>
      </w:pPr>
    </w:p>
    <w:p w:rsidR="00BF1D96" w:rsidRPr="0007779D" w:rsidRDefault="00BF1D96" w:rsidP="00BF1D96">
      <w:pPr>
        <w:pStyle w:val="Textbody"/>
        <w:rPr>
          <w:rFonts w:ascii="Arial" w:hAnsi="Arial" w:cs="Arial"/>
        </w:rPr>
      </w:pPr>
      <w:r w:rsidRPr="0007779D">
        <w:rPr>
          <w:rFonts w:ascii="Arial" w:hAnsi="Arial" w:cs="Arial"/>
        </w:rPr>
        <w:t>Po prostudování této kapitoly budete umět:</w:t>
      </w:r>
    </w:p>
    <w:p w:rsidR="00BF1D96" w:rsidRPr="0007779D" w:rsidRDefault="00BF1D96" w:rsidP="00BF1D96">
      <w:pPr>
        <w:pStyle w:val="parOdrazky01"/>
        <w:numPr>
          <w:ilvl w:val="0"/>
          <w:numId w:val="4"/>
        </w:numPr>
        <w:rPr>
          <w:rFonts w:ascii="Arial" w:hAnsi="Arial" w:cs="Arial"/>
        </w:rPr>
      </w:pPr>
      <w:r w:rsidRPr="0007779D">
        <w:rPr>
          <w:rFonts w:ascii="Arial" w:hAnsi="Arial" w:cs="Arial"/>
        </w:rPr>
        <w:t xml:space="preserve">Správně </w:t>
      </w:r>
      <w:r w:rsidR="00712DDE">
        <w:rPr>
          <w:rFonts w:ascii="Arial" w:hAnsi="Arial" w:cs="Arial"/>
        </w:rPr>
        <w:t>popsat základní typy generátorů</w:t>
      </w:r>
    </w:p>
    <w:p w:rsidR="00BF1D96" w:rsidRPr="0007779D" w:rsidRDefault="00712DDE" w:rsidP="00BF1D96">
      <w:pPr>
        <w:pStyle w:val="parOdrazky01"/>
        <w:rPr>
          <w:rFonts w:ascii="Arial" w:hAnsi="Arial" w:cs="Arial"/>
        </w:rPr>
      </w:pPr>
      <w:r>
        <w:rPr>
          <w:rFonts w:ascii="Arial" w:hAnsi="Arial" w:cs="Arial"/>
        </w:rPr>
        <w:t>Vysvětlit princip jednotlivých testů prvočíselnosti</w:t>
      </w:r>
    </w:p>
    <w:p w:rsidR="002965E1" w:rsidRPr="0007779D" w:rsidRDefault="002965E1" w:rsidP="00AE0259">
      <w:pPr>
        <w:pStyle w:val="Textbody"/>
        <w:rPr>
          <w:rFonts w:ascii="Arial" w:hAnsi="Arial" w:cs="Arial"/>
        </w:rPr>
      </w:pPr>
    </w:p>
    <w:tbl>
      <w:tblPr>
        <w:tblW w:w="0" w:type="auto"/>
        <w:jc w:val="center"/>
        <w:tblLook w:val="01E0" w:firstRow="1" w:lastRow="1" w:firstColumn="1" w:lastColumn="1" w:noHBand="0" w:noVBand="0"/>
      </w:tblPr>
      <w:tblGrid>
        <w:gridCol w:w="827"/>
        <w:gridCol w:w="8811"/>
      </w:tblGrid>
      <w:tr w:rsidR="002965E1" w:rsidRPr="0007779D" w:rsidTr="007C1314">
        <w:trPr>
          <w:jc w:val="center"/>
        </w:trPr>
        <w:tc>
          <w:tcPr>
            <w:tcW w:w="828" w:type="dxa"/>
            <w:vAlign w:val="center"/>
          </w:tcPr>
          <w:p w:rsidR="002965E1" w:rsidRPr="0007779D" w:rsidRDefault="001B1623" w:rsidP="007C1314">
            <w:pPr>
              <w:pStyle w:val="Textbody"/>
              <w:suppressAutoHyphens/>
              <w:ind w:firstLine="0"/>
              <w:rPr>
                <w:rFonts w:ascii="Arial" w:hAnsi="Arial" w:cs="Arial"/>
              </w:rPr>
            </w:pPr>
            <w:r w:rsidRPr="0007779D">
              <w:rPr>
                <w:rFonts w:ascii="Arial" w:hAnsi="Arial" w:cs="Arial"/>
                <w:noProof/>
                <w:sz w:val="56"/>
                <w:szCs w:val="20"/>
              </w:rPr>
              <w:drawing>
                <wp:inline distT="0" distB="0" distL="0" distR="0" wp14:anchorId="3FBB0FF8" wp14:editId="0660743D">
                  <wp:extent cx="370800" cy="370800"/>
                  <wp:effectExtent l="0" t="0" r="0" b="0"/>
                  <wp:docPr id="32" name="Obráze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0800" cy="370800"/>
                          </a:xfrm>
                          <a:prstGeom prst="rect">
                            <a:avLst/>
                          </a:prstGeom>
                        </pic:spPr>
                      </pic:pic>
                    </a:graphicData>
                  </a:graphic>
                </wp:inline>
              </w:drawing>
            </w:r>
          </w:p>
        </w:tc>
        <w:tc>
          <w:tcPr>
            <w:tcW w:w="8950" w:type="dxa"/>
            <w:vAlign w:val="center"/>
          </w:tcPr>
          <w:p w:rsidR="002965E1" w:rsidRPr="0007779D" w:rsidRDefault="002965E1" w:rsidP="007C1314">
            <w:pPr>
              <w:rPr>
                <w:rFonts w:ascii="Arial" w:hAnsi="Arial" w:cs="Arial"/>
                <w:color w:val="007381"/>
              </w:rPr>
            </w:pPr>
            <w:r w:rsidRPr="0007779D">
              <w:rPr>
                <w:rFonts w:ascii="Arial" w:hAnsi="Arial" w:cs="Arial"/>
                <w:b/>
                <w:caps/>
                <w:color w:val="007381"/>
                <w:sz w:val="28"/>
                <w:szCs w:val="28"/>
              </w:rPr>
              <w:t>KLÍČOVÁ SLOVA</w:t>
            </w:r>
          </w:p>
        </w:tc>
      </w:tr>
    </w:tbl>
    <w:p w:rsidR="002965E1" w:rsidRPr="0007779D" w:rsidRDefault="002965E1" w:rsidP="002965E1">
      <w:pPr>
        <w:pStyle w:val="Textbody"/>
        <w:rPr>
          <w:rFonts w:ascii="Arial" w:hAnsi="Arial" w:cs="Arial"/>
        </w:rPr>
      </w:pPr>
    </w:p>
    <w:p w:rsidR="002965E1" w:rsidRPr="0007779D" w:rsidRDefault="00085B08" w:rsidP="002965E1">
      <w:pPr>
        <w:pStyle w:val="Textbody"/>
        <w:rPr>
          <w:rFonts w:ascii="Arial" w:hAnsi="Arial" w:cs="Arial"/>
        </w:rPr>
      </w:pPr>
      <w:r>
        <w:rPr>
          <w:rFonts w:ascii="Arial" w:hAnsi="Arial" w:cs="Arial"/>
        </w:rPr>
        <w:t>Náhodná čísla, Pseudonáhodná čísla, RNG, PRNG, kongruenční generátor, posuvný registr.</w:t>
      </w:r>
    </w:p>
    <w:p w:rsidR="002965E1" w:rsidRPr="0007779D" w:rsidRDefault="00240115" w:rsidP="00240115">
      <w:pPr>
        <w:pStyle w:val="Nadpis2"/>
        <w:rPr>
          <w:rFonts w:cs="Arial"/>
        </w:rPr>
      </w:pPr>
      <w:bookmarkStart w:id="9" w:name="_Toc44319468"/>
      <w:r w:rsidRPr="0007779D">
        <w:rPr>
          <w:rFonts w:cs="Arial"/>
        </w:rPr>
        <w:t>Generátory (pseudo)náhodných čísel</w:t>
      </w:r>
      <w:bookmarkEnd w:id="9"/>
    </w:p>
    <w:p w:rsidR="002965E1" w:rsidRDefault="00932D4B" w:rsidP="002965E1">
      <w:pPr>
        <w:pStyle w:val="Textbody"/>
        <w:rPr>
          <w:rFonts w:ascii="Arial" w:hAnsi="Arial" w:cs="Arial"/>
        </w:rPr>
      </w:pPr>
      <w:r>
        <w:rPr>
          <w:rFonts w:ascii="Arial" w:hAnsi="Arial" w:cs="Arial"/>
        </w:rPr>
        <w:t xml:space="preserve">V kryptologii se pro výběr klíče z celého prostoru klíčů daného šifrovacího algoritmu používá </w:t>
      </w:r>
      <w:r w:rsidR="0061737D">
        <w:rPr>
          <w:rFonts w:ascii="Arial" w:hAnsi="Arial" w:cs="Arial"/>
        </w:rPr>
        <w:t xml:space="preserve">tzv. </w:t>
      </w:r>
      <w:r w:rsidRPr="0061737D">
        <w:rPr>
          <w:rFonts w:ascii="Arial" w:hAnsi="Arial" w:cs="Arial"/>
          <w:b/>
        </w:rPr>
        <w:t>generátor náhodných čísel</w:t>
      </w:r>
      <w:r>
        <w:rPr>
          <w:rFonts w:ascii="Arial" w:hAnsi="Arial" w:cs="Arial"/>
        </w:rPr>
        <w:t xml:space="preserve">. Vzhledem k velkému počtu takto generovaných klíčů </w:t>
      </w:r>
      <w:r w:rsidR="0061737D">
        <w:rPr>
          <w:rFonts w:ascii="Arial" w:hAnsi="Arial" w:cs="Arial"/>
        </w:rPr>
        <w:t xml:space="preserve">v reálné praxi </w:t>
      </w:r>
      <w:r>
        <w:rPr>
          <w:rFonts w:ascii="Arial" w:hAnsi="Arial" w:cs="Arial"/>
        </w:rPr>
        <w:t>je potřeba mít k dispozici kvalitní generátor náhodných čísel, který se nebude opakovat a jehož generované klíče nebude možné nějakým postupem odvodit.</w:t>
      </w:r>
    </w:p>
    <w:p w:rsidR="0061737D" w:rsidRDefault="0061737D" w:rsidP="002965E1">
      <w:pPr>
        <w:pStyle w:val="Textbody"/>
        <w:rPr>
          <w:rFonts w:ascii="Arial" w:hAnsi="Arial" w:cs="Arial"/>
        </w:rPr>
      </w:pPr>
      <w:r w:rsidRPr="005D11D5">
        <w:rPr>
          <w:rFonts w:ascii="Arial" w:hAnsi="Arial" w:cs="Arial"/>
          <w:b/>
        </w:rPr>
        <w:t>Generátor náhodných čísel</w:t>
      </w:r>
      <w:r>
        <w:rPr>
          <w:rFonts w:ascii="Arial" w:hAnsi="Arial" w:cs="Arial"/>
        </w:rPr>
        <w:t xml:space="preserve"> je zařízení, které generuje posloupnost čísel nebo symbolů, které nejsou předvídatelné</w:t>
      </w:r>
      <w:r w:rsidR="00311FEA">
        <w:rPr>
          <w:rFonts w:ascii="Arial" w:hAnsi="Arial" w:cs="Arial"/>
        </w:rPr>
        <w:t xml:space="preserve"> (tj. mají </w:t>
      </w:r>
      <w:r w:rsidR="00311FEA" w:rsidRPr="009F6073">
        <w:rPr>
          <w:rFonts w:ascii="Arial" w:hAnsi="Arial" w:cs="Arial"/>
        </w:rPr>
        <w:t>statisticky rovnoměrné rozložení generovaných čísel</w:t>
      </w:r>
      <w:r w:rsidR="00311FEA">
        <w:rPr>
          <w:rFonts w:ascii="Arial" w:hAnsi="Arial" w:cs="Arial"/>
        </w:rPr>
        <w:t>)</w:t>
      </w:r>
      <w:r>
        <w:rPr>
          <w:rFonts w:ascii="Arial" w:hAnsi="Arial" w:cs="Arial"/>
        </w:rPr>
        <w:t>.</w:t>
      </w:r>
      <w:r w:rsidR="00AC6379">
        <w:rPr>
          <w:rFonts w:ascii="Arial" w:hAnsi="Arial" w:cs="Arial"/>
        </w:rPr>
        <w:t xml:space="preserve"> Nejlépe takové, které splňují statistické testy náhodnosti.</w:t>
      </w:r>
      <w:r w:rsidR="00E34BE2">
        <w:rPr>
          <w:rFonts w:ascii="Arial" w:hAnsi="Arial" w:cs="Arial"/>
        </w:rPr>
        <w:t xml:space="preserve"> Využívají se v různých dalších oblastech (nejen v kryptologii), například v počítačových simulacích, v oblasti statistiky pro vzorkování, v numerické matematice, apod.</w:t>
      </w:r>
    </w:p>
    <w:p w:rsidR="002866AF" w:rsidRDefault="008D5DE2" w:rsidP="0088150A">
      <w:pPr>
        <w:pStyle w:val="Textbody"/>
        <w:rPr>
          <w:rFonts w:ascii="Arial" w:hAnsi="Arial" w:cs="Arial"/>
        </w:rPr>
      </w:pPr>
      <w:r>
        <w:rPr>
          <w:rFonts w:ascii="Arial" w:hAnsi="Arial" w:cs="Arial"/>
        </w:rPr>
        <w:t>Existují dvě základní metody pro generování náhodných čísel</w:t>
      </w:r>
      <w:r w:rsidR="0088150A">
        <w:rPr>
          <w:rFonts w:ascii="Arial" w:hAnsi="Arial" w:cs="Arial"/>
        </w:rPr>
        <w:t xml:space="preserve"> - </w:t>
      </w:r>
      <w:r w:rsidR="002866AF">
        <w:rPr>
          <w:rFonts w:ascii="Arial" w:hAnsi="Arial" w:cs="Arial"/>
        </w:rPr>
        <w:t>přírodní jevy</w:t>
      </w:r>
      <w:r w:rsidR="0088150A">
        <w:rPr>
          <w:rFonts w:ascii="Arial" w:hAnsi="Arial" w:cs="Arial"/>
        </w:rPr>
        <w:t xml:space="preserve"> a </w:t>
      </w:r>
      <w:r w:rsidR="002866AF">
        <w:rPr>
          <w:rFonts w:ascii="Arial" w:hAnsi="Arial" w:cs="Arial"/>
        </w:rPr>
        <w:t>výpočetní algoritmy</w:t>
      </w:r>
      <w:r w:rsidR="0088150A">
        <w:rPr>
          <w:rFonts w:ascii="Arial" w:hAnsi="Arial" w:cs="Arial"/>
        </w:rPr>
        <w:t xml:space="preserve">. </w:t>
      </w:r>
      <w:r w:rsidR="00133D4E">
        <w:rPr>
          <w:rFonts w:ascii="Arial" w:hAnsi="Arial" w:cs="Arial"/>
        </w:rPr>
        <w:t xml:space="preserve">Jako </w:t>
      </w:r>
      <w:r w:rsidR="00133D4E" w:rsidRPr="00133D4E">
        <w:rPr>
          <w:rFonts w:ascii="Arial" w:hAnsi="Arial" w:cs="Arial"/>
          <w:b/>
        </w:rPr>
        <w:t>přírodní jevy</w:t>
      </w:r>
      <w:r w:rsidR="00133D4E">
        <w:rPr>
          <w:rFonts w:ascii="Arial" w:hAnsi="Arial" w:cs="Arial"/>
        </w:rPr>
        <w:t xml:space="preserve"> se využívají především různé dostatečně náhodné fyzikální a chemické jevy (například atmosferický </w:t>
      </w:r>
      <w:r w:rsidR="00A534C8">
        <w:rPr>
          <w:rFonts w:ascii="Arial" w:hAnsi="Arial" w:cs="Arial"/>
        </w:rPr>
        <w:t xml:space="preserve">a rádiový </w:t>
      </w:r>
      <w:r w:rsidR="00133D4E">
        <w:rPr>
          <w:rFonts w:ascii="Arial" w:hAnsi="Arial" w:cs="Arial"/>
        </w:rPr>
        <w:t>šum, kosmické záření, radioaktivní rozpad částic, různé elektromagnetické a kvantové jevy, atd.). Tyto přírodní jevy jsou sice dostatečně nepředvídatelné, ale jejich generování je pomalejší, protože závisí na délce probíhajícího externího přírodního jevu (nejčastěji se generuje jedna hodnota za nějaké časové období).</w:t>
      </w:r>
      <w:r w:rsidR="00A534C8">
        <w:rPr>
          <w:rFonts w:ascii="Arial" w:hAnsi="Arial" w:cs="Arial"/>
        </w:rPr>
        <w:t xml:space="preserve"> </w:t>
      </w:r>
      <w:r w:rsidR="00C34D34">
        <w:rPr>
          <w:rFonts w:ascii="Arial" w:hAnsi="Arial" w:cs="Arial"/>
        </w:rPr>
        <w:t xml:space="preserve">Postupně se vymýšlejí různé postupy, jak zrychlit toto generování náhodných čísel. </w:t>
      </w:r>
      <w:r w:rsidR="00A534C8">
        <w:rPr>
          <w:rFonts w:ascii="Arial" w:hAnsi="Arial" w:cs="Arial"/>
        </w:rPr>
        <w:t xml:space="preserve">Takto vygenerovaná čísla se označují jako </w:t>
      </w:r>
      <w:r w:rsidR="00A534C8" w:rsidRPr="00C34D34">
        <w:rPr>
          <w:rFonts w:ascii="Arial" w:hAnsi="Arial" w:cs="Arial"/>
          <w:b/>
        </w:rPr>
        <w:t>„</w:t>
      </w:r>
      <w:r w:rsidR="00A534C8" w:rsidRPr="00A534C8">
        <w:rPr>
          <w:rFonts w:ascii="Arial" w:hAnsi="Arial" w:cs="Arial"/>
          <w:b/>
          <w:i/>
        </w:rPr>
        <w:t>pravá“ náhodná čísla</w:t>
      </w:r>
      <w:r w:rsidR="00A534C8">
        <w:rPr>
          <w:rFonts w:ascii="Arial" w:hAnsi="Arial" w:cs="Arial"/>
        </w:rPr>
        <w:t>.</w:t>
      </w:r>
    </w:p>
    <w:p w:rsidR="00133D4E" w:rsidRDefault="00133D4E" w:rsidP="0088150A">
      <w:pPr>
        <w:pStyle w:val="Textbody"/>
        <w:rPr>
          <w:rFonts w:ascii="Arial" w:hAnsi="Arial" w:cs="Arial"/>
        </w:rPr>
      </w:pPr>
      <w:r>
        <w:rPr>
          <w:rFonts w:ascii="Arial" w:hAnsi="Arial" w:cs="Arial"/>
        </w:rPr>
        <w:t xml:space="preserve">Vedle toho </w:t>
      </w:r>
      <w:r w:rsidRPr="0093592A">
        <w:rPr>
          <w:rFonts w:ascii="Arial" w:hAnsi="Arial" w:cs="Arial"/>
          <w:b/>
        </w:rPr>
        <w:t>výpočetní algoritmy</w:t>
      </w:r>
      <w:r>
        <w:rPr>
          <w:rFonts w:ascii="Arial" w:hAnsi="Arial" w:cs="Arial"/>
        </w:rPr>
        <w:t xml:space="preserve"> generují velmi rychle dlouhé sekvence náhodných čísel</w:t>
      </w:r>
      <w:r w:rsidR="00F4758D">
        <w:rPr>
          <w:rFonts w:ascii="Arial" w:hAnsi="Arial" w:cs="Arial"/>
        </w:rPr>
        <w:t xml:space="preserve">, které generují na základě nějakého algoritmu z tzv. </w:t>
      </w:r>
      <w:r w:rsidR="00F4758D" w:rsidRPr="00160FB5">
        <w:rPr>
          <w:rFonts w:ascii="Arial" w:hAnsi="Arial" w:cs="Arial"/>
          <w:b/>
        </w:rPr>
        <w:t>počáteční hodnoty</w:t>
      </w:r>
      <w:r w:rsidR="00F4758D">
        <w:rPr>
          <w:rFonts w:ascii="Arial" w:hAnsi="Arial" w:cs="Arial"/>
        </w:rPr>
        <w:t xml:space="preserve">. </w:t>
      </w:r>
      <w:r w:rsidR="00C34D34">
        <w:rPr>
          <w:rFonts w:ascii="Arial" w:hAnsi="Arial" w:cs="Arial"/>
        </w:rPr>
        <w:t xml:space="preserve">To ovšem znamená, že pokud známe počáteční hodnotu, můžeme posloupnost vygenerovaných čísel zopakovat. </w:t>
      </w:r>
      <w:r w:rsidR="00936476">
        <w:rPr>
          <w:rFonts w:ascii="Arial" w:hAnsi="Arial" w:cs="Arial"/>
        </w:rPr>
        <w:t xml:space="preserve">Navíc se tyto algoritmy při generování po určitém počtu vygenerovaných čísel začnou opakovat (tj. začnou generovat stejnou posloupnost čísel). </w:t>
      </w:r>
      <w:r w:rsidR="00C34D34">
        <w:rPr>
          <w:rFonts w:ascii="Arial" w:hAnsi="Arial" w:cs="Arial"/>
        </w:rPr>
        <w:t>Z t</w:t>
      </w:r>
      <w:r w:rsidR="00936476">
        <w:rPr>
          <w:rFonts w:ascii="Arial" w:hAnsi="Arial" w:cs="Arial"/>
        </w:rPr>
        <w:t>ěch</w:t>
      </w:r>
      <w:r w:rsidR="00C34D34">
        <w:rPr>
          <w:rFonts w:ascii="Arial" w:hAnsi="Arial" w:cs="Arial"/>
        </w:rPr>
        <w:t xml:space="preserve">to důvodu se takto vygenerovaná čísla označují jako </w:t>
      </w:r>
      <w:r w:rsidR="00C34D34" w:rsidRPr="00C34D34">
        <w:rPr>
          <w:rFonts w:ascii="Arial" w:hAnsi="Arial" w:cs="Arial"/>
          <w:b/>
        </w:rPr>
        <w:t>„pseudo“ náhodná čísla</w:t>
      </w:r>
      <w:r w:rsidR="00C34D34">
        <w:rPr>
          <w:rFonts w:ascii="Arial" w:hAnsi="Arial" w:cs="Arial"/>
        </w:rPr>
        <w:t>. Pochopitelně takovýchto algoritmů je na výběr velké množství.</w:t>
      </w:r>
    </w:p>
    <w:p w:rsidR="00932D4B" w:rsidRDefault="00932D4B" w:rsidP="002965E1">
      <w:pPr>
        <w:pStyle w:val="Textbody"/>
        <w:rPr>
          <w:rFonts w:ascii="Arial" w:hAnsi="Arial" w:cs="Arial"/>
          <w:color w:val="000000"/>
        </w:rPr>
      </w:pPr>
      <w:r>
        <w:rPr>
          <w:rFonts w:ascii="Arial" w:hAnsi="Arial" w:cs="Arial"/>
        </w:rPr>
        <w:t xml:space="preserve">K dispozici </w:t>
      </w:r>
      <w:r w:rsidR="00C34D34">
        <w:rPr>
          <w:rFonts w:ascii="Arial" w:hAnsi="Arial" w:cs="Arial"/>
        </w:rPr>
        <w:t xml:space="preserve">tedy </w:t>
      </w:r>
      <w:r>
        <w:rPr>
          <w:rFonts w:ascii="Arial" w:hAnsi="Arial" w:cs="Arial"/>
        </w:rPr>
        <w:t xml:space="preserve">máme </w:t>
      </w:r>
      <w:r w:rsidR="0017785E">
        <w:rPr>
          <w:rFonts w:ascii="Arial" w:hAnsi="Arial" w:cs="Arial"/>
        </w:rPr>
        <w:t>několik</w:t>
      </w:r>
      <w:r>
        <w:rPr>
          <w:rFonts w:ascii="Arial" w:hAnsi="Arial" w:cs="Arial"/>
        </w:rPr>
        <w:t xml:space="preserve"> kategori</w:t>
      </w:r>
      <w:r w:rsidR="0017785E">
        <w:rPr>
          <w:rFonts w:ascii="Arial" w:hAnsi="Arial" w:cs="Arial"/>
        </w:rPr>
        <w:t>í</w:t>
      </w:r>
      <w:r>
        <w:rPr>
          <w:rFonts w:ascii="Arial" w:hAnsi="Arial" w:cs="Arial"/>
        </w:rPr>
        <w:t xml:space="preserve"> generátorů:</w:t>
      </w:r>
    </w:p>
    <w:p w:rsidR="00076AB3" w:rsidRDefault="00CE2819" w:rsidP="00E82C7E">
      <w:pPr>
        <w:pStyle w:val="Textbody"/>
        <w:numPr>
          <w:ilvl w:val="0"/>
          <w:numId w:val="17"/>
        </w:numPr>
        <w:rPr>
          <w:rFonts w:ascii="Arial" w:hAnsi="Arial" w:cs="Arial"/>
        </w:rPr>
      </w:pPr>
      <w:r w:rsidRPr="001714CF">
        <w:rPr>
          <w:rFonts w:ascii="Arial" w:hAnsi="Arial" w:cs="Arial"/>
          <w:b/>
        </w:rPr>
        <w:t>RNG</w:t>
      </w:r>
      <w:r>
        <w:rPr>
          <w:rFonts w:ascii="Arial" w:hAnsi="Arial" w:cs="Arial"/>
        </w:rPr>
        <w:t xml:space="preserve"> </w:t>
      </w:r>
      <w:r w:rsidR="00076AB3" w:rsidRPr="00076AB3">
        <w:rPr>
          <w:rFonts w:ascii="Arial" w:hAnsi="Arial" w:cs="Arial"/>
        </w:rPr>
        <w:t>generátor náhodných čísel (</w:t>
      </w:r>
      <w:r w:rsidR="00497E3F" w:rsidRPr="00497E3F">
        <w:rPr>
          <w:rFonts w:ascii="Arial" w:hAnsi="Arial" w:cs="Arial"/>
        </w:rPr>
        <w:t xml:space="preserve">Random </w:t>
      </w:r>
      <w:r w:rsidR="00497E3F">
        <w:rPr>
          <w:rFonts w:ascii="Arial" w:hAnsi="Arial" w:cs="Arial"/>
        </w:rPr>
        <w:t>N</w:t>
      </w:r>
      <w:r w:rsidR="00497E3F" w:rsidRPr="00497E3F">
        <w:rPr>
          <w:rFonts w:ascii="Arial" w:hAnsi="Arial" w:cs="Arial"/>
        </w:rPr>
        <w:t xml:space="preserve">umber </w:t>
      </w:r>
      <w:r w:rsidR="00497E3F">
        <w:rPr>
          <w:rFonts w:ascii="Arial" w:hAnsi="Arial" w:cs="Arial"/>
        </w:rPr>
        <w:t>G</w:t>
      </w:r>
      <w:r w:rsidR="00497E3F" w:rsidRPr="00497E3F">
        <w:rPr>
          <w:rFonts w:ascii="Arial" w:hAnsi="Arial" w:cs="Arial"/>
        </w:rPr>
        <w:t>enerator</w:t>
      </w:r>
      <w:r w:rsidR="00497E3F">
        <w:rPr>
          <w:rFonts w:ascii="Arial" w:hAnsi="Arial" w:cs="Arial"/>
        </w:rPr>
        <w:t>)</w:t>
      </w:r>
      <w:r w:rsidR="00E2279E">
        <w:rPr>
          <w:rFonts w:ascii="Arial" w:hAnsi="Arial" w:cs="Arial"/>
        </w:rPr>
        <w:t xml:space="preserve"> - generuje pravá náhodná čísla</w:t>
      </w:r>
    </w:p>
    <w:p w:rsidR="00E2279E" w:rsidRDefault="00CE2819" w:rsidP="00E82C7E">
      <w:pPr>
        <w:pStyle w:val="Textbody"/>
        <w:numPr>
          <w:ilvl w:val="0"/>
          <w:numId w:val="17"/>
        </w:numPr>
        <w:rPr>
          <w:rFonts w:ascii="Arial" w:hAnsi="Arial" w:cs="Arial"/>
        </w:rPr>
      </w:pPr>
      <w:r w:rsidRPr="001714CF">
        <w:rPr>
          <w:rFonts w:ascii="Arial" w:hAnsi="Arial" w:cs="Arial"/>
          <w:b/>
        </w:rPr>
        <w:t>PRNG</w:t>
      </w:r>
      <w:r>
        <w:rPr>
          <w:rFonts w:ascii="Arial" w:hAnsi="Arial" w:cs="Arial"/>
        </w:rPr>
        <w:t xml:space="preserve"> </w:t>
      </w:r>
      <w:r w:rsidR="005325CD">
        <w:rPr>
          <w:rFonts w:ascii="Arial" w:hAnsi="Arial" w:cs="Arial"/>
        </w:rPr>
        <w:t>generátor pseudonáhodných čísel (</w:t>
      </w:r>
      <w:r>
        <w:rPr>
          <w:rFonts w:ascii="Arial" w:hAnsi="Arial" w:cs="Arial"/>
        </w:rPr>
        <w:t>P</w:t>
      </w:r>
      <w:r w:rsidR="005325CD" w:rsidRPr="005325CD">
        <w:rPr>
          <w:rFonts w:ascii="Arial" w:hAnsi="Arial" w:cs="Arial"/>
        </w:rPr>
        <w:t>seudo</w:t>
      </w:r>
      <w:r w:rsidR="005325CD">
        <w:rPr>
          <w:rFonts w:ascii="Arial" w:hAnsi="Arial" w:cs="Arial"/>
        </w:rPr>
        <w:t>R</w:t>
      </w:r>
      <w:r w:rsidR="005325CD" w:rsidRPr="005325CD">
        <w:rPr>
          <w:rFonts w:ascii="Arial" w:hAnsi="Arial" w:cs="Arial"/>
        </w:rPr>
        <w:t xml:space="preserve">andom </w:t>
      </w:r>
      <w:r w:rsidR="005325CD">
        <w:rPr>
          <w:rFonts w:ascii="Arial" w:hAnsi="Arial" w:cs="Arial"/>
        </w:rPr>
        <w:t>N</w:t>
      </w:r>
      <w:r w:rsidR="005325CD" w:rsidRPr="005325CD">
        <w:rPr>
          <w:rFonts w:ascii="Arial" w:hAnsi="Arial" w:cs="Arial"/>
        </w:rPr>
        <w:t xml:space="preserve">umber </w:t>
      </w:r>
      <w:r w:rsidR="005325CD">
        <w:rPr>
          <w:rFonts w:ascii="Arial" w:hAnsi="Arial" w:cs="Arial"/>
        </w:rPr>
        <w:t>G</w:t>
      </w:r>
      <w:r w:rsidR="005325CD" w:rsidRPr="005325CD">
        <w:rPr>
          <w:rFonts w:ascii="Arial" w:hAnsi="Arial" w:cs="Arial"/>
        </w:rPr>
        <w:t>enerator</w:t>
      </w:r>
      <w:r w:rsidR="005325CD">
        <w:rPr>
          <w:rFonts w:ascii="Arial" w:hAnsi="Arial" w:cs="Arial"/>
        </w:rPr>
        <w:t>) - generuje pseudonáhodná čísla</w:t>
      </w:r>
      <w:r w:rsidR="00537E5E">
        <w:rPr>
          <w:rFonts w:ascii="Arial" w:hAnsi="Arial" w:cs="Arial"/>
        </w:rPr>
        <w:t xml:space="preserve"> - někdy bývá označován jako </w:t>
      </w:r>
      <w:r w:rsidR="00537E5E" w:rsidRPr="001714CF">
        <w:rPr>
          <w:rFonts w:ascii="Arial" w:hAnsi="Arial" w:cs="Arial"/>
          <w:b/>
        </w:rPr>
        <w:t>DRBG</w:t>
      </w:r>
      <w:r w:rsidR="00537E5E">
        <w:rPr>
          <w:rFonts w:ascii="Arial" w:hAnsi="Arial" w:cs="Arial"/>
        </w:rPr>
        <w:t xml:space="preserve"> (D</w:t>
      </w:r>
      <w:r w:rsidR="00537E5E" w:rsidRPr="00537E5E">
        <w:rPr>
          <w:rFonts w:ascii="Arial" w:hAnsi="Arial" w:cs="Arial"/>
        </w:rPr>
        <w:t xml:space="preserve">eterministic </w:t>
      </w:r>
      <w:r w:rsidR="00537E5E">
        <w:rPr>
          <w:rFonts w:ascii="Arial" w:hAnsi="Arial" w:cs="Arial"/>
        </w:rPr>
        <w:t>R</w:t>
      </w:r>
      <w:r w:rsidR="00537E5E" w:rsidRPr="00537E5E">
        <w:rPr>
          <w:rFonts w:ascii="Arial" w:hAnsi="Arial" w:cs="Arial"/>
        </w:rPr>
        <w:t xml:space="preserve">andom </w:t>
      </w:r>
      <w:r w:rsidR="00537E5E">
        <w:rPr>
          <w:rFonts w:ascii="Arial" w:hAnsi="Arial" w:cs="Arial"/>
        </w:rPr>
        <w:t>B</w:t>
      </w:r>
      <w:r w:rsidR="00537E5E" w:rsidRPr="00537E5E">
        <w:rPr>
          <w:rFonts w:ascii="Arial" w:hAnsi="Arial" w:cs="Arial"/>
        </w:rPr>
        <w:t xml:space="preserve">it </w:t>
      </w:r>
      <w:r w:rsidR="00537E5E">
        <w:rPr>
          <w:rFonts w:ascii="Arial" w:hAnsi="Arial" w:cs="Arial"/>
        </w:rPr>
        <w:t>Generator</w:t>
      </w:r>
    </w:p>
    <w:p w:rsidR="00ED4942" w:rsidRDefault="00143AEA" w:rsidP="00E82C7E">
      <w:pPr>
        <w:pStyle w:val="Textbody"/>
        <w:numPr>
          <w:ilvl w:val="0"/>
          <w:numId w:val="17"/>
        </w:numPr>
        <w:rPr>
          <w:rFonts w:ascii="Arial" w:hAnsi="Arial" w:cs="Arial"/>
        </w:rPr>
      </w:pPr>
      <w:r w:rsidRPr="001714CF">
        <w:rPr>
          <w:rFonts w:ascii="Arial" w:hAnsi="Arial" w:cs="Arial"/>
          <w:b/>
        </w:rPr>
        <w:t>HRNG</w:t>
      </w:r>
      <w:r>
        <w:rPr>
          <w:rFonts w:ascii="Arial" w:hAnsi="Arial" w:cs="Arial"/>
        </w:rPr>
        <w:t xml:space="preserve"> hardwarový generátor náhodných nebo pseudonáhodných čísel (H</w:t>
      </w:r>
      <w:r w:rsidRPr="00143AEA">
        <w:rPr>
          <w:rFonts w:ascii="Arial" w:hAnsi="Arial" w:cs="Arial"/>
        </w:rPr>
        <w:t xml:space="preserve">ardware </w:t>
      </w:r>
      <w:r>
        <w:rPr>
          <w:rFonts w:ascii="Arial" w:hAnsi="Arial" w:cs="Arial"/>
        </w:rPr>
        <w:t>R</w:t>
      </w:r>
      <w:r w:rsidRPr="00143AEA">
        <w:rPr>
          <w:rFonts w:ascii="Arial" w:hAnsi="Arial" w:cs="Arial"/>
        </w:rPr>
        <w:t xml:space="preserve">andom </w:t>
      </w:r>
      <w:r>
        <w:rPr>
          <w:rFonts w:ascii="Arial" w:hAnsi="Arial" w:cs="Arial"/>
        </w:rPr>
        <w:t>N</w:t>
      </w:r>
      <w:r w:rsidRPr="00143AEA">
        <w:rPr>
          <w:rFonts w:ascii="Arial" w:hAnsi="Arial" w:cs="Arial"/>
        </w:rPr>
        <w:t xml:space="preserve">umber </w:t>
      </w:r>
      <w:r>
        <w:rPr>
          <w:rFonts w:ascii="Arial" w:hAnsi="Arial" w:cs="Arial"/>
        </w:rPr>
        <w:t>G</w:t>
      </w:r>
      <w:r w:rsidRPr="00143AEA">
        <w:rPr>
          <w:rFonts w:ascii="Arial" w:hAnsi="Arial" w:cs="Arial"/>
        </w:rPr>
        <w:t xml:space="preserve">enerator) </w:t>
      </w:r>
      <w:r>
        <w:rPr>
          <w:rFonts w:ascii="Arial" w:hAnsi="Arial" w:cs="Arial"/>
        </w:rPr>
        <w:t xml:space="preserve">někdy označovaný jako </w:t>
      </w:r>
      <w:r w:rsidRPr="001714CF">
        <w:rPr>
          <w:rFonts w:ascii="Arial" w:hAnsi="Arial" w:cs="Arial"/>
          <w:b/>
        </w:rPr>
        <w:t>TRNG</w:t>
      </w:r>
      <w:r>
        <w:rPr>
          <w:rFonts w:ascii="Arial" w:hAnsi="Arial" w:cs="Arial"/>
        </w:rPr>
        <w:t xml:space="preserve"> (T</w:t>
      </w:r>
      <w:r w:rsidRPr="00143AEA">
        <w:rPr>
          <w:rFonts w:ascii="Arial" w:hAnsi="Arial" w:cs="Arial"/>
        </w:rPr>
        <w:t xml:space="preserve">rue </w:t>
      </w:r>
      <w:r>
        <w:rPr>
          <w:rFonts w:ascii="Arial" w:hAnsi="Arial" w:cs="Arial"/>
        </w:rPr>
        <w:t>R</w:t>
      </w:r>
      <w:r w:rsidRPr="00143AEA">
        <w:rPr>
          <w:rFonts w:ascii="Arial" w:hAnsi="Arial" w:cs="Arial"/>
        </w:rPr>
        <w:t xml:space="preserve">andom </w:t>
      </w:r>
      <w:r>
        <w:rPr>
          <w:rFonts w:ascii="Arial" w:hAnsi="Arial" w:cs="Arial"/>
        </w:rPr>
        <w:t>N</w:t>
      </w:r>
      <w:r w:rsidRPr="00143AEA">
        <w:rPr>
          <w:rFonts w:ascii="Arial" w:hAnsi="Arial" w:cs="Arial"/>
        </w:rPr>
        <w:t xml:space="preserve">umber </w:t>
      </w:r>
      <w:r>
        <w:rPr>
          <w:rFonts w:ascii="Arial" w:hAnsi="Arial" w:cs="Arial"/>
        </w:rPr>
        <w:t>G</w:t>
      </w:r>
      <w:r w:rsidRPr="00143AEA">
        <w:rPr>
          <w:rFonts w:ascii="Arial" w:hAnsi="Arial" w:cs="Arial"/>
        </w:rPr>
        <w:t>enerator)</w:t>
      </w:r>
      <w:r>
        <w:rPr>
          <w:rFonts w:ascii="Arial" w:hAnsi="Arial" w:cs="Arial"/>
        </w:rPr>
        <w:t xml:space="preserve"> - nejčastěji generuje pravá náhodná čísla, ale může generovat i pseudonáhodná čísla</w:t>
      </w:r>
    </w:p>
    <w:p w:rsidR="00143AEA" w:rsidRDefault="00A8519D" w:rsidP="00E82C7E">
      <w:pPr>
        <w:pStyle w:val="Textbody"/>
        <w:numPr>
          <w:ilvl w:val="0"/>
          <w:numId w:val="17"/>
        </w:numPr>
        <w:rPr>
          <w:rFonts w:ascii="Arial" w:hAnsi="Arial" w:cs="Arial"/>
        </w:rPr>
      </w:pPr>
      <w:r w:rsidRPr="001714CF">
        <w:rPr>
          <w:rFonts w:ascii="Arial" w:hAnsi="Arial" w:cs="Arial"/>
          <w:b/>
        </w:rPr>
        <w:t>CSPRNG</w:t>
      </w:r>
      <w:r>
        <w:rPr>
          <w:rFonts w:ascii="Arial" w:hAnsi="Arial" w:cs="Arial"/>
        </w:rPr>
        <w:t xml:space="preserve"> kryptograficky bezpečný ganarátor náhodných čísel (C</w:t>
      </w:r>
      <w:r w:rsidRPr="00A8519D">
        <w:rPr>
          <w:rFonts w:ascii="Arial" w:hAnsi="Arial" w:cs="Arial"/>
        </w:rPr>
        <w:t xml:space="preserve">ryptographically </w:t>
      </w:r>
      <w:r>
        <w:rPr>
          <w:rFonts w:ascii="Arial" w:hAnsi="Arial" w:cs="Arial"/>
        </w:rPr>
        <w:t>S</w:t>
      </w:r>
      <w:r w:rsidRPr="00A8519D">
        <w:rPr>
          <w:rFonts w:ascii="Arial" w:hAnsi="Arial" w:cs="Arial"/>
        </w:rPr>
        <w:t xml:space="preserve">ecure </w:t>
      </w:r>
      <w:r>
        <w:rPr>
          <w:rFonts w:ascii="Arial" w:hAnsi="Arial" w:cs="Arial"/>
        </w:rPr>
        <w:t>P</w:t>
      </w:r>
      <w:r w:rsidRPr="00A8519D">
        <w:rPr>
          <w:rFonts w:ascii="Arial" w:hAnsi="Arial" w:cs="Arial"/>
        </w:rPr>
        <w:t xml:space="preserve">seudorandom </w:t>
      </w:r>
      <w:r>
        <w:rPr>
          <w:rFonts w:ascii="Arial" w:hAnsi="Arial" w:cs="Arial"/>
        </w:rPr>
        <w:t>N</w:t>
      </w:r>
      <w:r w:rsidRPr="00A8519D">
        <w:rPr>
          <w:rFonts w:ascii="Arial" w:hAnsi="Arial" w:cs="Arial"/>
        </w:rPr>
        <w:t xml:space="preserve">umber </w:t>
      </w:r>
      <w:r>
        <w:rPr>
          <w:rFonts w:ascii="Arial" w:hAnsi="Arial" w:cs="Arial"/>
        </w:rPr>
        <w:t>G</w:t>
      </w:r>
      <w:r w:rsidRPr="00A8519D">
        <w:rPr>
          <w:rFonts w:ascii="Arial" w:hAnsi="Arial" w:cs="Arial"/>
        </w:rPr>
        <w:t xml:space="preserve">enerator) </w:t>
      </w:r>
      <w:r>
        <w:rPr>
          <w:rFonts w:ascii="Arial" w:hAnsi="Arial" w:cs="Arial"/>
        </w:rPr>
        <w:t xml:space="preserve">někdy označovaný jako </w:t>
      </w:r>
      <w:r w:rsidRPr="001714CF">
        <w:rPr>
          <w:rFonts w:ascii="Arial" w:hAnsi="Arial" w:cs="Arial"/>
          <w:b/>
        </w:rPr>
        <w:t>CPRNG</w:t>
      </w:r>
      <w:r>
        <w:rPr>
          <w:rFonts w:ascii="Arial" w:hAnsi="Arial" w:cs="Arial"/>
        </w:rPr>
        <w:t xml:space="preserve"> (C</w:t>
      </w:r>
      <w:r w:rsidRPr="00A8519D">
        <w:rPr>
          <w:rFonts w:ascii="Arial" w:hAnsi="Arial" w:cs="Arial"/>
        </w:rPr>
        <w:t xml:space="preserve">ryptographic </w:t>
      </w:r>
      <w:r>
        <w:rPr>
          <w:rFonts w:ascii="Arial" w:hAnsi="Arial" w:cs="Arial"/>
        </w:rPr>
        <w:t>P</w:t>
      </w:r>
      <w:r w:rsidRPr="00A8519D">
        <w:rPr>
          <w:rFonts w:ascii="Arial" w:hAnsi="Arial" w:cs="Arial"/>
        </w:rPr>
        <w:t xml:space="preserve">seudorandom </w:t>
      </w:r>
      <w:r>
        <w:rPr>
          <w:rFonts w:ascii="Arial" w:hAnsi="Arial" w:cs="Arial"/>
        </w:rPr>
        <w:t>N</w:t>
      </w:r>
      <w:r w:rsidRPr="00A8519D">
        <w:rPr>
          <w:rFonts w:ascii="Arial" w:hAnsi="Arial" w:cs="Arial"/>
        </w:rPr>
        <w:t xml:space="preserve">umber </w:t>
      </w:r>
      <w:r>
        <w:rPr>
          <w:rFonts w:ascii="Arial" w:hAnsi="Arial" w:cs="Arial"/>
        </w:rPr>
        <w:t>G</w:t>
      </w:r>
      <w:r w:rsidRPr="00A8519D">
        <w:rPr>
          <w:rFonts w:ascii="Arial" w:hAnsi="Arial" w:cs="Arial"/>
        </w:rPr>
        <w:t>enerator)</w:t>
      </w:r>
      <w:r>
        <w:rPr>
          <w:rFonts w:ascii="Arial" w:hAnsi="Arial" w:cs="Arial"/>
        </w:rPr>
        <w:t xml:space="preserve"> - </w:t>
      </w:r>
      <w:r w:rsidR="00EC2361">
        <w:rPr>
          <w:rFonts w:ascii="Arial" w:hAnsi="Arial" w:cs="Arial"/>
        </w:rPr>
        <w:t>generuje náhodná čísla podle potřeby jednotlivých kryptografických metod (nekterým stačí pseudonáhodnost</w:t>
      </w:r>
      <w:r w:rsidR="0085543F">
        <w:rPr>
          <w:rFonts w:ascii="Arial" w:hAnsi="Arial" w:cs="Arial"/>
        </w:rPr>
        <w:t xml:space="preserve"> - například při generování nonce</w:t>
      </w:r>
      <w:r w:rsidR="00EC2361">
        <w:rPr>
          <w:rFonts w:ascii="Arial" w:hAnsi="Arial" w:cs="Arial"/>
        </w:rPr>
        <w:t>, jiné potřebují pravá náhodná čísla</w:t>
      </w:r>
      <w:r w:rsidR="0085543F">
        <w:rPr>
          <w:rFonts w:ascii="Arial" w:hAnsi="Arial" w:cs="Arial"/>
        </w:rPr>
        <w:t xml:space="preserve"> - například při generování klíčů</w:t>
      </w:r>
      <w:r w:rsidR="00EC2361">
        <w:rPr>
          <w:rFonts w:ascii="Arial" w:hAnsi="Arial" w:cs="Arial"/>
        </w:rPr>
        <w:t>)</w:t>
      </w:r>
    </w:p>
    <w:p w:rsidR="005E1EF7" w:rsidRDefault="00311FEA" w:rsidP="00311FEA">
      <w:pPr>
        <w:pStyle w:val="Textbody"/>
        <w:ind w:left="283" w:firstLine="0"/>
        <w:rPr>
          <w:rFonts w:ascii="Arial" w:hAnsi="Arial" w:cs="Arial"/>
        </w:rPr>
      </w:pPr>
      <w:r w:rsidRPr="00311FEA">
        <w:rPr>
          <w:rFonts w:ascii="Arial" w:hAnsi="Arial" w:cs="Arial"/>
        </w:rPr>
        <w:t xml:space="preserve">Jako </w:t>
      </w:r>
      <w:r>
        <w:rPr>
          <w:rFonts w:ascii="Arial" w:hAnsi="Arial" w:cs="Arial"/>
        </w:rPr>
        <w:t xml:space="preserve">PRNG se často používají </w:t>
      </w:r>
      <w:r w:rsidR="005E1EF7" w:rsidRPr="0058595E">
        <w:rPr>
          <w:rFonts w:ascii="Arial" w:hAnsi="Arial" w:cs="Arial"/>
          <w:b/>
        </w:rPr>
        <w:t>kongruenční generátory</w:t>
      </w:r>
      <w:r>
        <w:rPr>
          <w:rFonts w:ascii="Arial" w:hAnsi="Arial" w:cs="Arial"/>
        </w:rPr>
        <w:t>, které pro svůj výpočet používají rekurzivní a modulární výpočty.</w:t>
      </w:r>
      <w:r w:rsidR="005A4C51">
        <w:rPr>
          <w:rFonts w:ascii="Arial" w:hAnsi="Arial" w:cs="Arial"/>
        </w:rPr>
        <w:t xml:space="preserve"> Samostatnou kategorii kongruenčních generátorů pak tvoří </w:t>
      </w:r>
      <w:r w:rsidR="005A4C51" w:rsidRPr="005A4C51">
        <w:rPr>
          <w:rFonts w:ascii="Arial" w:hAnsi="Arial" w:cs="Arial"/>
          <w:b/>
        </w:rPr>
        <w:t>LCG</w:t>
      </w:r>
      <w:r w:rsidR="005A4C51">
        <w:rPr>
          <w:rFonts w:ascii="Arial" w:hAnsi="Arial" w:cs="Arial"/>
        </w:rPr>
        <w:t xml:space="preserve"> lineární kongruenční generátory </w:t>
      </w:r>
      <w:r w:rsidR="00D14A68">
        <w:rPr>
          <w:rFonts w:ascii="Arial" w:hAnsi="Arial" w:cs="Arial"/>
        </w:rPr>
        <w:t>(L</w:t>
      </w:r>
      <w:r w:rsidR="00D14A68" w:rsidRPr="00D14A68">
        <w:rPr>
          <w:rFonts w:ascii="Arial" w:hAnsi="Arial" w:cs="Arial"/>
        </w:rPr>
        <w:t xml:space="preserve">inear </w:t>
      </w:r>
      <w:r w:rsidR="00D14A68">
        <w:rPr>
          <w:rFonts w:ascii="Arial" w:hAnsi="Arial" w:cs="Arial"/>
        </w:rPr>
        <w:t>C</w:t>
      </w:r>
      <w:r w:rsidR="00D14A68" w:rsidRPr="00D14A68">
        <w:rPr>
          <w:rFonts w:ascii="Arial" w:hAnsi="Arial" w:cs="Arial"/>
        </w:rPr>
        <w:t xml:space="preserve">ongruential </w:t>
      </w:r>
      <w:r w:rsidR="00D14A68">
        <w:rPr>
          <w:rFonts w:ascii="Arial" w:hAnsi="Arial" w:cs="Arial"/>
        </w:rPr>
        <w:t>G</w:t>
      </w:r>
      <w:r w:rsidR="00D14A68" w:rsidRPr="00D14A68">
        <w:rPr>
          <w:rFonts w:ascii="Arial" w:hAnsi="Arial" w:cs="Arial"/>
        </w:rPr>
        <w:t>enerator</w:t>
      </w:r>
      <w:r w:rsidR="00D14A68">
        <w:rPr>
          <w:rFonts w:ascii="Arial" w:hAnsi="Arial" w:cs="Arial"/>
        </w:rPr>
        <w:t>).</w:t>
      </w:r>
    </w:p>
    <w:p w:rsidR="00311FEA" w:rsidRDefault="00311FEA" w:rsidP="00311FEA">
      <w:pPr>
        <w:pStyle w:val="Textbody"/>
        <w:ind w:left="283" w:firstLine="0"/>
        <w:rPr>
          <w:rFonts w:ascii="Arial" w:hAnsi="Arial" w:cs="Arial"/>
        </w:rPr>
      </w:pPr>
      <w:r>
        <w:rPr>
          <w:rFonts w:ascii="Arial" w:hAnsi="Arial" w:cs="Arial"/>
        </w:rPr>
        <w:t>Příklady kongruenčních generátorů:</w:t>
      </w:r>
    </w:p>
    <w:p w:rsidR="005E1EF7" w:rsidRPr="009F6073" w:rsidRDefault="005E1EF7" w:rsidP="00E82C7E">
      <w:pPr>
        <w:pStyle w:val="Textbody"/>
        <w:numPr>
          <w:ilvl w:val="0"/>
          <w:numId w:val="18"/>
        </w:numPr>
        <w:rPr>
          <w:rFonts w:ascii="Arial" w:hAnsi="Arial" w:cs="Arial"/>
        </w:rPr>
      </w:pPr>
      <w:r w:rsidRPr="009F6073">
        <w:rPr>
          <w:rFonts w:ascii="Arial" w:hAnsi="Arial" w:cs="Arial"/>
        </w:rPr>
        <w:t xml:space="preserve">Fibonacciho aditivní generátor </w:t>
      </w:r>
      <m:oMath>
        <m:sSub>
          <m:sSubPr>
            <m:ctrlPr>
              <w:rPr>
                <w:rFonts w:ascii="Cambria Math" w:hAnsi="Cambria Math" w:cs="Arial"/>
                <w:i/>
                <w:iCs/>
              </w:rPr>
            </m:ctrlPr>
          </m:sSubPr>
          <m:e>
            <m:r>
              <w:rPr>
                <w:rFonts w:ascii="Cambria Math" w:hAnsi="Cambria Math" w:cs="Arial"/>
              </w:rPr>
              <m:t>x</m:t>
            </m:r>
          </m:e>
          <m:sub>
            <m:r>
              <w:rPr>
                <w:rFonts w:ascii="Cambria Math" w:hAnsi="Cambria Math" w:cs="Arial"/>
              </w:rPr>
              <m:t>i+1</m:t>
            </m:r>
          </m:sub>
        </m:sSub>
        <m:r>
          <w:rPr>
            <w:rFonts w:ascii="Cambria Math" w:hAnsi="Cambria Math" w:cs="Arial"/>
          </w:rPr>
          <m:t>=</m:t>
        </m:r>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x</m:t>
                </m:r>
              </m:e>
              <m:sub>
                <m:r>
                  <w:rPr>
                    <w:rFonts w:ascii="Cambria Math" w:hAnsi="Cambria Math" w:cs="Arial"/>
                  </w:rPr>
                  <m:t>i</m:t>
                </m:r>
              </m:sub>
            </m:sSub>
            <m:r>
              <w:rPr>
                <w:rFonts w:ascii="Cambria Math" w:hAnsi="Cambria Math" w:cs="Arial"/>
              </w:rPr>
              <m:t>+</m:t>
            </m:r>
            <m:sSub>
              <m:sSubPr>
                <m:ctrlPr>
                  <w:rPr>
                    <w:rFonts w:ascii="Cambria Math" w:hAnsi="Cambria Math" w:cs="Arial"/>
                    <w:i/>
                    <w:iCs/>
                  </w:rPr>
                </m:ctrlPr>
              </m:sSubPr>
              <m:e>
                <m:r>
                  <w:rPr>
                    <w:rFonts w:ascii="Cambria Math" w:hAnsi="Cambria Math" w:cs="Arial"/>
                  </w:rPr>
                  <m:t>x</m:t>
                </m:r>
              </m:e>
              <m:sub>
                <m:r>
                  <w:rPr>
                    <w:rFonts w:ascii="Cambria Math" w:hAnsi="Cambria Math" w:cs="Arial"/>
                  </w:rPr>
                  <m:t>i-1</m:t>
                </m:r>
              </m:sub>
            </m:sSub>
          </m:e>
        </m:d>
        <m:r>
          <w:rPr>
            <w:rFonts w:ascii="Cambria Math" w:hAnsi="Cambria Math" w:cs="Arial"/>
          </w:rPr>
          <m:t> mod m</m:t>
        </m:r>
      </m:oMath>
    </w:p>
    <w:p w:rsidR="005E1EF7" w:rsidRPr="009F6073" w:rsidRDefault="005E1EF7" w:rsidP="00E82C7E">
      <w:pPr>
        <w:pStyle w:val="Textbody"/>
        <w:numPr>
          <w:ilvl w:val="0"/>
          <w:numId w:val="18"/>
        </w:numPr>
        <w:rPr>
          <w:rFonts w:ascii="Arial" w:hAnsi="Arial" w:cs="Arial"/>
        </w:rPr>
      </w:pPr>
      <w:r w:rsidRPr="009F6073">
        <w:rPr>
          <w:rFonts w:ascii="Arial" w:hAnsi="Arial" w:cs="Arial"/>
        </w:rPr>
        <w:t xml:space="preserve">Lehmerův multiplikativní generátor </w:t>
      </w:r>
      <m:oMath>
        <m:sSub>
          <m:sSubPr>
            <m:ctrlPr>
              <w:rPr>
                <w:rFonts w:ascii="Cambria Math" w:hAnsi="Cambria Math" w:cs="Arial"/>
                <w:i/>
                <w:iCs/>
              </w:rPr>
            </m:ctrlPr>
          </m:sSubPr>
          <m:e>
            <m:r>
              <w:rPr>
                <w:rFonts w:ascii="Cambria Math" w:hAnsi="Cambria Math" w:cs="Arial"/>
              </w:rPr>
              <m:t>x</m:t>
            </m:r>
          </m:e>
          <m:sub>
            <m:r>
              <w:rPr>
                <w:rFonts w:ascii="Cambria Math" w:hAnsi="Cambria Math" w:cs="Arial"/>
              </w:rPr>
              <m:t>i+1</m:t>
            </m:r>
          </m:sub>
        </m:sSub>
        <m:r>
          <w:rPr>
            <w:rFonts w:ascii="Cambria Math" w:hAnsi="Cambria Math" w:cs="Arial"/>
          </w:rPr>
          <m:t>=</m:t>
        </m:r>
        <m:d>
          <m:dPr>
            <m:ctrlPr>
              <w:rPr>
                <w:rFonts w:ascii="Cambria Math" w:hAnsi="Cambria Math" w:cs="Arial"/>
                <w:i/>
                <w:iCs/>
              </w:rPr>
            </m:ctrlPr>
          </m:dPr>
          <m:e>
            <m:r>
              <w:rPr>
                <w:rFonts w:ascii="Cambria Math" w:hAnsi="Cambria Math" w:cs="Arial"/>
              </w:rPr>
              <m:t>a∙</m:t>
            </m:r>
            <m:sSub>
              <m:sSubPr>
                <m:ctrlPr>
                  <w:rPr>
                    <w:rFonts w:ascii="Cambria Math" w:hAnsi="Cambria Math" w:cs="Arial"/>
                    <w:i/>
                    <w:iCs/>
                  </w:rPr>
                </m:ctrlPr>
              </m:sSubPr>
              <m:e>
                <m:r>
                  <w:rPr>
                    <w:rFonts w:ascii="Cambria Math" w:hAnsi="Cambria Math" w:cs="Arial"/>
                  </w:rPr>
                  <m:t>x</m:t>
                </m:r>
              </m:e>
              <m:sub>
                <m:r>
                  <w:rPr>
                    <w:rFonts w:ascii="Cambria Math" w:hAnsi="Cambria Math" w:cs="Arial"/>
                  </w:rPr>
                  <m:t>i</m:t>
                </m:r>
              </m:sub>
            </m:sSub>
          </m:e>
        </m:d>
        <m:r>
          <w:rPr>
            <w:rFonts w:ascii="Cambria Math" w:hAnsi="Cambria Math" w:cs="Arial"/>
          </w:rPr>
          <m:t> mod m</m:t>
        </m:r>
      </m:oMath>
    </w:p>
    <w:p w:rsidR="005E1EF7" w:rsidRPr="000317B8" w:rsidRDefault="005E1EF7" w:rsidP="00E82C7E">
      <w:pPr>
        <w:pStyle w:val="Textbody"/>
        <w:numPr>
          <w:ilvl w:val="0"/>
          <w:numId w:val="18"/>
        </w:numPr>
        <w:rPr>
          <w:rFonts w:ascii="Arial" w:hAnsi="Arial" w:cs="Arial"/>
        </w:rPr>
      </w:pPr>
      <w:r w:rsidRPr="000317B8">
        <w:rPr>
          <w:rFonts w:ascii="Arial" w:hAnsi="Arial" w:cs="Arial"/>
        </w:rPr>
        <w:t xml:space="preserve">Kongruenční smíšený generátor </w:t>
      </w:r>
      <m:oMath>
        <m:sSub>
          <m:sSubPr>
            <m:ctrlPr>
              <w:rPr>
                <w:rFonts w:ascii="Cambria Math" w:hAnsi="Cambria Math" w:cs="Arial"/>
                <w:i/>
                <w:iCs/>
              </w:rPr>
            </m:ctrlPr>
          </m:sSubPr>
          <m:e>
            <m:r>
              <w:rPr>
                <w:rFonts w:ascii="Cambria Math" w:hAnsi="Cambria Math" w:cs="Arial"/>
              </w:rPr>
              <m:t>x</m:t>
            </m:r>
          </m:e>
          <m:sub>
            <m:r>
              <w:rPr>
                <w:rFonts w:ascii="Cambria Math" w:hAnsi="Cambria Math" w:cs="Arial"/>
              </w:rPr>
              <m:t>i+1</m:t>
            </m:r>
          </m:sub>
        </m:sSub>
        <m:r>
          <w:rPr>
            <w:rFonts w:ascii="Cambria Math" w:hAnsi="Cambria Math" w:cs="Arial"/>
          </w:rPr>
          <m:t>=</m:t>
        </m:r>
        <m:d>
          <m:dPr>
            <m:ctrlPr>
              <w:rPr>
                <w:rFonts w:ascii="Cambria Math" w:hAnsi="Cambria Math" w:cs="Arial"/>
                <w:i/>
                <w:iCs/>
              </w:rPr>
            </m:ctrlPr>
          </m:dPr>
          <m:e>
            <m:r>
              <w:rPr>
                <w:rFonts w:ascii="Cambria Math" w:hAnsi="Cambria Math" w:cs="Arial"/>
              </w:rPr>
              <m:t>a∙</m:t>
            </m:r>
            <m:sSub>
              <m:sSubPr>
                <m:ctrlPr>
                  <w:rPr>
                    <w:rFonts w:ascii="Cambria Math" w:hAnsi="Cambria Math" w:cs="Arial"/>
                    <w:i/>
                    <w:iCs/>
                  </w:rPr>
                </m:ctrlPr>
              </m:sSubPr>
              <m:e>
                <m:r>
                  <w:rPr>
                    <w:rFonts w:ascii="Cambria Math" w:hAnsi="Cambria Math" w:cs="Arial"/>
                  </w:rPr>
                  <m:t>x</m:t>
                </m:r>
              </m:e>
              <m:sub>
                <m:r>
                  <w:rPr>
                    <w:rFonts w:ascii="Cambria Math" w:hAnsi="Cambria Math" w:cs="Arial"/>
                  </w:rPr>
                  <m:t>i</m:t>
                </m:r>
              </m:sub>
            </m:sSub>
            <m:r>
              <w:rPr>
                <w:rFonts w:ascii="Cambria Math" w:hAnsi="Cambria Math" w:cs="Arial"/>
              </w:rPr>
              <m:t>+b</m:t>
            </m:r>
          </m:e>
        </m:d>
        <m:r>
          <w:rPr>
            <w:rFonts w:ascii="Cambria Math" w:hAnsi="Cambria Math" w:cs="Arial"/>
          </w:rPr>
          <m:t> mod m</m:t>
        </m:r>
      </m:oMath>
      <w:r w:rsidR="000317B8" w:rsidRPr="000317B8">
        <w:rPr>
          <w:rFonts w:ascii="Arial" w:hAnsi="Arial" w:cs="Arial"/>
          <w:iCs/>
        </w:rPr>
        <w:t xml:space="preserve"> (</w:t>
      </w:r>
      <w:r w:rsidRPr="000317B8">
        <w:rPr>
          <w:rFonts w:ascii="Arial" w:hAnsi="Arial" w:cs="Arial"/>
        </w:rPr>
        <w:t>nejrozšířenější LCG)</w:t>
      </w:r>
    </w:p>
    <w:p w:rsidR="005E1EF7" w:rsidRPr="009F6073" w:rsidRDefault="005E1EF7" w:rsidP="00E82C7E">
      <w:pPr>
        <w:pStyle w:val="Textbody"/>
        <w:numPr>
          <w:ilvl w:val="0"/>
          <w:numId w:val="18"/>
        </w:numPr>
        <w:rPr>
          <w:rFonts w:ascii="Arial" w:hAnsi="Arial" w:cs="Arial"/>
        </w:rPr>
      </w:pPr>
      <w:r w:rsidRPr="009F6073">
        <w:rPr>
          <w:rFonts w:ascii="Arial" w:hAnsi="Arial" w:cs="Arial"/>
        </w:rPr>
        <w:t xml:space="preserve">kvadratický generátor </w:t>
      </w:r>
      <m:oMath>
        <m:sSub>
          <m:sSubPr>
            <m:ctrlPr>
              <w:rPr>
                <w:rFonts w:ascii="Cambria Math" w:hAnsi="Cambria Math" w:cs="Arial"/>
                <w:i/>
                <w:iCs/>
              </w:rPr>
            </m:ctrlPr>
          </m:sSubPr>
          <m:e>
            <m:r>
              <w:rPr>
                <w:rFonts w:ascii="Cambria Math" w:hAnsi="Cambria Math" w:cs="Arial"/>
              </w:rPr>
              <m:t>x</m:t>
            </m:r>
          </m:e>
          <m:sub>
            <m:r>
              <w:rPr>
                <w:rFonts w:ascii="Cambria Math" w:hAnsi="Cambria Math" w:cs="Arial"/>
              </w:rPr>
              <m:t>i+1</m:t>
            </m:r>
          </m:sub>
        </m:sSub>
        <m:r>
          <w:rPr>
            <w:rFonts w:ascii="Cambria Math" w:hAnsi="Cambria Math" w:cs="Arial"/>
          </w:rPr>
          <m:t>=</m:t>
        </m:r>
        <m:d>
          <m:dPr>
            <m:ctrlPr>
              <w:rPr>
                <w:rFonts w:ascii="Cambria Math" w:hAnsi="Cambria Math" w:cs="Arial"/>
                <w:i/>
                <w:iCs/>
              </w:rPr>
            </m:ctrlPr>
          </m:dPr>
          <m:e>
            <m:r>
              <w:rPr>
                <w:rFonts w:ascii="Cambria Math" w:hAnsi="Cambria Math" w:cs="Arial"/>
              </w:rPr>
              <m:t>a∙</m:t>
            </m:r>
            <m:sSup>
              <m:sSupPr>
                <m:ctrlPr>
                  <w:rPr>
                    <w:rFonts w:ascii="Cambria Math" w:hAnsi="Cambria Math" w:cs="Arial"/>
                    <w:i/>
                    <w:iCs/>
                  </w:rPr>
                </m:ctrlPr>
              </m:sSupPr>
              <m:e>
                <m:sSub>
                  <m:sSubPr>
                    <m:ctrlPr>
                      <w:rPr>
                        <w:rFonts w:ascii="Cambria Math" w:hAnsi="Cambria Math" w:cs="Arial"/>
                        <w:i/>
                        <w:iCs/>
                      </w:rPr>
                    </m:ctrlPr>
                  </m:sSubPr>
                  <m:e>
                    <m:r>
                      <w:rPr>
                        <w:rFonts w:ascii="Cambria Math" w:hAnsi="Cambria Math" w:cs="Arial"/>
                      </w:rPr>
                      <m:t>x</m:t>
                    </m:r>
                  </m:e>
                  <m:sub>
                    <m:r>
                      <w:rPr>
                        <w:rFonts w:ascii="Cambria Math" w:hAnsi="Cambria Math" w:cs="Arial"/>
                      </w:rPr>
                      <m:t>i</m:t>
                    </m:r>
                  </m:sub>
                </m:sSub>
              </m:e>
              <m:sup>
                <m:r>
                  <w:rPr>
                    <w:rFonts w:ascii="Cambria Math" w:hAnsi="Cambria Math" w:cs="Arial"/>
                  </w:rPr>
                  <m:t>2</m:t>
                </m:r>
              </m:sup>
            </m:sSup>
            <m:r>
              <w:rPr>
                <w:rFonts w:ascii="Cambria Math" w:hAnsi="Cambria Math" w:cs="Arial"/>
              </w:rPr>
              <m:t>+b∙</m:t>
            </m:r>
            <m:sSub>
              <m:sSubPr>
                <m:ctrlPr>
                  <w:rPr>
                    <w:rFonts w:ascii="Cambria Math" w:hAnsi="Cambria Math" w:cs="Arial"/>
                    <w:i/>
                    <w:iCs/>
                  </w:rPr>
                </m:ctrlPr>
              </m:sSubPr>
              <m:e>
                <m:r>
                  <w:rPr>
                    <w:rFonts w:ascii="Cambria Math" w:hAnsi="Cambria Math" w:cs="Arial"/>
                  </w:rPr>
                  <m:t>x</m:t>
                </m:r>
              </m:e>
              <m:sub>
                <m:r>
                  <w:rPr>
                    <w:rFonts w:ascii="Cambria Math" w:hAnsi="Cambria Math" w:cs="Arial"/>
                  </w:rPr>
                  <m:t>i</m:t>
                </m:r>
              </m:sub>
            </m:sSub>
            <m:r>
              <w:rPr>
                <w:rFonts w:ascii="Cambria Math" w:hAnsi="Cambria Math" w:cs="Arial"/>
              </w:rPr>
              <m:t>+c</m:t>
            </m:r>
          </m:e>
        </m:d>
        <m:r>
          <w:rPr>
            <w:rFonts w:ascii="Cambria Math" w:hAnsi="Cambria Math" w:cs="Arial"/>
          </w:rPr>
          <m:t> mod m</m:t>
        </m:r>
      </m:oMath>
    </w:p>
    <w:p w:rsidR="005E1EF7" w:rsidRPr="009F6073" w:rsidRDefault="005E1EF7" w:rsidP="00E82C7E">
      <w:pPr>
        <w:pStyle w:val="Textbody"/>
        <w:numPr>
          <w:ilvl w:val="0"/>
          <w:numId w:val="18"/>
        </w:numPr>
        <w:rPr>
          <w:rFonts w:ascii="Arial" w:hAnsi="Arial" w:cs="Arial"/>
        </w:rPr>
      </w:pPr>
      <w:r w:rsidRPr="009F6073">
        <w:rPr>
          <w:rFonts w:ascii="Arial" w:hAnsi="Arial" w:cs="Arial"/>
        </w:rPr>
        <w:t xml:space="preserve">kubický generátor </w:t>
      </w:r>
      <m:oMath>
        <m:sSub>
          <m:sSubPr>
            <m:ctrlPr>
              <w:rPr>
                <w:rFonts w:ascii="Cambria Math" w:hAnsi="Cambria Math" w:cs="Arial"/>
                <w:i/>
                <w:iCs/>
              </w:rPr>
            </m:ctrlPr>
          </m:sSubPr>
          <m:e>
            <m:r>
              <w:rPr>
                <w:rFonts w:ascii="Cambria Math" w:hAnsi="Cambria Math" w:cs="Arial"/>
              </w:rPr>
              <m:t>x</m:t>
            </m:r>
          </m:e>
          <m:sub>
            <m:r>
              <w:rPr>
                <w:rFonts w:ascii="Cambria Math" w:hAnsi="Cambria Math" w:cs="Arial"/>
              </w:rPr>
              <m:t>i+1</m:t>
            </m:r>
          </m:sub>
        </m:sSub>
        <m:r>
          <w:rPr>
            <w:rFonts w:ascii="Cambria Math" w:hAnsi="Cambria Math" w:cs="Arial"/>
          </w:rPr>
          <m:t>=</m:t>
        </m:r>
        <m:d>
          <m:dPr>
            <m:ctrlPr>
              <w:rPr>
                <w:rFonts w:ascii="Cambria Math" w:hAnsi="Cambria Math" w:cs="Arial"/>
                <w:i/>
                <w:iCs/>
              </w:rPr>
            </m:ctrlPr>
          </m:dPr>
          <m:e>
            <m:r>
              <w:rPr>
                <w:rFonts w:ascii="Cambria Math" w:hAnsi="Cambria Math" w:cs="Arial"/>
              </w:rPr>
              <m:t>a∙</m:t>
            </m:r>
            <m:sSup>
              <m:sSupPr>
                <m:ctrlPr>
                  <w:rPr>
                    <w:rFonts w:ascii="Cambria Math" w:hAnsi="Cambria Math" w:cs="Arial"/>
                    <w:i/>
                    <w:iCs/>
                  </w:rPr>
                </m:ctrlPr>
              </m:sSupPr>
              <m:e>
                <m:sSub>
                  <m:sSubPr>
                    <m:ctrlPr>
                      <w:rPr>
                        <w:rFonts w:ascii="Cambria Math" w:hAnsi="Cambria Math" w:cs="Arial"/>
                        <w:i/>
                        <w:iCs/>
                      </w:rPr>
                    </m:ctrlPr>
                  </m:sSubPr>
                  <m:e>
                    <m:r>
                      <w:rPr>
                        <w:rFonts w:ascii="Cambria Math" w:hAnsi="Cambria Math" w:cs="Arial"/>
                      </w:rPr>
                      <m:t>x</m:t>
                    </m:r>
                  </m:e>
                  <m:sub>
                    <m:r>
                      <w:rPr>
                        <w:rFonts w:ascii="Cambria Math" w:hAnsi="Cambria Math" w:cs="Arial"/>
                      </w:rPr>
                      <m:t>i</m:t>
                    </m:r>
                  </m:sub>
                </m:sSub>
              </m:e>
              <m:sup>
                <m:r>
                  <w:rPr>
                    <w:rFonts w:ascii="Cambria Math" w:hAnsi="Cambria Math" w:cs="Arial"/>
                  </w:rPr>
                  <m:t>3</m:t>
                </m:r>
              </m:sup>
            </m:sSup>
            <m:r>
              <w:rPr>
                <w:rFonts w:ascii="Cambria Math" w:hAnsi="Cambria Math" w:cs="Arial"/>
              </w:rPr>
              <m:t>+b∙</m:t>
            </m:r>
            <m:sSup>
              <m:sSupPr>
                <m:ctrlPr>
                  <w:rPr>
                    <w:rFonts w:ascii="Cambria Math" w:hAnsi="Cambria Math" w:cs="Arial"/>
                    <w:i/>
                    <w:iCs/>
                  </w:rPr>
                </m:ctrlPr>
              </m:sSupPr>
              <m:e>
                <m:sSub>
                  <m:sSubPr>
                    <m:ctrlPr>
                      <w:rPr>
                        <w:rFonts w:ascii="Cambria Math" w:hAnsi="Cambria Math" w:cs="Arial"/>
                        <w:i/>
                        <w:iCs/>
                      </w:rPr>
                    </m:ctrlPr>
                  </m:sSubPr>
                  <m:e>
                    <m:r>
                      <w:rPr>
                        <w:rFonts w:ascii="Cambria Math" w:hAnsi="Cambria Math" w:cs="Arial"/>
                      </w:rPr>
                      <m:t>x</m:t>
                    </m:r>
                  </m:e>
                  <m:sub>
                    <m:r>
                      <w:rPr>
                        <w:rFonts w:ascii="Cambria Math" w:hAnsi="Cambria Math" w:cs="Arial"/>
                      </w:rPr>
                      <m:t>i</m:t>
                    </m:r>
                  </m:sub>
                </m:sSub>
              </m:e>
              <m:sup>
                <m:r>
                  <w:rPr>
                    <w:rFonts w:ascii="Cambria Math" w:hAnsi="Cambria Math" w:cs="Arial"/>
                  </w:rPr>
                  <m:t>2</m:t>
                </m:r>
              </m:sup>
            </m:sSup>
            <m:r>
              <w:rPr>
                <w:rFonts w:ascii="Cambria Math" w:hAnsi="Cambria Math" w:cs="Arial"/>
              </w:rPr>
              <m:t>+c∙</m:t>
            </m:r>
            <m:sSub>
              <m:sSubPr>
                <m:ctrlPr>
                  <w:rPr>
                    <w:rFonts w:ascii="Cambria Math" w:hAnsi="Cambria Math" w:cs="Arial"/>
                    <w:i/>
                    <w:iCs/>
                  </w:rPr>
                </m:ctrlPr>
              </m:sSubPr>
              <m:e>
                <m:r>
                  <w:rPr>
                    <w:rFonts w:ascii="Cambria Math" w:hAnsi="Cambria Math" w:cs="Arial"/>
                  </w:rPr>
                  <m:t>x</m:t>
                </m:r>
              </m:e>
              <m:sub>
                <m:r>
                  <w:rPr>
                    <w:rFonts w:ascii="Cambria Math" w:hAnsi="Cambria Math" w:cs="Arial"/>
                  </w:rPr>
                  <m:t>i</m:t>
                </m:r>
              </m:sub>
            </m:sSub>
            <m:r>
              <w:rPr>
                <w:rFonts w:ascii="Cambria Math" w:hAnsi="Cambria Math" w:cs="Arial"/>
              </w:rPr>
              <m:t>+d</m:t>
            </m:r>
          </m:e>
        </m:d>
        <m:r>
          <w:rPr>
            <w:rFonts w:ascii="Cambria Math" w:hAnsi="Cambria Math" w:cs="Arial"/>
          </w:rPr>
          <m:t> mod m</m:t>
        </m:r>
      </m:oMath>
    </w:p>
    <w:p w:rsidR="005E1EF7" w:rsidRPr="009F6073" w:rsidRDefault="005E1EF7" w:rsidP="00E82C7E">
      <w:pPr>
        <w:pStyle w:val="Textbody"/>
        <w:numPr>
          <w:ilvl w:val="0"/>
          <w:numId w:val="18"/>
        </w:numPr>
        <w:rPr>
          <w:rFonts w:ascii="Arial" w:hAnsi="Arial" w:cs="Arial"/>
        </w:rPr>
      </w:pPr>
      <w:r w:rsidRPr="009F6073">
        <w:rPr>
          <w:rFonts w:ascii="Arial" w:hAnsi="Arial" w:cs="Arial"/>
        </w:rPr>
        <w:t>posuvný registr se zpětnou vazbou</w:t>
      </w:r>
    </w:p>
    <w:p w:rsidR="005E1EF7" w:rsidRPr="009F6073" w:rsidRDefault="00311FEA" w:rsidP="00311FEA">
      <w:pPr>
        <w:pStyle w:val="Textbody"/>
        <w:rPr>
          <w:rFonts w:ascii="Arial" w:hAnsi="Arial" w:cs="Arial"/>
        </w:rPr>
      </w:pPr>
      <w:r>
        <w:rPr>
          <w:rFonts w:ascii="Arial" w:hAnsi="Arial" w:cs="Arial"/>
        </w:rPr>
        <w:t xml:space="preserve">K dispozici je i spousta dalších generátorů pseudonáhodných čísel, jako je </w:t>
      </w:r>
      <w:r w:rsidR="005E1EF7" w:rsidRPr="009F6073">
        <w:rPr>
          <w:rFonts w:ascii="Arial" w:hAnsi="Arial" w:cs="Arial"/>
        </w:rPr>
        <w:t>Blum</w:t>
      </w:r>
      <w:r>
        <w:rPr>
          <w:rFonts w:ascii="Arial" w:hAnsi="Arial" w:cs="Arial"/>
        </w:rPr>
        <w:t xml:space="preserve"> </w:t>
      </w:r>
      <w:r w:rsidR="005E1EF7" w:rsidRPr="009F6073">
        <w:rPr>
          <w:rFonts w:ascii="Arial" w:hAnsi="Arial" w:cs="Arial"/>
        </w:rPr>
        <w:t>Blum</w:t>
      </w:r>
      <w:r>
        <w:rPr>
          <w:rFonts w:ascii="Arial" w:hAnsi="Arial" w:cs="Arial"/>
        </w:rPr>
        <w:t xml:space="preserve"> </w:t>
      </w:r>
      <w:r w:rsidR="005E1EF7" w:rsidRPr="009F6073">
        <w:rPr>
          <w:rFonts w:ascii="Arial" w:hAnsi="Arial" w:cs="Arial"/>
        </w:rPr>
        <w:t>Shub</w:t>
      </w:r>
      <w:r w:rsidR="008E4167">
        <w:rPr>
          <w:rFonts w:ascii="Arial" w:hAnsi="Arial" w:cs="Arial"/>
        </w:rPr>
        <w:t xml:space="preserve"> (Java)</w:t>
      </w:r>
      <w:r w:rsidR="005E1EF7" w:rsidRPr="009F6073">
        <w:rPr>
          <w:rFonts w:ascii="Arial" w:hAnsi="Arial" w:cs="Arial"/>
        </w:rPr>
        <w:t xml:space="preserve">, Mersenne </w:t>
      </w:r>
      <w:r w:rsidR="00515F86">
        <w:rPr>
          <w:rFonts w:ascii="Arial" w:hAnsi="Arial" w:cs="Arial"/>
        </w:rPr>
        <w:t>T</w:t>
      </w:r>
      <w:r w:rsidR="005E1EF7" w:rsidRPr="009F6073">
        <w:rPr>
          <w:rFonts w:ascii="Arial" w:hAnsi="Arial" w:cs="Arial"/>
        </w:rPr>
        <w:t>wister</w:t>
      </w:r>
      <w:r w:rsidR="00515F86">
        <w:rPr>
          <w:rFonts w:ascii="Arial" w:hAnsi="Arial" w:cs="Arial"/>
        </w:rPr>
        <w:t xml:space="preserve"> (Python)</w:t>
      </w:r>
      <w:r w:rsidR="005E1EF7" w:rsidRPr="009F6073">
        <w:rPr>
          <w:rFonts w:ascii="Arial" w:hAnsi="Arial" w:cs="Arial"/>
        </w:rPr>
        <w:t xml:space="preserve">, </w:t>
      </w:r>
      <w:r w:rsidR="008101A3">
        <w:rPr>
          <w:rFonts w:ascii="Arial" w:hAnsi="Arial" w:cs="Arial"/>
        </w:rPr>
        <w:t xml:space="preserve">SplitMix (Java), </w:t>
      </w:r>
      <w:r w:rsidR="00515F86">
        <w:rPr>
          <w:rFonts w:ascii="Arial" w:hAnsi="Arial" w:cs="Arial"/>
        </w:rPr>
        <w:t xml:space="preserve">CryptGenRandom (MS Windows), </w:t>
      </w:r>
      <w:r w:rsidR="00D06D0F">
        <w:rPr>
          <w:rFonts w:ascii="Arial" w:hAnsi="Arial" w:cs="Arial"/>
        </w:rPr>
        <w:t>RDRAND (</w:t>
      </w:r>
      <w:r w:rsidR="00CB783A">
        <w:rPr>
          <w:rFonts w:ascii="Arial" w:hAnsi="Arial" w:cs="Arial"/>
        </w:rPr>
        <w:t xml:space="preserve">Intel x86 </w:t>
      </w:r>
      <w:r w:rsidR="00D06D0F">
        <w:rPr>
          <w:rFonts w:ascii="Arial" w:hAnsi="Arial" w:cs="Arial"/>
        </w:rPr>
        <w:t xml:space="preserve">CPU), </w:t>
      </w:r>
      <w:r w:rsidR="00515F86">
        <w:rPr>
          <w:rFonts w:ascii="Arial" w:hAnsi="Arial" w:cs="Arial"/>
        </w:rPr>
        <w:t>atd.</w:t>
      </w:r>
    </w:p>
    <w:p w:rsidR="00076AB3" w:rsidRPr="0007779D" w:rsidRDefault="00076AB3" w:rsidP="00076AB3">
      <w:pPr>
        <w:pStyle w:val="Textbody"/>
        <w:rPr>
          <w:rFonts w:ascii="Arial" w:hAnsi="Arial" w:cs="Arial"/>
        </w:rPr>
      </w:pPr>
    </w:p>
    <w:p w:rsidR="002965E1" w:rsidRPr="0007779D" w:rsidRDefault="00240115" w:rsidP="002965E1">
      <w:pPr>
        <w:pStyle w:val="Nadpis2"/>
        <w:rPr>
          <w:rFonts w:cs="Arial"/>
        </w:rPr>
      </w:pPr>
      <w:bookmarkStart w:id="10" w:name="_Toc44319469"/>
      <w:r w:rsidRPr="0007779D">
        <w:rPr>
          <w:rFonts w:cs="Arial"/>
        </w:rPr>
        <w:t>Testy prvočíselnosti</w:t>
      </w:r>
      <w:bookmarkEnd w:id="10"/>
    </w:p>
    <w:p w:rsidR="00FA6D74" w:rsidRDefault="002965E1" w:rsidP="002965E1">
      <w:pPr>
        <w:pStyle w:val="Textbody"/>
        <w:rPr>
          <w:rFonts w:ascii="Arial" w:hAnsi="Arial" w:cs="Arial"/>
        </w:rPr>
      </w:pPr>
      <w:r w:rsidRPr="0007779D">
        <w:rPr>
          <w:rFonts w:ascii="Arial" w:hAnsi="Arial" w:cs="Arial"/>
        </w:rPr>
        <w:t>Te</w:t>
      </w:r>
      <w:r w:rsidR="00B733A1">
        <w:rPr>
          <w:rFonts w:ascii="Arial" w:hAnsi="Arial" w:cs="Arial"/>
        </w:rPr>
        <w:t xml:space="preserve">sty prvočíselnosti jsou algoritmy, které </w:t>
      </w:r>
      <w:r w:rsidR="00FA6D74">
        <w:rPr>
          <w:rFonts w:ascii="Arial" w:hAnsi="Arial" w:cs="Arial"/>
        </w:rPr>
        <w:t>pro zadané vstupní</w:t>
      </w:r>
      <w:r w:rsidR="00B733A1">
        <w:rPr>
          <w:rFonts w:ascii="Arial" w:hAnsi="Arial" w:cs="Arial"/>
        </w:rPr>
        <w:t xml:space="preserve"> čísl</w:t>
      </w:r>
      <w:r w:rsidR="00FA6D74">
        <w:rPr>
          <w:rFonts w:ascii="Arial" w:hAnsi="Arial" w:cs="Arial"/>
        </w:rPr>
        <w:t>o</w:t>
      </w:r>
      <w:r w:rsidR="00B733A1">
        <w:rPr>
          <w:rFonts w:ascii="Arial" w:hAnsi="Arial" w:cs="Arial"/>
        </w:rPr>
        <w:t xml:space="preserve"> rozhodnou, zda se jedná o prvočíslo</w:t>
      </w:r>
      <w:r w:rsidR="00FA6D74">
        <w:rPr>
          <w:rFonts w:ascii="Arial" w:hAnsi="Arial" w:cs="Arial"/>
        </w:rPr>
        <w:t>,</w:t>
      </w:r>
      <w:r w:rsidR="00B733A1">
        <w:rPr>
          <w:rFonts w:ascii="Arial" w:hAnsi="Arial" w:cs="Arial"/>
        </w:rPr>
        <w:t xml:space="preserve"> </w:t>
      </w:r>
      <w:r w:rsidR="00FA6D74">
        <w:rPr>
          <w:rFonts w:ascii="Arial" w:hAnsi="Arial" w:cs="Arial"/>
        </w:rPr>
        <w:t>nebo zda jde o číslo složené. Proč je potřeba zjišťovat, zda je dané číslo prvočíslo? Spousta šifrovacích algoritmů používá opravdu hodně velká prvočísla</w:t>
      </w:r>
      <w:r w:rsidRPr="0007779D">
        <w:rPr>
          <w:rFonts w:ascii="Arial" w:hAnsi="Arial" w:cs="Arial"/>
        </w:rPr>
        <w:t xml:space="preserve">, </w:t>
      </w:r>
      <w:r w:rsidR="00FA6D74">
        <w:rPr>
          <w:rFonts w:ascii="Arial" w:hAnsi="Arial" w:cs="Arial"/>
        </w:rPr>
        <w:t>u kterých je pro člověka zhola nemožné určit, zda se jedná o prvočíslo. Pro tyto účely máme níže uvedené algoritmy.</w:t>
      </w:r>
    </w:p>
    <w:p w:rsidR="002965E1" w:rsidRPr="0007779D" w:rsidRDefault="00F4197D" w:rsidP="002965E1">
      <w:pPr>
        <w:pStyle w:val="Textbody"/>
        <w:rPr>
          <w:rFonts w:ascii="Arial" w:hAnsi="Arial" w:cs="Arial"/>
        </w:rPr>
      </w:pPr>
      <w:r>
        <w:rPr>
          <w:rFonts w:ascii="Arial" w:hAnsi="Arial" w:cs="Arial"/>
        </w:rPr>
        <w:t xml:space="preserve">Některé </w:t>
      </w:r>
      <w:r w:rsidR="000038DB">
        <w:rPr>
          <w:rFonts w:ascii="Arial" w:hAnsi="Arial" w:cs="Arial"/>
        </w:rPr>
        <w:t xml:space="preserve">z </w:t>
      </w:r>
      <w:r>
        <w:rPr>
          <w:rFonts w:ascii="Arial" w:hAnsi="Arial" w:cs="Arial"/>
        </w:rPr>
        <w:t>test</w:t>
      </w:r>
      <w:r w:rsidR="000038DB">
        <w:rPr>
          <w:rFonts w:ascii="Arial" w:hAnsi="Arial" w:cs="Arial"/>
        </w:rPr>
        <w:t>ů</w:t>
      </w:r>
      <w:r>
        <w:rPr>
          <w:rFonts w:ascii="Arial" w:hAnsi="Arial" w:cs="Arial"/>
        </w:rPr>
        <w:t xml:space="preserve"> prvočíselnosti zjišťují, zda je zadané číslo prvočíslem. Jiné </w:t>
      </w:r>
      <w:r w:rsidR="000038DB">
        <w:rPr>
          <w:rFonts w:ascii="Arial" w:hAnsi="Arial" w:cs="Arial"/>
        </w:rPr>
        <w:t xml:space="preserve">naopak </w:t>
      </w:r>
      <w:r>
        <w:rPr>
          <w:rFonts w:ascii="Arial" w:hAnsi="Arial" w:cs="Arial"/>
        </w:rPr>
        <w:t xml:space="preserve">zjišťují, zda </w:t>
      </w:r>
      <w:r w:rsidR="000038DB">
        <w:rPr>
          <w:rFonts w:ascii="Arial" w:hAnsi="Arial" w:cs="Arial"/>
        </w:rPr>
        <w:t xml:space="preserve">se jedná o </w:t>
      </w:r>
      <w:r>
        <w:rPr>
          <w:rFonts w:ascii="Arial" w:hAnsi="Arial" w:cs="Arial"/>
        </w:rPr>
        <w:t>čísl</w:t>
      </w:r>
      <w:r w:rsidR="000038DB">
        <w:rPr>
          <w:rFonts w:ascii="Arial" w:hAnsi="Arial" w:cs="Arial"/>
        </w:rPr>
        <w:t>o</w:t>
      </w:r>
      <w:r>
        <w:rPr>
          <w:rFonts w:ascii="Arial" w:hAnsi="Arial" w:cs="Arial"/>
        </w:rPr>
        <w:t xml:space="preserve"> složen</w:t>
      </w:r>
      <w:r w:rsidR="000038DB">
        <w:rPr>
          <w:rFonts w:ascii="Arial" w:hAnsi="Arial" w:cs="Arial"/>
        </w:rPr>
        <w:t>é</w:t>
      </w:r>
      <w:r>
        <w:rPr>
          <w:rFonts w:ascii="Arial" w:hAnsi="Arial" w:cs="Arial"/>
        </w:rPr>
        <w:t>. Toto je potřeba u jednotlivých algoritmů rozlišovat.</w:t>
      </w:r>
    </w:p>
    <w:p w:rsidR="002965E1" w:rsidRPr="0007779D" w:rsidRDefault="00884F11" w:rsidP="002965E1">
      <w:pPr>
        <w:pStyle w:val="Nadpis3"/>
        <w:rPr>
          <w:rFonts w:cs="Arial"/>
        </w:rPr>
      </w:pPr>
      <w:bookmarkStart w:id="11" w:name="_Toc44319470"/>
      <w:r>
        <w:rPr>
          <w:rFonts w:cs="Arial"/>
        </w:rPr>
        <w:t>Jednoduché metody</w:t>
      </w:r>
      <w:bookmarkEnd w:id="11"/>
    </w:p>
    <w:p w:rsidR="002965E1" w:rsidRDefault="001D0301" w:rsidP="002965E1">
      <w:pPr>
        <w:pStyle w:val="Textbody"/>
        <w:rPr>
          <w:rFonts w:ascii="Arial" w:hAnsi="Arial" w:cs="Arial"/>
        </w:rPr>
      </w:pPr>
      <w:r>
        <w:rPr>
          <w:rFonts w:ascii="Arial" w:hAnsi="Arial" w:cs="Arial"/>
        </w:rPr>
        <w:t xml:space="preserve">Nejjednodušší metodou testování prvočíselnosti nějakého čísla </w:t>
      </w:r>
      <w:r w:rsidRPr="001D0301">
        <w:rPr>
          <w:rFonts w:ascii="Arial" w:hAnsi="Arial" w:cs="Arial"/>
          <w:b/>
          <w:i/>
        </w:rPr>
        <w:t>n</w:t>
      </w:r>
      <w:r>
        <w:rPr>
          <w:rFonts w:ascii="Arial" w:hAnsi="Arial" w:cs="Arial"/>
        </w:rPr>
        <w:t xml:space="preserve"> je </w:t>
      </w:r>
      <w:r w:rsidRPr="000D1FA8">
        <w:rPr>
          <w:rFonts w:ascii="Arial" w:hAnsi="Arial" w:cs="Arial"/>
          <w:b/>
        </w:rPr>
        <w:t>vyzkoušení všech</w:t>
      </w:r>
      <w:r w:rsidR="00221ABC" w:rsidRPr="000D1FA8">
        <w:rPr>
          <w:rFonts w:ascii="Arial" w:hAnsi="Arial" w:cs="Arial"/>
          <w:b/>
        </w:rPr>
        <w:t xml:space="preserve"> možných prvočíselných dělitelů</w:t>
      </w:r>
      <w:r w:rsidR="00221ABC">
        <w:rPr>
          <w:rFonts w:ascii="Arial" w:hAnsi="Arial" w:cs="Arial"/>
        </w:rPr>
        <w:t xml:space="preserve"> daného čísla. Dělitele postupně vybíráme z množiny prvočísel od 2 do </w:t>
      </w:r>
      <m:oMath>
        <m:rad>
          <m:radPr>
            <m:degHide m:val="1"/>
            <m:ctrlPr>
              <w:rPr>
                <w:rFonts w:ascii="Cambria Math" w:hAnsi="Cambria Math" w:cs="Arial"/>
                <w:i/>
              </w:rPr>
            </m:ctrlPr>
          </m:radPr>
          <m:deg/>
          <m:e>
            <m:r>
              <w:rPr>
                <w:rFonts w:ascii="Cambria Math" w:hAnsi="Cambria Math" w:cs="Arial"/>
              </w:rPr>
              <m:t>n</m:t>
            </m:r>
          </m:e>
        </m:rad>
      </m:oMath>
      <w:r w:rsidR="00221ABC">
        <w:rPr>
          <w:rFonts w:ascii="Arial" w:hAnsi="Arial" w:cs="Arial"/>
        </w:rPr>
        <w:t xml:space="preserve">. </w:t>
      </w:r>
      <w:r w:rsidR="00A85C6E">
        <w:rPr>
          <w:rFonts w:ascii="Arial" w:hAnsi="Arial" w:cs="Arial"/>
        </w:rPr>
        <w:t xml:space="preserve">Jakmile najdeme nějaké prvočíslo </w:t>
      </w:r>
      <w:r w:rsidR="00A85C6E" w:rsidRPr="00A85C6E">
        <w:rPr>
          <w:rFonts w:ascii="Arial" w:hAnsi="Arial" w:cs="Arial"/>
          <w:b/>
          <w:i/>
        </w:rPr>
        <w:t>p</w:t>
      </w:r>
      <w:r w:rsidR="00A85C6E">
        <w:rPr>
          <w:rFonts w:ascii="Arial" w:hAnsi="Arial" w:cs="Arial"/>
        </w:rPr>
        <w:t xml:space="preserve"> z daného rozsahu čísel, které dělí číslo </w:t>
      </w:r>
      <w:r w:rsidR="00A85C6E" w:rsidRPr="00A85C6E">
        <w:rPr>
          <w:rFonts w:ascii="Arial" w:hAnsi="Arial" w:cs="Arial"/>
          <w:b/>
          <w:i/>
        </w:rPr>
        <w:t>n</w:t>
      </w:r>
      <w:r w:rsidR="00A85C6E">
        <w:rPr>
          <w:rFonts w:ascii="Arial" w:hAnsi="Arial" w:cs="Arial"/>
        </w:rPr>
        <w:t xml:space="preserve">, tak je číslo </w:t>
      </w:r>
      <w:r w:rsidR="00A85C6E" w:rsidRPr="00610428">
        <w:rPr>
          <w:rFonts w:ascii="Arial" w:hAnsi="Arial" w:cs="Arial"/>
          <w:b/>
          <w:i/>
        </w:rPr>
        <w:t>n</w:t>
      </w:r>
      <w:r w:rsidR="00A85C6E">
        <w:rPr>
          <w:rFonts w:ascii="Arial" w:hAnsi="Arial" w:cs="Arial"/>
        </w:rPr>
        <w:t xml:space="preserve"> číslem složeným</w:t>
      </w:r>
      <w:r w:rsidR="00610428">
        <w:rPr>
          <w:rFonts w:ascii="Arial" w:hAnsi="Arial" w:cs="Arial"/>
        </w:rPr>
        <w:t>, a celý algoritmus končí</w:t>
      </w:r>
      <w:r w:rsidR="00A85C6E">
        <w:rPr>
          <w:rFonts w:ascii="Arial" w:hAnsi="Arial" w:cs="Arial"/>
        </w:rPr>
        <w:t>. Jedná se tedy spíše o test složenosti.</w:t>
      </w:r>
    </w:p>
    <w:p w:rsidR="000D1FA8" w:rsidRDefault="002C471A" w:rsidP="002965E1">
      <w:pPr>
        <w:pStyle w:val="Textbody"/>
        <w:rPr>
          <w:rFonts w:ascii="Arial" w:hAnsi="Arial" w:cs="Arial"/>
        </w:rPr>
      </w:pPr>
      <w:r>
        <w:rPr>
          <w:rFonts w:ascii="Arial" w:hAnsi="Arial" w:cs="Arial"/>
        </w:rPr>
        <w:t>Další jednoduchý způsob</w:t>
      </w:r>
      <w:r w:rsidR="00EB420A">
        <w:rPr>
          <w:rFonts w:ascii="Arial" w:hAnsi="Arial" w:cs="Arial"/>
        </w:rPr>
        <w:t xml:space="preserve"> testování prvočíselnosti</w:t>
      </w:r>
      <w:r w:rsidR="00F67F9E">
        <w:rPr>
          <w:rFonts w:ascii="Arial" w:hAnsi="Arial" w:cs="Arial"/>
        </w:rPr>
        <w:t xml:space="preserve"> nějakého čísla </w:t>
      </w:r>
      <w:r w:rsidR="00F67F9E" w:rsidRPr="001D0301">
        <w:rPr>
          <w:rFonts w:ascii="Arial" w:hAnsi="Arial" w:cs="Arial"/>
          <w:b/>
          <w:i/>
        </w:rPr>
        <w:t>n</w:t>
      </w:r>
      <w:r w:rsidR="00EB420A">
        <w:rPr>
          <w:rFonts w:ascii="Arial" w:hAnsi="Arial" w:cs="Arial"/>
        </w:rPr>
        <w:t xml:space="preserve"> je tzv. </w:t>
      </w:r>
      <w:r w:rsidR="00EB420A" w:rsidRPr="000D1FA8">
        <w:rPr>
          <w:rFonts w:ascii="Arial" w:hAnsi="Arial" w:cs="Arial"/>
          <w:b/>
        </w:rPr>
        <w:t>Eratosthenovo síto</w:t>
      </w:r>
      <w:r w:rsidR="00EB420A">
        <w:rPr>
          <w:rFonts w:ascii="Arial" w:hAnsi="Arial" w:cs="Arial"/>
        </w:rPr>
        <w:t>.</w:t>
      </w:r>
      <w:r>
        <w:rPr>
          <w:rFonts w:ascii="Arial" w:hAnsi="Arial" w:cs="Arial"/>
        </w:rPr>
        <w:t xml:space="preserve"> Toto síto vytvoří seznam </w:t>
      </w:r>
      <w:r w:rsidR="000D1FA8">
        <w:rPr>
          <w:rFonts w:ascii="Arial" w:hAnsi="Arial" w:cs="Arial"/>
        </w:rPr>
        <w:t xml:space="preserve">všech </w:t>
      </w:r>
      <w:r>
        <w:rPr>
          <w:rFonts w:ascii="Arial" w:hAnsi="Arial" w:cs="Arial"/>
        </w:rPr>
        <w:t xml:space="preserve">prvočísel počínaje </w:t>
      </w:r>
      <w:r w:rsidRPr="002571A2">
        <w:rPr>
          <w:rFonts w:ascii="Arial" w:hAnsi="Arial" w:cs="Arial"/>
          <w:b/>
        </w:rPr>
        <w:t>2</w:t>
      </w:r>
      <w:r>
        <w:rPr>
          <w:rFonts w:ascii="Arial" w:hAnsi="Arial" w:cs="Arial"/>
        </w:rPr>
        <w:t xml:space="preserve"> a konče pevně zvoleným číslem</w:t>
      </w:r>
      <w:r w:rsidR="00F82FD6">
        <w:rPr>
          <w:rFonts w:ascii="Arial" w:hAnsi="Arial" w:cs="Arial"/>
        </w:rPr>
        <w:t xml:space="preserve"> </w:t>
      </w:r>
      <m:oMath>
        <m:r>
          <w:rPr>
            <w:rFonts w:ascii="Cambria Math" w:hAnsi="Cambria Math" w:cs="Arial"/>
          </w:rPr>
          <m:t>x≥n</m:t>
        </m:r>
      </m:oMath>
      <w:r>
        <w:rPr>
          <w:rFonts w:ascii="Arial" w:hAnsi="Arial" w:cs="Arial"/>
        </w:rPr>
        <w:t xml:space="preserve">. </w:t>
      </w:r>
      <w:r w:rsidR="000D1FA8">
        <w:rPr>
          <w:rFonts w:ascii="Arial" w:hAnsi="Arial" w:cs="Arial"/>
        </w:rPr>
        <w:t xml:space="preserve">Nejprve si připravíme seznam všech čísel od </w:t>
      </w:r>
      <w:r w:rsidR="000D1FA8" w:rsidRPr="000D1FA8">
        <w:rPr>
          <w:rFonts w:ascii="Arial" w:hAnsi="Arial" w:cs="Arial"/>
          <w:b/>
          <w:i/>
        </w:rPr>
        <w:t>2</w:t>
      </w:r>
      <w:r w:rsidR="000D1FA8">
        <w:rPr>
          <w:rFonts w:ascii="Arial" w:hAnsi="Arial" w:cs="Arial"/>
        </w:rPr>
        <w:t xml:space="preserve"> do čísla </w:t>
      </w:r>
      <w:r w:rsidR="000D1FA8" w:rsidRPr="000D1FA8">
        <w:rPr>
          <w:rFonts w:ascii="Arial" w:hAnsi="Arial" w:cs="Arial"/>
          <w:b/>
          <w:i/>
        </w:rPr>
        <w:t>x</w:t>
      </w:r>
      <w:r w:rsidR="000D1FA8">
        <w:rPr>
          <w:rFonts w:ascii="Arial" w:hAnsi="Arial" w:cs="Arial"/>
        </w:rPr>
        <w:t>. Poté opakujeme následující postup:</w:t>
      </w:r>
    </w:p>
    <w:p w:rsidR="00EB420A" w:rsidRDefault="000D1FA8" w:rsidP="002965E1">
      <w:pPr>
        <w:pStyle w:val="Textbody"/>
        <w:rPr>
          <w:rFonts w:ascii="Arial" w:hAnsi="Arial" w:cs="Arial"/>
        </w:rPr>
      </w:pPr>
      <w:r>
        <w:rPr>
          <w:rFonts w:ascii="Arial" w:hAnsi="Arial" w:cs="Arial"/>
        </w:rPr>
        <w:t xml:space="preserve">V seznamu čísel označíme první nepřeškrtnuté a neoznačené číslo - bude se jednat o prvočíslo (při označení prvního prvočísla </w:t>
      </w:r>
      <w:r w:rsidRPr="00C34E92">
        <w:rPr>
          <w:rFonts w:ascii="Arial" w:hAnsi="Arial" w:cs="Arial"/>
          <w:b/>
          <w:i/>
        </w:rPr>
        <w:t>2</w:t>
      </w:r>
      <w:r>
        <w:rPr>
          <w:rFonts w:ascii="Arial" w:hAnsi="Arial" w:cs="Arial"/>
        </w:rPr>
        <w:t xml:space="preserve"> ještě nemáme žádné další označené a přeškrtnuté číslo v seznamu). Poté přeškrtneme všechny násobky tohoto označeného prvočísla v seznamu. Uvedený postup opakujeme pro další neoznačená a nepřeškrtnutá čísla.</w:t>
      </w:r>
    </w:p>
    <w:p w:rsidR="00C34E92" w:rsidRPr="0007779D" w:rsidRDefault="00C34E92" w:rsidP="002965E1">
      <w:pPr>
        <w:pStyle w:val="Textbody"/>
        <w:rPr>
          <w:rFonts w:ascii="Arial" w:hAnsi="Arial" w:cs="Arial"/>
        </w:rPr>
      </w:pPr>
      <w:r>
        <w:rPr>
          <w:rFonts w:ascii="Arial" w:hAnsi="Arial" w:cs="Arial"/>
        </w:rPr>
        <w:t xml:space="preserve">Pokud je číslo </w:t>
      </w:r>
      <w:r w:rsidRPr="00C34E92">
        <w:rPr>
          <w:rFonts w:ascii="Arial" w:hAnsi="Arial" w:cs="Arial"/>
          <w:b/>
          <w:i/>
        </w:rPr>
        <w:t>n</w:t>
      </w:r>
      <w:r>
        <w:rPr>
          <w:rFonts w:ascii="Arial" w:hAnsi="Arial" w:cs="Arial"/>
        </w:rPr>
        <w:t xml:space="preserve"> prvočíslo, bude na konci algoritmu označené jako prvočíslo. Pokud je číslo </w:t>
      </w:r>
      <w:r w:rsidRPr="00C34E92">
        <w:rPr>
          <w:rFonts w:ascii="Arial" w:hAnsi="Arial" w:cs="Arial"/>
          <w:b/>
          <w:i/>
        </w:rPr>
        <w:t>n</w:t>
      </w:r>
      <w:r>
        <w:rPr>
          <w:rFonts w:ascii="Arial" w:hAnsi="Arial" w:cs="Arial"/>
        </w:rPr>
        <w:t xml:space="preserve"> složené číslo, v průběhu algoritmu dojde k jeho přeškrtnutí. Takže se opět jedná o test složenosti.</w:t>
      </w:r>
    </w:p>
    <w:p w:rsidR="00884F11" w:rsidRPr="0007779D" w:rsidRDefault="00C82A45" w:rsidP="00C82A45">
      <w:pPr>
        <w:pStyle w:val="Nadpis3"/>
        <w:rPr>
          <w:rFonts w:cs="Arial"/>
        </w:rPr>
      </w:pPr>
      <w:bookmarkStart w:id="12" w:name="_Toc44319471"/>
      <w:r w:rsidRPr="00C82A45">
        <w:rPr>
          <w:rFonts w:cs="Arial"/>
        </w:rPr>
        <w:t>Fermatův test</w:t>
      </w:r>
      <w:bookmarkEnd w:id="12"/>
    </w:p>
    <w:p w:rsidR="00884F11" w:rsidRDefault="00130F4C" w:rsidP="00884F11">
      <w:pPr>
        <w:pStyle w:val="Textbody"/>
        <w:rPr>
          <w:rFonts w:ascii="Arial" w:hAnsi="Arial" w:cs="Arial"/>
        </w:rPr>
      </w:pPr>
      <w:r>
        <w:rPr>
          <w:rFonts w:ascii="Arial" w:hAnsi="Arial" w:cs="Arial"/>
        </w:rPr>
        <w:t xml:space="preserve">Fermatův test </w:t>
      </w:r>
      <w:r w:rsidR="000B3CD3">
        <w:rPr>
          <w:rFonts w:ascii="Arial" w:hAnsi="Arial" w:cs="Arial"/>
        </w:rPr>
        <w:t xml:space="preserve">prvočíselnosti </w:t>
      </w:r>
      <w:r>
        <w:rPr>
          <w:rFonts w:ascii="Arial" w:hAnsi="Arial" w:cs="Arial"/>
        </w:rPr>
        <w:t xml:space="preserve">je založen na </w:t>
      </w:r>
      <w:r w:rsidRPr="00F26819">
        <w:rPr>
          <w:rFonts w:ascii="Arial" w:hAnsi="Arial" w:cs="Arial"/>
          <w:b/>
        </w:rPr>
        <w:t>Malé Fermatově větě</w:t>
      </w:r>
      <w:r w:rsidR="00A10F0D">
        <w:rPr>
          <w:rFonts w:ascii="Arial" w:hAnsi="Arial" w:cs="Arial"/>
        </w:rPr>
        <w:t xml:space="preserve">. Malá Fermatova věta </w:t>
      </w:r>
      <w:r w:rsidR="002D7FC6">
        <w:rPr>
          <w:rFonts w:ascii="Arial" w:hAnsi="Arial" w:cs="Arial"/>
        </w:rPr>
        <w:t>tvrdí</w:t>
      </w:r>
      <w:r w:rsidR="00A10F0D">
        <w:rPr>
          <w:rFonts w:ascii="Arial" w:hAnsi="Arial" w:cs="Arial"/>
        </w:rPr>
        <w:t>, že</w:t>
      </w:r>
      <w:r w:rsidR="002D7FC6">
        <w:rPr>
          <w:rFonts w:ascii="Arial" w:hAnsi="Arial" w:cs="Arial"/>
        </w:rPr>
        <w:t>:</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8"/>
        <w:gridCol w:w="510"/>
      </w:tblGrid>
      <w:tr w:rsidR="00BC5E7A" w:rsidRPr="0007779D" w:rsidTr="002A4AB0">
        <w:tc>
          <w:tcPr>
            <w:tcW w:w="9268" w:type="dxa"/>
          </w:tcPr>
          <w:p w:rsidR="00BC5E7A" w:rsidRPr="0007779D" w:rsidRDefault="00BE4CA8" w:rsidP="00BC5E7A">
            <w:pPr>
              <w:pStyle w:val="Textbody"/>
              <w:keepNext/>
              <w:ind w:firstLine="0"/>
              <w:rPr>
                <w:rFonts w:ascii="Arial" w:hAnsi="Arial" w:cs="Arial"/>
              </w:rPr>
            </w:pPr>
            <m:oMathPara>
              <m:oMath>
                <m:d>
                  <m:dPr>
                    <m:ctrlPr>
                      <w:rPr>
                        <w:rFonts w:ascii="Cambria Math" w:hAnsi="Cambria Math" w:cs="Arial"/>
                        <w:i/>
                        <w:iCs/>
                      </w:rPr>
                    </m:ctrlPr>
                  </m:dPr>
                  <m:e>
                    <m:r>
                      <w:rPr>
                        <w:rFonts w:ascii="Cambria Math" w:hAnsi="Cambria Math" w:cs="Arial"/>
                      </w:rPr>
                      <m:t>∀p∈</m:t>
                    </m:r>
                    <m:r>
                      <m:rPr>
                        <m:sty m:val="bi"/>
                      </m:rPr>
                      <w:rPr>
                        <w:rFonts w:ascii="Cambria Math" w:hAnsi="Cambria Math" w:cs="Arial"/>
                      </w:rPr>
                      <m:t>N</m:t>
                    </m:r>
                  </m:e>
                </m:d>
                <m:d>
                  <m:dPr>
                    <m:ctrlPr>
                      <w:rPr>
                        <w:rFonts w:ascii="Cambria Math" w:hAnsi="Cambria Math" w:cs="Arial"/>
                        <w:i/>
                        <w:iCs/>
                      </w:rPr>
                    </m:ctrlPr>
                  </m:dPr>
                  <m:e>
                    <m:r>
                      <w:rPr>
                        <w:rFonts w:ascii="Cambria Math" w:hAnsi="Cambria Math" w:cs="Arial"/>
                      </w:rPr>
                      <m:t>∀a∈</m:t>
                    </m:r>
                    <m:r>
                      <m:rPr>
                        <m:sty m:val="bi"/>
                      </m:rPr>
                      <w:rPr>
                        <w:rFonts w:ascii="Cambria Math" w:hAnsi="Cambria Math" w:cs="Arial"/>
                      </w:rPr>
                      <m:t>Z</m:t>
                    </m:r>
                  </m:e>
                </m:d>
                <m:r>
                  <w:rPr>
                    <w:rFonts w:ascii="Cambria Math" w:hAnsi="Cambria Math" w:cs="Arial"/>
                  </w:rPr>
                  <m:t>;</m:t>
                </m:r>
                <m:sSup>
                  <m:sSupPr>
                    <m:ctrlPr>
                      <w:rPr>
                        <w:rFonts w:ascii="Cambria Math" w:hAnsi="Cambria Math" w:cs="Arial"/>
                        <w:i/>
                        <w:iCs/>
                      </w:rPr>
                    </m:ctrlPr>
                  </m:sSupPr>
                  <m:e>
                    <m:r>
                      <w:rPr>
                        <w:rFonts w:ascii="Cambria Math" w:hAnsi="Cambria Math" w:cs="Arial"/>
                      </w:rPr>
                      <m:t>a</m:t>
                    </m:r>
                  </m:e>
                  <m:sup>
                    <m:r>
                      <w:rPr>
                        <w:rFonts w:ascii="Cambria Math" w:hAnsi="Cambria Math" w:cs="Arial"/>
                      </w:rPr>
                      <m:t>p</m:t>
                    </m:r>
                  </m:sup>
                </m:sSup>
                <m:sSub>
                  <m:sSubPr>
                    <m:ctrlPr>
                      <w:rPr>
                        <w:rFonts w:ascii="Cambria Math" w:hAnsi="Cambria Math" w:cs="Arial"/>
                        <w:i/>
                        <w:iCs/>
                      </w:rPr>
                    </m:ctrlPr>
                  </m:sSubPr>
                  <m:e>
                    <m:r>
                      <w:rPr>
                        <w:rFonts w:ascii="Cambria Math" w:hAnsi="Cambria Math" w:cs="Arial"/>
                      </w:rPr>
                      <m:t>≡</m:t>
                    </m:r>
                  </m:e>
                  <m:sub>
                    <m:r>
                      <w:rPr>
                        <w:rFonts w:ascii="Cambria Math" w:hAnsi="Cambria Math" w:cs="Arial"/>
                      </w:rPr>
                      <m:t>p</m:t>
                    </m:r>
                  </m:sub>
                </m:sSub>
                <m:r>
                  <w:rPr>
                    <w:rFonts w:ascii="Cambria Math" w:hAnsi="Cambria Math" w:cs="Arial"/>
                  </w:rPr>
                  <m:t>a</m:t>
                </m:r>
              </m:oMath>
            </m:oMathPara>
          </w:p>
        </w:tc>
        <w:tc>
          <w:tcPr>
            <w:tcW w:w="510" w:type="dxa"/>
          </w:tcPr>
          <w:p w:rsidR="00BC5E7A" w:rsidRPr="0007779D" w:rsidRDefault="00BC5E7A" w:rsidP="00BC5E7A">
            <w:pPr>
              <w:pStyle w:val="Textbody"/>
              <w:keepNext/>
              <w:ind w:firstLine="0"/>
              <w:rPr>
                <w:rFonts w:ascii="Arial" w:hAnsi="Arial" w:cs="Arial"/>
              </w:rPr>
            </w:pPr>
            <w:r w:rsidRPr="0007779D">
              <w:rPr>
                <w:rFonts w:ascii="Arial" w:hAnsi="Arial" w:cs="Arial"/>
              </w:rPr>
              <w:t>(</w:t>
            </w:r>
            <w:r>
              <w:rPr>
                <w:rFonts w:ascii="Arial" w:hAnsi="Arial" w:cs="Arial"/>
              </w:rPr>
              <w:t>2</w:t>
            </w:r>
            <w:r w:rsidRPr="0007779D">
              <w:rPr>
                <w:rFonts w:ascii="Arial" w:hAnsi="Arial" w:cs="Arial"/>
              </w:rPr>
              <w:t>)</w:t>
            </w:r>
          </w:p>
        </w:tc>
      </w:tr>
    </w:tbl>
    <w:p w:rsidR="00BC5E7A" w:rsidRPr="0007779D" w:rsidRDefault="00BC5E7A" w:rsidP="00BC5E7A">
      <w:pPr>
        <w:pStyle w:val="Textbody"/>
        <w:ind w:firstLine="0"/>
        <w:jc w:val="left"/>
        <w:rPr>
          <w:rFonts w:ascii="Arial" w:hAnsi="Arial" w:cs="Arial"/>
        </w:rPr>
      </w:pPr>
      <w:r w:rsidRPr="0007779D">
        <w:rPr>
          <w:rFonts w:ascii="Arial" w:hAnsi="Arial" w:cs="Arial"/>
        </w:rPr>
        <w:t>kde</w:t>
      </w:r>
    </w:p>
    <w:p w:rsidR="00BC5E7A" w:rsidRDefault="00BC5E7A" w:rsidP="00BC5E7A">
      <w:pPr>
        <w:pStyle w:val="Textbody"/>
        <w:rPr>
          <w:rFonts w:ascii="Arial" w:hAnsi="Arial" w:cs="Arial"/>
        </w:rPr>
      </w:pPr>
      <w:r w:rsidRPr="00E74604">
        <w:rPr>
          <w:rFonts w:ascii="Arial" w:hAnsi="Arial" w:cs="Arial"/>
          <w:b/>
          <w:i/>
        </w:rPr>
        <w:t>p</w:t>
      </w:r>
      <w:r w:rsidRPr="0007779D">
        <w:rPr>
          <w:rFonts w:ascii="Arial" w:hAnsi="Arial" w:cs="Arial"/>
        </w:rPr>
        <w:t xml:space="preserve"> je </w:t>
      </w:r>
      <w:r>
        <w:rPr>
          <w:rFonts w:ascii="Arial" w:hAnsi="Arial" w:cs="Arial"/>
        </w:rPr>
        <w:t>prvočíslo</w:t>
      </w:r>
    </w:p>
    <w:p w:rsidR="002D7FC6" w:rsidRDefault="002D7FC6" w:rsidP="002D7FC6">
      <w:pPr>
        <w:pStyle w:val="Textbody"/>
        <w:rPr>
          <w:rFonts w:ascii="Arial" w:hAnsi="Arial" w:cs="Arial"/>
        </w:rPr>
      </w:pPr>
      <w:r w:rsidRPr="00E74604">
        <w:rPr>
          <w:rFonts w:ascii="Arial" w:hAnsi="Arial" w:cs="Arial"/>
          <w:b/>
          <w:i/>
        </w:rPr>
        <w:t>a</w:t>
      </w:r>
      <w:r w:rsidRPr="0007779D">
        <w:rPr>
          <w:rFonts w:ascii="Arial" w:hAnsi="Arial" w:cs="Arial"/>
        </w:rPr>
        <w:t xml:space="preserve"> je </w:t>
      </w:r>
      <w:r>
        <w:rPr>
          <w:rFonts w:ascii="Arial" w:hAnsi="Arial" w:cs="Arial"/>
        </w:rPr>
        <w:t>libovolné celé číslo</w:t>
      </w:r>
    </w:p>
    <w:p w:rsidR="00BA7A45" w:rsidRDefault="00BA7A45" w:rsidP="00BA7A45">
      <w:pPr>
        <w:pStyle w:val="Textbody"/>
        <w:rPr>
          <w:rFonts w:ascii="Arial" w:hAnsi="Arial" w:cs="Arial"/>
        </w:rPr>
      </w:pPr>
      <w:r>
        <w:rPr>
          <w:rFonts w:ascii="Arial" w:hAnsi="Arial" w:cs="Arial"/>
        </w:rPr>
        <w:t xml:space="preserve">Po drobné </w:t>
      </w:r>
      <w:r w:rsidR="00F26819">
        <w:rPr>
          <w:rFonts w:ascii="Arial" w:hAnsi="Arial" w:cs="Arial"/>
        </w:rPr>
        <w:t xml:space="preserve">ekvivalentní </w:t>
      </w:r>
      <w:r>
        <w:rPr>
          <w:rFonts w:ascii="Arial" w:hAnsi="Arial" w:cs="Arial"/>
        </w:rPr>
        <w:t xml:space="preserve">úpravě (dělení celé rovnice číslem </w:t>
      </w:r>
      <w:r w:rsidRPr="00F26819">
        <w:rPr>
          <w:rFonts w:ascii="Arial" w:hAnsi="Arial" w:cs="Arial"/>
          <w:b/>
          <w:i/>
        </w:rPr>
        <w:t>a</w:t>
      </w:r>
      <w:r>
        <w:rPr>
          <w:rFonts w:ascii="Arial" w:hAnsi="Arial" w:cs="Arial"/>
        </w:rPr>
        <w:t>) dostaneme upravenou verzi Malé Fermatovy věty:</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8"/>
        <w:gridCol w:w="510"/>
      </w:tblGrid>
      <w:tr w:rsidR="00BA7A45" w:rsidRPr="0007779D" w:rsidTr="002A4AB0">
        <w:tc>
          <w:tcPr>
            <w:tcW w:w="9268" w:type="dxa"/>
          </w:tcPr>
          <w:p w:rsidR="00BA7A45" w:rsidRPr="0007779D" w:rsidRDefault="00BE4CA8" w:rsidP="00E74604">
            <w:pPr>
              <w:pStyle w:val="Textbody"/>
              <w:keepNext/>
              <w:ind w:firstLine="0"/>
              <w:rPr>
                <w:rFonts w:ascii="Arial" w:hAnsi="Arial" w:cs="Arial"/>
              </w:rPr>
            </w:pPr>
            <m:oMathPara>
              <m:oMath>
                <m:d>
                  <m:dPr>
                    <m:ctrlPr>
                      <w:rPr>
                        <w:rFonts w:ascii="Cambria Math" w:hAnsi="Cambria Math" w:cs="Arial"/>
                        <w:i/>
                        <w:iCs/>
                      </w:rPr>
                    </m:ctrlPr>
                  </m:dPr>
                  <m:e>
                    <m:r>
                      <w:rPr>
                        <w:rFonts w:ascii="Cambria Math" w:hAnsi="Cambria Math" w:cs="Arial"/>
                      </w:rPr>
                      <m:t>∀p∈</m:t>
                    </m:r>
                    <m:r>
                      <m:rPr>
                        <m:sty m:val="bi"/>
                      </m:rPr>
                      <w:rPr>
                        <w:rFonts w:ascii="Cambria Math" w:hAnsi="Cambria Math" w:cs="Arial"/>
                      </w:rPr>
                      <m:t>N</m:t>
                    </m:r>
                  </m:e>
                </m:d>
                <m:d>
                  <m:dPr>
                    <m:ctrlPr>
                      <w:rPr>
                        <w:rFonts w:ascii="Cambria Math" w:hAnsi="Cambria Math" w:cs="Arial"/>
                        <w:i/>
                        <w:iCs/>
                      </w:rPr>
                    </m:ctrlPr>
                  </m:dPr>
                  <m:e>
                    <m:r>
                      <w:rPr>
                        <w:rFonts w:ascii="Cambria Math" w:hAnsi="Cambria Math" w:cs="Arial"/>
                      </w:rPr>
                      <m:t>∀a∈</m:t>
                    </m:r>
                    <m:d>
                      <m:dPr>
                        <m:ctrlPr>
                          <w:rPr>
                            <w:rFonts w:ascii="Cambria Math" w:hAnsi="Cambria Math" w:cs="Arial"/>
                            <w:b/>
                            <w:bCs/>
                            <w:i/>
                            <w:iCs/>
                          </w:rPr>
                        </m:ctrlPr>
                      </m:dPr>
                      <m:e>
                        <m:r>
                          <w:rPr>
                            <w:rFonts w:ascii="Cambria Math" w:hAnsi="Cambria Math" w:cs="Arial"/>
                          </w:rPr>
                          <m:t>0,p</m:t>
                        </m:r>
                      </m:e>
                    </m:d>
                  </m:e>
                </m:d>
                <m:r>
                  <w:rPr>
                    <w:rFonts w:ascii="Cambria Math" w:hAnsi="Cambria Math" w:cs="Arial"/>
                  </w:rPr>
                  <m:t>;</m:t>
                </m:r>
                <m:sSup>
                  <m:sSupPr>
                    <m:ctrlPr>
                      <w:rPr>
                        <w:rFonts w:ascii="Cambria Math" w:hAnsi="Cambria Math" w:cs="Arial"/>
                        <w:i/>
                        <w:iCs/>
                      </w:rPr>
                    </m:ctrlPr>
                  </m:sSupPr>
                  <m:e>
                    <m:r>
                      <w:rPr>
                        <w:rFonts w:ascii="Cambria Math" w:hAnsi="Cambria Math" w:cs="Arial"/>
                      </w:rPr>
                      <m:t>a</m:t>
                    </m:r>
                  </m:e>
                  <m:sup>
                    <m:r>
                      <w:rPr>
                        <w:rFonts w:ascii="Cambria Math" w:hAnsi="Cambria Math" w:cs="Arial"/>
                      </w:rPr>
                      <m:t>p-1</m:t>
                    </m:r>
                  </m:sup>
                </m:sSup>
                <m:sSub>
                  <m:sSubPr>
                    <m:ctrlPr>
                      <w:rPr>
                        <w:rFonts w:ascii="Cambria Math" w:hAnsi="Cambria Math" w:cs="Arial"/>
                        <w:i/>
                        <w:iCs/>
                      </w:rPr>
                    </m:ctrlPr>
                  </m:sSubPr>
                  <m:e>
                    <m:r>
                      <w:rPr>
                        <w:rFonts w:ascii="Cambria Math" w:hAnsi="Cambria Math" w:cs="Arial"/>
                      </w:rPr>
                      <m:t>≡</m:t>
                    </m:r>
                  </m:e>
                  <m:sub>
                    <m:r>
                      <w:rPr>
                        <w:rFonts w:ascii="Cambria Math" w:hAnsi="Cambria Math" w:cs="Arial"/>
                      </w:rPr>
                      <m:t>p</m:t>
                    </m:r>
                  </m:sub>
                </m:sSub>
                <m:r>
                  <w:rPr>
                    <w:rFonts w:ascii="Cambria Math" w:hAnsi="Cambria Math" w:cs="Arial"/>
                  </w:rPr>
                  <m:t>1</m:t>
                </m:r>
              </m:oMath>
            </m:oMathPara>
          </w:p>
        </w:tc>
        <w:tc>
          <w:tcPr>
            <w:tcW w:w="510" w:type="dxa"/>
          </w:tcPr>
          <w:p w:rsidR="00BA7A45" w:rsidRPr="0007779D" w:rsidRDefault="00BA7A45" w:rsidP="00BA7A45">
            <w:pPr>
              <w:pStyle w:val="Textbody"/>
              <w:keepNext/>
              <w:ind w:firstLine="0"/>
              <w:rPr>
                <w:rFonts w:ascii="Arial" w:hAnsi="Arial" w:cs="Arial"/>
              </w:rPr>
            </w:pPr>
            <w:r w:rsidRPr="0007779D">
              <w:rPr>
                <w:rFonts w:ascii="Arial" w:hAnsi="Arial" w:cs="Arial"/>
              </w:rPr>
              <w:t>(</w:t>
            </w:r>
            <w:r>
              <w:rPr>
                <w:rFonts w:ascii="Arial" w:hAnsi="Arial" w:cs="Arial"/>
              </w:rPr>
              <w:t>3</w:t>
            </w:r>
            <w:r w:rsidRPr="0007779D">
              <w:rPr>
                <w:rFonts w:ascii="Arial" w:hAnsi="Arial" w:cs="Arial"/>
              </w:rPr>
              <w:t>)</w:t>
            </w:r>
          </w:p>
        </w:tc>
      </w:tr>
    </w:tbl>
    <w:p w:rsidR="00BA7A45" w:rsidRPr="0007779D" w:rsidRDefault="00BA7A45" w:rsidP="00BA7A45">
      <w:pPr>
        <w:pStyle w:val="Textbody"/>
        <w:ind w:firstLine="0"/>
        <w:jc w:val="left"/>
        <w:rPr>
          <w:rFonts w:ascii="Arial" w:hAnsi="Arial" w:cs="Arial"/>
        </w:rPr>
      </w:pPr>
      <w:r w:rsidRPr="0007779D">
        <w:rPr>
          <w:rFonts w:ascii="Arial" w:hAnsi="Arial" w:cs="Arial"/>
        </w:rPr>
        <w:t>kde</w:t>
      </w:r>
    </w:p>
    <w:p w:rsidR="00BA7A45" w:rsidRDefault="00BA7A45" w:rsidP="00BA7A45">
      <w:pPr>
        <w:pStyle w:val="Textbody"/>
        <w:rPr>
          <w:rFonts w:ascii="Arial" w:hAnsi="Arial" w:cs="Arial"/>
        </w:rPr>
      </w:pPr>
      <w:r w:rsidRPr="00E74604">
        <w:rPr>
          <w:rFonts w:ascii="Arial" w:hAnsi="Arial" w:cs="Arial"/>
          <w:b/>
          <w:i/>
        </w:rPr>
        <w:t>p</w:t>
      </w:r>
      <w:r w:rsidRPr="0007779D">
        <w:rPr>
          <w:rFonts w:ascii="Arial" w:hAnsi="Arial" w:cs="Arial"/>
        </w:rPr>
        <w:t xml:space="preserve"> je </w:t>
      </w:r>
      <w:r>
        <w:rPr>
          <w:rFonts w:ascii="Arial" w:hAnsi="Arial" w:cs="Arial"/>
        </w:rPr>
        <w:t>prvočíslo</w:t>
      </w:r>
    </w:p>
    <w:p w:rsidR="00BA7A45" w:rsidRDefault="00BA7A45" w:rsidP="00BA7A45">
      <w:pPr>
        <w:pStyle w:val="Textbody"/>
        <w:rPr>
          <w:rFonts w:ascii="Arial" w:hAnsi="Arial" w:cs="Arial"/>
        </w:rPr>
      </w:pPr>
      <w:r w:rsidRPr="00E74604">
        <w:rPr>
          <w:rFonts w:ascii="Arial" w:hAnsi="Arial" w:cs="Arial"/>
          <w:b/>
          <w:i/>
        </w:rPr>
        <w:t>a</w:t>
      </w:r>
      <w:r w:rsidRPr="0007779D">
        <w:rPr>
          <w:rFonts w:ascii="Arial" w:hAnsi="Arial" w:cs="Arial"/>
        </w:rPr>
        <w:t xml:space="preserve"> je </w:t>
      </w:r>
      <w:r w:rsidR="00E74604">
        <w:rPr>
          <w:rFonts w:ascii="Arial" w:hAnsi="Arial" w:cs="Arial"/>
        </w:rPr>
        <w:t>kladné</w:t>
      </w:r>
      <w:r>
        <w:rPr>
          <w:rFonts w:ascii="Arial" w:hAnsi="Arial" w:cs="Arial"/>
        </w:rPr>
        <w:t xml:space="preserve"> číslo</w:t>
      </w:r>
      <w:r w:rsidR="00E74604">
        <w:rPr>
          <w:rFonts w:ascii="Arial" w:hAnsi="Arial" w:cs="Arial"/>
        </w:rPr>
        <w:t xml:space="preserve"> větší než </w:t>
      </w:r>
      <w:r w:rsidR="00E74604" w:rsidRPr="00E46E81">
        <w:rPr>
          <w:rFonts w:ascii="Arial" w:hAnsi="Arial" w:cs="Arial"/>
          <w:b/>
          <w:i/>
        </w:rPr>
        <w:t>0</w:t>
      </w:r>
      <w:r w:rsidR="00E74604">
        <w:rPr>
          <w:rFonts w:ascii="Arial" w:hAnsi="Arial" w:cs="Arial"/>
        </w:rPr>
        <w:t xml:space="preserve"> a menší než </w:t>
      </w:r>
      <w:r w:rsidR="00E74604" w:rsidRPr="00E74604">
        <w:rPr>
          <w:rFonts w:ascii="Arial" w:hAnsi="Arial" w:cs="Arial"/>
          <w:b/>
          <w:i/>
        </w:rPr>
        <w:t>p</w:t>
      </w:r>
    </w:p>
    <w:p w:rsidR="002D7FC6" w:rsidRPr="0007779D" w:rsidRDefault="005C4E43" w:rsidP="00BC5E7A">
      <w:pPr>
        <w:pStyle w:val="Textbody"/>
        <w:rPr>
          <w:rFonts w:ascii="Arial" w:hAnsi="Arial" w:cs="Arial"/>
        </w:rPr>
      </w:pPr>
      <w:r>
        <w:rPr>
          <w:rFonts w:ascii="Arial" w:hAnsi="Arial" w:cs="Arial"/>
        </w:rPr>
        <w:t>Při testu postupujem</w:t>
      </w:r>
      <w:r w:rsidR="00323635">
        <w:rPr>
          <w:rFonts w:ascii="Arial" w:hAnsi="Arial" w:cs="Arial"/>
        </w:rPr>
        <w:t xml:space="preserve">e tak, že procházíme postupně všechna čísla </w:t>
      </w:r>
      <w:r w:rsidR="00323635" w:rsidRPr="00323635">
        <w:rPr>
          <w:rFonts w:ascii="Arial" w:hAnsi="Arial" w:cs="Arial"/>
          <w:b/>
          <w:i/>
        </w:rPr>
        <w:t>a</w:t>
      </w:r>
      <w:r w:rsidR="00323635">
        <w:rPr>
          <w:rFonts w:ascii="Arial" w:hAnsi="Arial" w:cs="Arial"/>
        </w:rPr>
        <w:t xml:space="preserve"> z daného intervalu.</w:t>
      </w:r>
      <w:r>
        <w:rPr>
          <w:rFonts w:ascii="Arial" w:hAnsi="Arial" w:cs="Arial"/>
        </w:rPr>
        <w:t xml:space="preserve"> Pokud se podaří najít takové číslo </w:t>
      </w:r>
      <w:r w:rsidRPr="00323635">
        <w:rPr>
          <w:rFonts w:ascii="Arial" w:hAnsi="Arial" w:cs="Arial"/>
          <w:b/>
          <w:i/>
        </w:rPr>
        <w:t>a</w:t>
      </w:r>
      <w:r>
        <w:rPr>
          <w:rFonts w:ascii="Arial" w:hAnsi="Arial" w:cs="Arial"/>
        </w:rPr>
        <w:t>, pro které tato rovnost neplatí</w:t>
      </w:r>
      <w:r w:rsidR="005B67EF">
        <w:rPr>
          <w:rFonts w:ascii="Arial" w:hAnsi="Arial" w:cs="Arial"/>
        </w:rPr>
        <w:t xml:space="preserve">, je jasné, že číslo </w:t>
      </w:r>
      <w:r w:rsidR="005B67EF" w:rsidRPr="00F613BC">
        <w:rPr>
          <w:rFonts w:ascii="Arial" w:hAnsi="Arial" w:cs="Arial"/>
          <w:b/>
          <w:i/>
        </w:rPr>
        <w:t>p</w:t>
      </w:r>
      <w:r w:rsidR="005B67EF">
        <w:rPr>
          <w:rFonts w:ascii="Arial" w:hAnsi="Arial" w:cs="Arial"/>
        </w:rPr>
        <w:t xml:space="preserve"> je složené číslo. Takže se jedná o </w:t>
      </w:r>
      <w:r w:rsidR="00F613BC">
        <w:rPr>
          <w:rFonts w:ascii="Arial" w:hAnsi="Arial" w:cs="Arial"/>
        </w:rPr>
        <w:t xml:space="preserve">pravděpodobnostní </w:t>
      </w:r>
      <w:r w:rsidR="005B67EF">
        <w:rPr>
          <w:rFonts w:ascii="Arial" w:hAnsi="Arial" w:cs="Arial"/>
        </w:rPr>
        <w:t>test složenosti.</w:t>
      </w:r>
    </w:p>
    <w:p w:rsidR="00884F11" w:rsidRPr="0007779D" w:rsidRDefault="000B3CD3" w:rsidP="00884F11">
      <w:pPr>
        <w:pStyle w:val="Nadpis3"/>
        <w:rPr>
          <w:rFonts w:cs="Arial"/>
        </w:rPr>
      </w:pPr>
      <w:bookmarkStart w:id="13" w:name="_Toc44319472"/>
      <w:r>
        <w:rPr>
          <w:rFonts w:cs="Arial"/>
        </w:rPr>
        <w:t>Solovay</w:t>
      </w:r>
      <w:r w:rsidR="00763B9F">
        <w:rPr>
          <w:rFonts w:cs="Arial"/>
        </w:rPr>
        <w:t>-</w:t>
      </w:r>
      <w:r>
        <w:rPr>
          <w:rFonts w:cs="Arial"/>
        </w:rPr>
        <w:t>Strassenův</w:t>
      </w:r>
      <w:r w:rsidR="00763B9F">
        <w:rPr>
          <w:rFonts w:cs="Arial"/>
        </w:rPr>
        <w:t xml:space="preserve"> test</w:t>
      </w:r>
      <w:bookmarkEnd w:id="13"/>
    </w:p>
    <w:p w:rsidR="00C07D97" w:rsidRDefault="00C07D97" w:rsidP="00C07D97">
      <w:pPr>
        <w:pStyle w:val="Textbody"/>
        <w:rPr>
          <w:rFonts w:ascii="Arial" w:hAnsi="Arial" w:cs="Arial"/>
        </w:rPr>
      </w:pPr>
      <w:r w:rsidRPr="00C07D97">
        <w:rPr>
          <w:rFonts w:ascii="Arial" w:hAnsi="Arial" w:cs="Arial"/>
        </w:rPr>
        <w:t>Solovay-Strassenův t</w:t>
      </w:r>
      <w:r>
        <w:rPr>
          <w:rFonts w:ascii="Arial" w:hAnsi="Arial" w:cs="Arial"/>
        </w:rPr>
        <w:t xml:space="preserve">est prvočíselnosti používá </w:t>
      </w:r>
      <w:r>
        <w:rPr>
          <w:rFonts w:ascii="Arial" w:hAnsi="Arial" w:cs="Arial"/>
          <w:b/>
        </w:rPr>
        <w:t>Eulerovu větu</w:t>
      </w:r>
      <w:r>
        <w:rPr>
          <w:rFonts w:ascii="Arial" w:hAnsi="Arial" w:cs="Arial"/>
        </w:rPr>
        <w:t>. Eulerova věta tvrdí, že:</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8"/>
        <w:gridCol w:w="510"/>
      </w:tblGrid>
      <w:tr w:rsidR="00C07D97" w:rsidRPr="0007779D" w:rsidTr="002A4AB0">
        <w:tc>
          <w:tcPr>
            <w:tcW w:w="9268" w:type="dxa"/>
          </w:tcPr>
          <w:p w:rsidR="00C07D97" w:rsidRPr="0007779D" w:rsidRDefault="00BE4CA8" w:rsidP="000E59AD">
            <w:pPr>
              <w:pStyle w:val="Textbody"/>
              <w:keepNext/>
              <w:ind w:firstLine="0"/>
              <w:rPr>
                <w:rFonts w:ascii="Arial" w:hAnsi="Arial" w:cs="Arial"/>
              </w:rPr>
            </w:pPr>
            <m:oMathPara>
              <m:oMath>
                <m:d>
                  <m:dPr>
                    <m:ctrlPr>
                      <w:rPr>
                        <w:rFonts w:ascii="Cambria Math" w:hAnsi="Cambria Math" w:cs="Arial"/>
                        <w:i/>
                        <w:iCs/>
                      </w:rPr>
                    </m:ctrlPr>
                  </m:dPr>
                  <m:e>
                    <m:r>
                      <w:rPr>
                        <w:rFonts w:ascii="Cambria Math" w:hAnsi="Cambria Math" w:cs="Arial"/>
                      </w:rPr>
                      <m:t>∀n∈</m:t>
                    </m:r>
                    <m:r>
                      <m:rPr>
                        <m:sty m:val="bi"/>
                      </m:rPr>
                      <w:rPr>
                        <w:rFonts w:ascii="Cambria Math" w:hAnsi="Cambria Math" w:cs="Arial"/>
                      </w:rPr>
                      <m:t>N</m:t>
                    </m:r>
                  </m:e>
                </m:d>
                <m:d>
                  <m:dPr>
                    <m:ctrlPr>
                      <w:rPr>
                        <w:rFonts w:ascii="Cambria Math" w:hAnsi="Cambria Math" w:cs="Arial"/>
                        <w:i/>
                        <w:iCs/>
                      </w:rPr>
                    </m:ctrlPr>
                  </m:dPr>
                  <m:e>
                    <m:r>
                      <w:rPr>
                        <w:rFonts w:ascii="Cambria Math" w:hAnsi="Cambria Math" w:cs="Arial"/>
                      </w:rPr>
                      <m:t>∀a∈</m:t>
                    </m:r>
                    <m:r>
                      <m:rPr>
                        <m:sty m:val="bi"/>
                      </m:rPr>
                      <w:rPr>
                        <w:rFonts w:ascii="Cambria Math" w:hAnsi="Cambria Math" w:cs="Arial"/>
                      </w:rPr>
                      <m:t>N</m:t>
                    </m:r>
                  </m:e>
                </m:d>
                <m:r>
                  <w:rPr>
                    <w:rFonts w:ascii="Cambria Math" w:hAnsi="Cambria Math" w:cs="Arial"/>
                  </w:rPr>
                  <m:t xml:space="preserve"> NSD</m:t>
                </m:r>
                <m:d>
                  <m:dPr>
                    <m:ctrlPr>
                      <w:rPr>
                        <w:rFonts w:ascii="Cambria Math" w:hAnsi="Cambria Math" w:cs="Arial"/>
                        <w:i/>
                        <w:iCs/>
                      </w:rPr>
                    </m:ctrlPr>
                  </m:dPr>
                  <m:e>
                    <m:r>
                      <w:rPr>
                        <w:rFonts w:ascii="Cambria Math" w:hAnsi="Cambria Math" w:cs="Arial"/>
                      </w:rPr>
                      <m:t>n,a</m:t>
                    </m:r>
                  </m:e>
                </m:d>
                <m:r>
                  <w:rPr>
                    <w:rFonts w:ascii="Cambria Math" w:hAnsi="Cambria Math" w:cs="Arial"/>
                  </w:rPr>
                  <m:t>=1;</m:t>
                </m:r>
                <m:sSup>
                  <m:sSupPr>
                    <m:ctrlPr>
                      <w:rPr>
                        <w:rFonts w:ascii="Cambria Math" w:hAnsi="Cambria Math" w:cs="Arial"/>
                        <w:i/>
                        <w:iCs/>
                      </w:rPr>
                    </m:ctrlPr>
                  </m:sSupPr>
                  <m:e>
                    <m:r>
                      <w:rPr>
                        <w:rFonts w:ascii="Cambria Math" w:hAnsi="Cambria Math" w:cs="Arial"/>
                      </w:rPr>
                      <m:t>a</m:t>
                    </m:r>
                  </m:e>
                  <m:sup>
                    <m:r>
                      <w:rPr>
                        <w:rFonts w:ascii="Cambria Math" w:hAnsi="Cambria Math" w:cs="Arial"/>
                      </w:rPr>
                      <m:t>φ</m:t>
                    </m:r>
                    <m:d>
                      <m:dPr>
                        <m:ctrlPr>
                          <w:rPr>
                            <w:rFonts w:ascii="Cambria Math" w:hAnsi="Cambria Math" w:cs="Arial"/>
                            <w:i/>
                            <w:iCs/>
                          </w:rPr>
                        </m:ctrlPr>
                      </m:dPr>
                      <m:e>
                        <m:r>
                          <w:rPr>
                            <w:rFonts w:ascii="Cambria Math" w:hAnsi="Cambria Math" w:cs="Arial"/>
                          </w:rPr>
                          <m:t>n</m:t>
                        </m:r>
                      </m:e>
                    </m:d>
                  </m:sup>
                </m:sSup>
                <m:sSub>
                  <m:sSubPr>
                    <m:ctrlPr>
                      <w:rPr>
                        <w:rFonts w:ascii="Cambria Math" w:hAnsi="Cambria Math" w:cs="Arial"/>
                        <w:i/>
                        <w:iCs/>
                      </w:rPr>
                    </m:ctrlPr>
                  </m:sSubPr>
                  <m:e>
                    <m:r>
                      <w:rPr>
                        <w:rFonts w:ascii="Cambria Math" w:hAnsi="Cambria Math" w:cs="Arial"/>
                      </w:rPr>
                      <m:t>≡</m:t>
                    </m:r>
                  </m:e>
                  <m:sub>
                    <m:r>
                      <w:rPr>
                        <w:rFonts w:ascii="Cambria Math" w:hAnsi="Cambria Math" w:cs="Arial"/>
                      </w:rPr>
                      <m:t>n</m:t>
                    </m:r>
                  </m:sub>
                </m:sSub>
                <m:r>
                  <w:rPr>
                    <w:rFonts w:ascii="Cambria Math" w:hAnsi="Cambria Math" w:cs="Arial"/>
                  </w:rPr>
                  <m:t>1</m:t>
                </m:r>
              </m:oMath>
            </m:oMathPara>
          </w:p>
        </w:tc>
        <w:tc>
          <w:tcPr>
            <w:tcW w:w="510" w:type="dxa"/>
          </w:tcPr>
          <w:p w:rsidR="00C07D97" w:rsidRPr="0007779D" w:rsidRDefault="00C07D97" w:rsidP="00C07D97">
            <w:pPr>
              <w:pStyle w:val="Textbody"/>
              <w:keepNext/>
              <w:ind w:firstLine="0"/>
              <w:rPr>
                <w:rFonts w:ascii="Arial" w:hAnsi="Arial" w:cs="Arial"/>
              </w:rPr>
            </w:pPr>
            <w:r w:rsidRPr="0007779D">
              <w:rPr>
                <w:rFonts w:ascii="Arial" w:hAnsi="Arial" w:cs="Arial"/>
              </w:rPr>
              <w:t>(</w:t>
            </w:r>
            <w:r>
              <w:rPr>
                <w:rFonts w:ascii="Arial" w:hAnsi="Arial" w:cs="Arial"/>
              </w:rPr>
              <w:t>4</w:t>
            </w:r>
            <w:r w:rsidRPr="0007779D">
              <w:rPr>
                <w:rFonts w:ascii="Arial" w:hAnsi="Arial" w:cs="Arial"/>
              </w:rPr>
              <w:t>)</w:t>
            </w:r>
          </w:p>
        </w:tc>
      </w:tr>
    </w:tbl>
    <w:p w:rsidR="00C07D97" w:rsidRPr="0007779D" w:rsidRDefault="00C07D97" w:rsidP="00C07D97">
      <w:pPr>
        <w:pStyle w:val="Textbody"/>
        <w:ind w:firstLine="0"/>
        <w:jc w:val="left"/>
        <w:rPr>
          <w:rFonts w:ascii="Arial" w:hAnsi="Arial" w:cs="Arial"/>
        </w:rPr>
      </w:pPr>
      <w:r w:rsidRPr="0007779D">
        <w:rPr>
          <w:rFonts w:ascii="Arial" w:hAnsi="Arial" w:cs="Arial"/>
        </w:rPr>
        <w:t>kde</w:t>
      </w:r>
    </w:p>
    <w:p w:rsidR="00C07D97" w:rsidRDefault="000E59AD" w:rsidP="00C07D97">
      <w:pPr>
        <w:pStyle w:val="Textbody"/>
        <w:rPr>
          <w:rFonts w:ascii="Arial" w:hAnsi="Arial" w:cs="Arial"/>
        </w:rPr>
      </w:pPr>
      <w:r>
        <w:rPr>
          <w:rFonts w:ascii="Arial" w:hAnsi="Arial" w:cs="Arial"/>
          <w:b/>
          <w:i/>
        </w:rPr>
        <w:t>n</w:t>
      </w:r>
      <w:r w:rsidR="00C07D97" w:rsidRPr="0007779D">
        <w:rPr>
          <w:rFonts w:ascii="Arial" w:hAnsi="Arial" w:cs="Arial"/>
        </w:rPr>
        <w:t xml:space="preserve"> je </w:t>
      </w:r>
      <w:r>
        <w:rPr>
          <w:rFonts w:ascii="Arial" w:hAnsi="Arial" w:cs="Arial"/>
        </w:rPr>
        <w:t xml:space="preserve">přirozené </w:t>
      </w:r>
      <w:r w:rsidR="00C07D97">
        <w:rPr>
          <w:rFonts w:ascii="Arial" w:hAnsi="Arial" w:cs="Arial"/>
        </w:rPr>
        <w:t>číslo</w:t>
      </w:r>
    </w:p>
    <w:p w:rsidR="00033DC2" w:rsidRDefault="00033DC2" w:rsidP="00033DC2">
      <w:pPr>
        <w:pStyle w:val="Textbody"/>
        <w:rPr>
          <w:rFonts w:ascii="Arial" w:hAnsi="Arial" w:cs="Arial"/>
        </w:rPr>
      </w:pPr>
      <w:r w:rsidRPr="00E74604">
        <w:rPr>
          <w:rFonts w:ascii="Arial" w:hAnsi="Arial" w:cs="Arial"/>
          <w:b/>
          <w:i/>
        </w:rPr>
        <w:t>a</w:t>
      </w:r>
      <w:r w:rsidRPr="0007779D">
        <w:rPr>
          <w:rFonts w:ascii="Arial" w:hAnsi="Arial" w:cs="Arial"/>
        </w:rPr>
        <w:t xml:space="preserve"> je </w:t>
      </w:r>
      <w:r>
        <w:rPr>
          <w:rFonts w:ascii="Arial" w:hAnsi="Arial" w:cs="Arial"/>
        </w:rPr>
        <w:t xml:space="preserve">přirozené číslo nesoudělné s </w:t>
      </w:r>
      <w:r w:rsidRPr="000E59AD">
        <w:rPr>
          <w:rFonts w:ascii="Arial" w:hAnsi="Arial" w:cs="Arial"/>
          <w:b/>
          <w:i/>
        </w:rPr>
        <w:t>n</w:t>
      </w:r>
    </w:p>
    <w:p w:rsidR="00C07D97" w:rsidRDefault="0077744F" w:rsidP="00C07D97">
      <w:pPr>
        <w:pStyle w:val="Textbody"/>
        <w:rPr>
          <w:rFonts w:ascii="Arial" w:hAnsi="Arial" w:cs="Arial"/>
          <w:b/>
          <w:i/>
        </w:rPr>
      </w:pPr>
      <m:oMath>
        <m:r>
          <m:rPr>
            <m:sty m:val="bi"/>
          </m:rPr>
          <w:rPr>
            <w:rFonts w:ascii="Cambria Math" w:hAnsi="Cambria Math" w:cs="Arial"/>
          </w:rPr>
          <m:t>φ</m:t>
        </m:r>
        <m:d>
          <m:dPr>
            <m:ctrlPr>
              <w:rPr>
                <w:rFonts w:ascii="Cambria Math" w:hAnsi="Cambria Math" w:cs="Arial"/>
                <w:b/>
                <w:i/>
                <w:iCs/>
              </w:rPr>
            </m:ctrlPr>
          </m:dPr>
          <m:e>
            <m:r>
              <m:rPr>
                <m:sty m:val="bi"/>
              </m:rPr>
              <w:rPr>
                <w:rFonts w:ascii="Cambria Math" w:hAnsi="Cambria Math" w:cs="Arial"/>
              </w:rPr>
              <m:t>n</m:t>
            </m:r>
          </m:e>
        </m:d>
      </m:oMath>
      <w:r w:rsidR="00C07D97" w:rsidRPr="0007779D">
        <w:rPr>
          <w:rFonts w:ascii="Arial" w:hAnsi="Arial" w:cs="Arial"/>
        </w:rPr>
        <w:t xml:space="preserve"> je </w:t>
      </w:r>
      <w:r w:rsidR="00033DC2">
        <w:rPr>
          <w:rFonts w:ascii="Arial" w:hAnsi="Arial" w:cs="Arial"/>
        </w:rPr>
        <w:t xml:space="preserve">Eulerova funkce, tj. počet čísel menších než </w:t>
      </w:r>
      <w:r w:rsidR="00033DC2" w:rsidRPr="00033DC2">
        <w:rPr>
          <w:rFonts w:ascii="Arial" w:hAnsi="Arial" w:cs="Arial"/>
          <w:b/>
          <w:i/>
        </w:rPr>
        <w:t>n</w:t>
      </w:r>
      <w:r w:rsidR="00033DC2">
        <w:rPr>
          <w:rFonts w:ascii="Arial" w:hAnsi="Arial" w:cs="Arial"/>
        </w:rPr>
        <w:t xml:space="preserve">, které jsou </w:t>
      </w:r>
      <w:r w:rsidR="000E59AD">
        <w:rPr>
          <w:rFonts w:ascii="Arial" w:hAnsi="Arial" w:cs="Arial"/>
        </w:rPr>
        <w:t>nesoudělné s</w:t>
      </w:r>
      <w:r w:rsidR="00BC6EB6">
        <w:rPr>
          <w:rFonts w:ascii="Arial" w:hAnsi="Arial" w:cs="Arial"/>
        </w:rPr>
        <w:t> </w:t>
      </w:r>
      <w:r w:rsidR="000E59AD" w:rsidRPr="000E59AD">
        <w:rPr>
          <w:rFonts w:ascii="Arial" w:hAnsi="Arial" w:cs="Arial"/>
          <w:b/>
          <w:i/>
        </w:rPr>
        <w:t>n</w:t>
      </w:r>
    </w:p>
    <w:p w:rsidR="00BC6EB6" w:rsidRDefault="00BC6EB6" w:rsidP="00BC6EB6">
      <w:pPr>
        <w:pStyle w:val="Textbody"/>
        <w:rPr>
          <w:rFonts w:ascii="Arial" w:hAnsi="Arial" w:cs="Arial"/>
        </w:rPr>
      </w:pPr>
      <w:r>
        <w:rPr>
          <w:rFonts w:ascii="Arial" w:hAnsi="Arial" w:cs="Arial"/>
        </w:rPr>
        <w:t>Po drobné úpravě dostaneme rovnici:</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8"/>
        <w:gridCol w:w="510"/>
      </w:tblGrid>
      <w:tr w:rsidR="00BC6EB6" w:rsidRPr="0007779D" w:rsidTr="002A4AB0">
        <w:tc>
          <w:tcPr>
            <w:tcW w:w="9268" w:type="dxa"/>
          </w:tcPr>
          <w:p w:rsidR="00BC6EB6" w:rsidRPr="0007779D" w:rsidRDefault="00BE4CA8" w:rsidP="00230A28">
            <w:pPr>
              <w:pStyle w:val="Textbody"/>
              <w:keepNext/>
              <w:ind w:firstLine="0"/>
              <w:rPr>
                <w:rFonts w:ascii="Arial" w:hAnsi="Arial" w:cs="Arial"/>
              </w:rPr>
            </w:pPr>
            <m:oMathPara>
              <m:oMath>
                <m:d>
                  <m:dPr>
                    <m:ctrlPr>
                      <w:rPr>
                        <w:rFonts w:ascii="Cambria Math" w:hAnsi="Cambria Math" w:cs="Arial"/>
                        <w:i/>
                        <w:iCs/>
                      </w:rPr>
                    </m:ctrlPr>
                  </m:dPr>
                  <m:e>
                    <m:r>
                      <w:rPr>
                        <w:rFonts w:ascii="Cambria Math" w:hAnsi="Cambria Math" w:cs="Arial"/>
                      </w:rPr>
                      <m:t>∀p∈</m:t>
                    </m:r>
                    <m:r>
                      <m:rPr>
                        <m:sty m:val="bi"/>
                      </m:rPr>
                      <w:rPr>
                        <w:rFonts w:ascii="Cambria Math" w:hAnsi="Cambria Math" w:cs="Arial"/>
                      </w:rPr>
                      <m:t>N</m:t>
                    </m:r>
                  </m:e>
                </m:d>
                <m:d>
                  <m:dPr>
                    <m:ctrlPr>
                      <w:rPr>
                        <w:rFonts w:ascii="Cambria Math" w:hAnsi="Cambria Math" w:cs="Arial"/>
                        <w:i/>
                        <w:iCs/>
                      </w:rPr>
                    </m:ctrlPr>
                  </m:dPr>
                  <m:e>
                    <m:r>
                      <w:rPr>
                        <w:rFonts w:ascii="Cambria Math" w:hAnsi="Cambria Math" w:cs="Arial"/>
                      </w:rPr>
                      <m:t>∀a∈</m:t>
                    </m:r>
                    <m:d>
                      <m:dPr>
                        <m:ctrlPr>
                          <w:rPr>
                            <w:rFonts w:ascii="Cambria Math" w:hAnsi="Cambria Math" w:cs="Arial"/>
                            <w:b/>
                            <w:bCs/>
                            <w:i/>
                            <w:iCs/>
                          </w:rPr>
                        </m:ctrlPr>
                      </m:dPr>
                      <m:e>
                        <m:r>
                          <w:rPr>
                            <w:rFonts w:ascii="Cambria Math" w:hAnsi="Cambria Math" w:cs="Arial"/>
                          </w:rPr>
                          <m:t>0,p</m:t>
                        </m:r>
                      </m:e>
                    </m:d>
                  </m:e>
                </m:d>
                <m:r>
                  <w:rPr>
                    <w:rFonts w:ascii="Cambria Math" w:hAnsi="Cambria Math" w:cs="Arial"/>
                  </w:rPr>
                  <m:t>;</m:t>
                </m:r>
                <m:sSup>
                  <m:sSupPr>
                    <m:ctrlPr>
                      <w:rPr>
                        <w:rFonts w:ascii="Cambria Math" w:hAnsi="Cambria Math" w:cs="Arial"/>
                        <w:i/>
                        <w:iCs/>
                      </w:rPr>
                    </m:ctrlPr>
                  </m:sSupPr>
                  <m:e>
                    <m:r>
                      <w:rPr>
                        <w:rFonts w:ascii="Cambria Math" w:hAnsi="Cambria Math" w:cs="Arial"/>
                      </w:rPr>
                      <m:t>a</m:t>
                    </m:r>
                  </m:e>
                  <m:sup>
                    <m:f>
                      <m:fPr>
                        <m:type m:val="lin"/>
                        <m:ctrlPr>
                          <w:rPr>
                            <w:rFonts w:ascii="Cambria Math" w:hAnsi="Cambria Math" w:cs="Arial"/>
                            <w:i/>
                            <w:iCs/>
                          </w:rPr>
                        </m:ctrlPr>
                      </m:fPr>
                      <m:num>
                        <m:d>
                          <m:dPr>
                            <m:ctrlPr>
                              <w:rPr>
                                <w:rFonts w:ascii="Cambria Math" w:hAnsi="Cambria Math" w:cs="Arial"/>
                                <w:i/>
                                <w:iCs/>
                              </w:rPr>
                            </m:ctrlPr>
                          </m:dPr>
                          <m:e>
                            <m:r>
                              <w:rPr>
                                <w:rFonts w:ascii="Cambria Math" w:hAnsi="Cambria Math" w:cs="Arial"/>
                              </w:rPr>
                              <m:t>p-1</m:t>
                            </m:r>
                          </m:e>
                        </m:d>
                      </m:num>
                      <m:den>
                        <m:r>
                          <w:rPr>
                            <w:rFonts w:ascii="Cambria Math" w:hAnsi="Cambria Math" w:cs="Arial"/>
                          </w:rPr>
                          <m:t>2</m:t>
                        </m:r>
                      </m:den>
                    </m:f>
                  </m:sup>
                </m:sSup>
                <m:sSub>
                  <m:sSubPr>
                    <m:ctrlPr>
                      <w:rPr>
                        <w:rFonts w:ascii="Cambria Math" w:hAnsi="Cambria Math" w:cs="Arial"/>
                        <w:i/>
                        <w:iCs/>
                      </w:rPr>
                    </m:ctrlPr>
                  </m:sSubPr>
                  <m:e>
                    <m:r>
                      <w:rPr>
                        <w:rFonts w:ascii="Cambria Math" w:hAnsi="Cambria Math" w:cs="Arial"/>
                      </w:rPr>
                      <m:t>≡</m:t>
                    </m:r>
                  </m:e>
                  <m:sub>
                    <m:r>
                      <w:rPr>
                        <w:rFonts w:ascii="Cambria Math" w:hAnsi="Cambria Math" w:cs="Arial"/>
                      </w:rPr>
                      <m:t>p</m:t>
                    </m:r>
                  </m:sub>
                </m:sSub>
                <m:d>
                  <m:dPr>
                    <m:ctrlPr>
                      <w:rPr>
                        <w:rFonts w:ascii="Cambria Math" w:hAnsi="Cambria Math" w:cs="Arial"/>
                        <w:i/>
                        <w:iCs/>
                      </w:rPr>
                    </m:ctrlPr>
                  </m:dPr>
                  <m:e>
                    <m:f>
                      <m:fPr>
                        <m:ctrlPr>
                          <w:rPr>
                            <w:rFonts w:ascii="Cambria Math" w:hAnsi="Cambria Math" w:cs="Arial"/>
                            <w:i/>
                            <w:iCs/>
                          </w:rPr>
                        </m:ctrlPr>
                      </m:fPr>
                      <m:num>
                        <m:r>
                          <w:rPr>
                            <w:rFonts w:ascii="Cambria Math" w:hAnsi="Cambria Math" w:cs="Arial"/>
                          </w:rPr>
                          <m:t>a</m:t>
                        </m:r>
                      </m:num>
                      <m:den>
                        <m:r>
                          <w:rPr>
                            <w:rFonts w:ascii="Cambria Math" w:hAnsi="Cambria Math" w:cs="Arial"/>
                          </w:rPr>
                          <m:t>p</m:t>
                        </m:r>
                      </m:den>
                    </m:f>
                  </m:e>
                </m:d>
              </m:oMath>
            </m:oMathPara>
          </w:p>
        </w:tc>
        <w:tc>
          <w:tcPr>
            <w:tcW w:w="510" w:type="dxa"/>
          </w:tcPr>
          <w:p w:rsidR="00BC6EB6" w:rsidRPr="0007779D" w:rsidRDefault="00BC6EB6" w:rsidP="00E4423A">
            <w:pPr>
              <w:pStyle w:val="Textbody"/>
              <w:keepNext/>
              <w:ind w:firstLine="0"/>
              <w:rPr>
                <w:rFonts w:ascii="Arial" w:hAnsi="Arial" w:cs="Arial"/>
              </w:rPr>
            </w:pPr>
            <w:r w:rsidRPr="0007779D">
              <w:rPr>
                <w:rFonts w:ascii="Arial" w:hAnsi="Arial" w:cs="Arial"/>
              </w:rPr>
              <w:t>(</w:t>
            </w:r>
            <w:r w:rsidR="00E4423A">
              <w:rPr>
                <w:rFonts w:ascii="Arial" w:hAnsi="Arial" w:cs="Arial"/>
              </w:rPr>
              <w:t>5</w:t>
            </w:r>
            <w:r w:rsidRPr="0007779D">
              <w:rPr>
                <w:rFonts w:ascii="Arial" w:hAnsi="Arial" w:cs="Arial"/>
              </w:rPr>
              <w:t>)</w:t>
            </w:r>
          </w:p>
        </w:tc>
      </w:tr>
    </w:tbl>
    <w:p w:rsidR="00BC6EB6" w:rsidRPr="0007779D" w:rsidRDefault="00BC6EB6" w:rsidP="00BC6EB6">
      <w:pPr>
        <w:pStyle w:val="Textbody"/>
        <w:ind w:firstLine="0"/>
        <w:jc w:val="left"/>
        <w:rPr>
          <w:rFonts w:ascii="Arial" w:hAnsi="Arial" w:cs="Arial"/>
        </w:rPr>
      </w:pPr>
      <w:r w:rsidRPr="0007779D">
        <w:rPr>
          <w:rFonts w:ascii="Arial" w:hAnsi="Arial" w:cs="Arial"/>
        </w:rPr>
        <w:t>kde</w:t>
      </w:r>
    </w:p>
    <w:p w:rsidR="00BC6EB6" w:rsidRDefault="00BC6EB6" w:rsidP="00BC6EB6">
      <w:pPr>
        <w:pStyle w:val="Textbody"/>
        <w:rPr>
          <w:rFonts w:ascii="Arial" w:hAnsi="Arial" w:cs="Arial"/>
        </w:rPr>
      </w:pPr>
      <w:r w:rsidRPr="00E74604">
        <w:rPr>
          <w:rFonts w:ascii="Arial" w:hAnsi="Arial" w:cs="Arial"/>
          <w:b/>
          <w:i/>
        </w:rPr>
        <w:t>p</w:t>
      </w:r>
      <w:r w:rsidRPr="0007779D">
        <w:rPr>
          <w:rFonts w:ascii="Arial" w:hAnsi="Arial" w:cs="Arial"/>
        </w:rPr>
        <w:t xml:space="preserve"> je </w:t>
      </w:r>
      <w:r>
        <w:rPr>
          <w:rFonts w:ascii="Arial" w:hAnsi="Arial" w:cs="Arial"/>
        </w:rPr>
        <w:t>prvočíslo</w:t>
      </w:r>
    </w:p>
    <w:p w:rsidR="00230A28" w:rsidRDefault="00230A28" w:rsidP="00230A28">
      <w:pPr>
        <w:pStyle w:val="Textbody"/>
        <w:rPr>
          <w:rFonts w:ascii="Arial" w:hAnsi="Arial" w:cs="Arial"/>
        </w:rPr>
      </w:pPr>
      <w:r w:rsidRPr="00E74604">
        <w:rPr>
          <w:rFonts w:ascii="Arial" w:hAnsi="Arial" w:cs="Arial"/>
          <w:b/>
          <w:i/>
        </w:rPr>
        <w:t>a</w:t>
      </w:r>
      <w:r w:rsidRPr="0007779D">
        <w:rPr>
          <w:rFonts w:ascii="Arial" w:hAnsi="Arial" w:cs="Arial"/>
        </w:rPr>
        <w:t xml:space="preserve"> je </w:t>
      </w:r>
      <w:r>
        <w:rPr>
          <w:rFonts w:ascii="Arial" w:hAnsi="Arial" w:cs="Arial"/>
        </w:rPr>
        <w:t xml:space="preserve">kladné číslo větší než </w:t>
      </w:r>
      <w:r w:rsidRPr="00E46E81">
        <w:rPr>
          <w:rFonts w:ascii="Arial" w:hAnsi="Arial" w:cs="Arial"/>
          <w:b/>
          <w:i/>
        </w:rPr>
        <w:t>0</w:t>
      </w:r>
      <w:r>
        <w:rPr>
          <w:rFonts w:ascii="Arial" w:hAnsi="Arial" w:cs="Arial"/>
        </w:rPr>
        <w:t xml:space="preserve"> a menší než </w:t>
      </w:r>
      <w:r w:rsidRPr="00E74604">
        <w:rPr>
          <w:rFonts w:ascii="Arial" w:hAnsi="Arial" w:cs="Arial"/>
          <w:b/>
          <w:i/>
        </w:rPr>
        <w:t>p</w:t>
      </w:r>
    </w:p>
    <w:p w:rsidR="00BC6EB6" w:rsidRDefault="00BE4CA8" w:rsidP="00BC6EB6">
      <w:pPr>
        <w:pStyle w:val="Textbody"/>
        <w:rPr>
          <w:rFonts w:ascii="Arial" w:hAnsi="Arial" w:cs="Arial"/>
        </w:rPr>
      </w:pPr>
      <m:oMath>
        <m:d>
          <m:dPr>
            <m:ctrlPr>
              <w:rPr>
                <w:rFonts w:ascii="Cambria Math" w:hAnsi="Cambria Math" w:cs="Arial"/>
                <w:b/>
                <w:i/>
                <w:iCs/>
              </w:rPr>
            </m:ctrlPr>
          </m:dPr>
          <m:e>
            <m:f>
              <m:fPr>
                <m:ctrlPr>
                  <w:rPr>
                    <w:rFonts w:ascii="Cambria Math" w:hAnsi="Cambria Math" w:cs="Arial"/>
                    <w:b/>
                    <w:i/>
                    <w:iCs/>
                  </w:rPr>
                </m:ctrlPr>
              </m:fPr>
              <m:num>
                <m:r>
                  <m:rPr>
                    <m:sty m:val="bi"/>
                  </m:rPr>
                  <w:rPr>
                    <w:rFonts w:ascii="Cambria Math" w:hAnsi="Cambria Math" w:cs="Arial"/>
                  </w:rPr>
                  <m:t>a</m:t>
                </m:r>
              </m:num>
              <m:den>
                <m:r>
                  <m:rPr>
                    <m:sty m:val="bi"/>
                  </m:rPr>
                  <w:rPr>
                    <w:rFonts w:ascii="Cambria Math" w:hAnsi="Cambria Math" w:cs="Arial"/>
                  </w:rPr>
                  <m:t>p</m:t>
                </m:r>
              </m:den>
            </m:f>
          </m:e>
        </m:d>
      </m:oMath>
      <w:r w:rsidR="00BC6EB6" w:rsidRPr="0007779D">
        <w:rPr>
          <w:rFonts w:ascii="Arial" w:hAnsi="Arial" w:cs="Arial"/>
        </w:rPr>
        <w:t xml:space="preserve"> je </w:t>
      </w:r>
      <w:r w:rsidR="00230A28">
        <w:rPr>
          <w:rFonts w:ascii="Arial" w:hAnsi="Arial" w:cs="Arial"/>
        </w:rPr>
        <w:t>Jacobiho symbol</w:t>
      </w:r>
      <w:r w:rsidR="00261E16">
        <w:rPr>
          <w:rFonts w:ascii="Arial" w:hAnsi="Arial" w:cs="Arial"/>
        </w:rPr>
        <w:t xml:space="preserve"> </w:t>
      </w:r>
      <m:oMath>
        <m:d>
          <m:dPr>
            <m:begChr m:val="{"/>
            <m:endChr m:val="}"/>
            <m:ctrlPr>
              <w:rPr>
                <w:rFonts w:ascii="Cambria Math" w:hAnsi="Cambria Math" w:cs="Arial"/>
                <w:i/>
              </w:rPr>
            </m:ctrlPr>
          </m:dPr>
          <m:e>
            <m:r>
              <w:rPr>
                <w:rFonts w:ascii="Cambria Math" w:hAnsi="Cambria Math" w:cs="Arial"/>
              </w:rPr>
              <m:t>-1,0,1</m:t>
            </m:r>
          </m:e>
        </m:d>
      </m:oMath>
    </w:p>
    <w:p w:rsidR="00F613BC" w:rsidRPr="0007779D" w:rsidRDefault="00F613BC" w:rsidP="00F613BC">
      <w:pPr>
        <w:pStyle w:val="Textbody"/>
        <w:rPr>
          <w:rFonts w:ascii="Arial" w:hAnsi="Arial" w:cs="Arial"/>
        </w:rPr>
      </w:pPr>
      <w:r>
        <w:rPr>
          <w:rFonts w:ascii="Arial" w:hAnsi="Arial" w:cs="Arial"/>
        </w:rPr>
        <w:t xml:space="preserve">Při testu postupujeme tak, že procházíme postupně všechna čísla </w:t>
      </w:r>
      <w:r w:rsidRPr="00323635">
        <w:rPr>
          <w:rFonts w:ascii="Arial" w:hAnsi="Arial" w:cs="Arial"/>
          <w:b/>
          <w:i/>
        </w:rPr>
        <w:t>a</w:t>
      </w:r>
      <w:r>
        <w:rPr>
          <w:rFonts w:ascii="Arial" w:hAnsi="Arial" w:cs="Arial"/>
        </w:rPr>
        <w:t xml:space="preserve"> z daného intervalu. Pokud se podaří najít takové číslo </w:t>
      </w:r>
      <w:r w:rsidRPr="00323635">
        <w:rPr>
          <w:rFonts w:ascii="Arial" w:hAnsi="Arial" w:cs="Arial"/>
          <w:b/>
          <w:i/>
        </w:rPr>
        <w:t>a</w:t>
      </w:r>
      <w:r>
        <w:rPr>
          <w:rFonts w:ascii="Arial" w:hAnsi="Arial" w:cs="Arial"/>
        </w:rPr>
        <w:t xml:space="preserve">, pro které tato rovnost neplatí, je jasné, že číslo </w:t>
      </w:r>
      <w:r w:rsidRPr="00F613BC">
        <w:rPr>
          <w:rFonts w:ascii="Arial" w:hAnsi="Arial" w:cs="Arial"/>
          <w:b/>
          <w:i/>
        </w:rPr>
        <w:t>p</w:t>
      </w:r>
      <w:r>
        <w:rPr>
          <w:rFonts w:ascii="Arial" w:hAnsi="Arial" w:cs="Arial"/>
        </w:rPr>
        <w:t xml:space="preserve"> je složené číslo. Takže se jedná o pravděpodobnostní test složenosti.</w:t>
      </w:r>
    </w:p>
    <w:p w:rsidR="000B3CD3" w:rsidRPr="0007779D" w:rsidRDefault="000B3CD3" w:rsidP="000B3CD3">
      <w:pPr>
        <w:pStyle w:val="Nadpis3"/>
        <w:rPr>
          <w:rFonts w:cs="Arial"/>
        </w:rPr>
      </w:pPr>
      <w:bookmarkStart w:id="14" w:name="_Toc44319473"/>
      <w:r>
        <w:rPr>
          <w:rFonts w:cs="Arial"/>
        </w:rPr>
        <w:t>Rabin-Millerův test</w:t>
      </w:r>
      <w:bookmarkEnd w:id="14"/>
    </w:p>
    <w:p w:rsidR="0063693B" w:rsidRDefault="00C96845" w:rsidP="0063693B">
      <w:pPr>
        <w:pStyle w:val="Textbody"/>
        <w:rPr>
          <w:rFonts w:ascii="Arial" w:hAnsi="Arial" w:cs="Arial"/>
        </w:rPr>
      </w:pPr>
      <w:r w:rsidRPr="00C96845">
        <w:rPr>
          <w:rFonts w:ascii="Arial" w:hAnsi="Arial" w:cs="Arial"/>
        </w:rPr>
        <w:t xml:space="preserve">Rabin-Millerův </w:t>
      </w:r>
      <w:r w:rsidR="0063693B" w:rsidRPr="00C96845">
        <w:rPr>
          <w:rFonts w:ascii="Arial" w:hAnsi="Arial" w:cs="Arial"/>
        </w:rPr>
        <w:t>t</w:t>
      </w:r>
      <w:r w:rsidR="0063693B">
        <w:rPr>
          <w:rFonts w:ascii="Arial" w:hAnsi="Arial" w:cs="Arial"/>
        </w:rPr>
        <w:t xml:space="preserve">est prvočíselnosti </w:t>
      </w:r>
      <w:r w:rsidR="002B040F">
        <w:rPr>
          <w:rFonts w:ascii="Arial" w:hAnsi="Arial" w:cs="Arial"/>
        </w:rPr>
        <w:t xml:space="preserve">používá </w:t>
      </w:r>
      <w:r w:rsidR="00C565C4">
        <w:rPr>
          <w:rFonts w:ascii="Arial" w:hAnsi="Arial" w:cs="Arial"/>
        </w:rPr>
        <w:t>trochu odlišné</w:t>
      </w:r>
      <w:r w:rsidR="002B040F">
        <w:rPr>
          <w:rFonts w:ascii="Arial" w:hAnsi="Arial" w:cs="Arial"/>
        </w:rPr>
        <w:t xml:space="preserve"> tvrzení</w:t>
      </w:r>
      <w:r w:rsidR="002944E9">
        <w:rPr>
          <w:rFonts w:ascii="Arial" w:hAnsi="Arial" w:cs="Arial"/>
        </w:rPr>
        <w:t>, kdy hledáme takové číslo a, pro které platí následující tvrzení</w:t>
      </w:r>
      <w:r w:rsidR="0063693B">
        <w:rPr>
          <w:rFonts w:ascii="Arial" w:hAnsi="Arial" w:cs="Arial"/>
        </w:rPr>
        <w:t>:</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8"/>
        <w:gridCol w:w="510"/>
      </w:tblGrid>
      <w:tr w:rsidR="0063693B" w:rsidRPr="0007779D" w:rsidTr="002A4AB0">
        <w:tc>
          <w:tcPr>
            <w:tcW w:w="9268" w:type="dxa"/>
          </w:tcPr>
          <w:p w:rsidR="0063693B" w:rsidRPr="0007779D" w:rsidRDefault="00BE4CA8" w:rsidP="001D6ADA">
            <w:pPr>
              <w:pStyle w:val="Textbody"/>
              <w:keepNext/>
              <w:ind w:firstLine="0"/>
              <w:rPr>
                <w:rFonts w:ascii="Arial" w:hAnsi="Arial" w:cs="Arial"/>
              </w:rPr>
            </w:pPr>
            <m:oMathPara>
              <m:oMath>
                <m:d>
                  <m:dPr>
                    <m:ctrlPr>
                      <w:rPr>
                        <w:rFonts w:ascii="Cambria Math" w:hAnsi="Cambria Math" w:cs="Arial"/>
                        <w:i/>
                        <w:iCs/>
                      </w:rPr>
                    </m:ctrlPr>
                  </m:dPr>
                  <m:e>
                    <m:r>
                      <w:rPr>
                        <w:rFonts w:ascii="Cambria Math" w:hAnsi="Cambria Math" w:cs="Arial"/>
                      </w:rPr>
                      <m:t>∀n∈</m:t>
                    </m:r>
                    <m:r>
                      <m:rPr>
                        <m:sty m:val="bi"/>
                      </m:rPr>
                      <w:rPr>
                        <w:rFonts w:ascii="Cambria Math" w:hAnsi="Cambria Math" w:cs="Arial"/>
                      </w:rPr>
                      <m:t>N</m:t>
                    </m:r>
                  </m:e>
                </m:d>
                <m:d>
                  <m:dPr>
                    <m:ctrlPr>
                      <w:rPr>
                        <w:rFonts w:ascii="Cambria Math" w:hAnsi="Cambria Math" w:cs="Arial"/>
                        <w:i/>
                        <w:iCs/>
                      </w:rPr>
                    </m:ctrlPr>
                  </m:dPr>
                  <m:e>
                    <m:r>
                      <w:rPr>
                        <w:rFonts w:ascii="Cambria Math" w:hAnsi="Cambria Math" w:cs="Arial"/>
                      </w:rPr>
                      <m:t>∃a∈</m:t>
                    </m:r>
                    <m:d>
                      <m:dPr>
                        <m:ctrlPr>
                          <w:rPr>
                            <w:rFonts w:ascii="Cambria Math" w:hAnsi="Cambria Math" w:cs="Arial"/>
                            <w:b/>
                            <w:bCs/>
                            <w:i/>
                            <w:iCs/>
                          </w:rPr>
                        </m:ctrlPr>
                      </m:dPr>
                      <m:e>
                        <m:r>
                          <w:rPr>
                            <w:rFonts w:ascii="Cambria Math" w:hAnsi="Cambria Math" w:cs="Arial"/>
                          </w:rPr>
                          <m:t>0,n</m:t>
                        </m:r>
                      </m:e>
                    </m:d>
                  </m:e>
                </m:d>
                <m:d>
                  <m:dPr>
                    <m:ctrlPr>
                      <w:rPr>
                        <w:rFonts w:ascii="Cambria Math" w:hAnsi="Cambria Math" w:cs="Arial"/>
                        <w:i/>
                        <w:iCs/>
                      </w:rPr>
                    </m:ctrlPr>
                  </m:dPr>
                  <m:e>
                    <m:r>
                      <w:rPr>
                        <w:rFonts w:ascii="Cambria Math" w:hAnsi="Cambria Math" w:cs="Arial"/>
                      </w:rPr>
                      <m:t>∃d liché</m:t>
                    </m:r>
                  </m:e>
                </m:d>
                <m:r>
                  <w:rPr>
                    <w:rFonts w:ascii="Cambria Math" w:hAnsi="Cambria Math" w:cs="Arial"/>
                  </w:rPr>
                  <m:t xml:space="preserve"> n-1=</m:t>
                </m:r>
                <m:sSup>
                  <m:sSupPr>
                    <m:ctrlPr>
                      <w:rPr>
                        <w:rFonts w:ascii="Cambria Math" w:hAnsi="Cambria Math" w:cs="Arial"/>
                        <w:i/>
                        <w:iCs/>
                      </w:rPr>
                    </m:ctrlPr>
                  </m:sSupPr>
                  <m:e>
                    <m:r>
                      <w:rPr>
                        <w:rFonts w:ascii="Cambria Math" w:hAnsi="Cambria Math" w:cs="Arial"/>
                      </w:rPr>
                      <m:t>2</m:t>
                    </m:r>
                  </m:e>
                  <m:sup>
                    <m:r>
                      <w:rPr>
                        <w:rFonts w:ascii="Cambria Math" w:hAnsi="Cambria Math" w:cs="Arial"/>
                      </w:rPr>
                      <m:t>s</m:t>
                    </m:r>
                  </m:sup>
                </m:sSup>
                <m:r>
                  <w:rPr>
                    <w:rFonts w:ascii="Cambria Math" w:hAnsi="Cambria Math" w:cs="Arial"/>
                  </w:rPr>
                  <m:t>d ;</m:t>
                </m:r>
                <m:sSup>
                  <m:sSupPr>
                    <m:ctrlPr>
                      <w:rPr>
                        <w:rFonts w:ascii="Cambria Math" w:hAnsi="Cambria Math" w:cs="Arial"/>
                        <w:i/>
                        <w:iCs/>
                      </w:rPr>
                    </m:ctrlPr>
                  </m:sSupPr>
                  <m:e>
                    <m:r>
                      <w:rPr>
                        <w:rFonts w:ascii="Cambria Math" w:hAnsi="Cambria Math" w:cs="Arial"/>
                      </w:rPr>
                      <m:t>a</m:t>
                    </m:r>
                  </m:e>
                  <m:sup>
                    <m:r>
                      <w:rPr>
                        <w:rFonts w:ascii="Cambria Math" w:hAnsi="Cambria Math" w:cs="Arial"/>
                      </w:rPr>
                      <m:t>d</m:t>
                    </m:r>
                  </m:sup>
                </m:sSup>
                <m:sSub>
                  <m:sSubPr>
                    <m:ctrlPr>
                      <w:rPr>
                        <w:rFonts w:ascii="Cambria Math" w:hAnsi="Cambria Math" w:cs="Arial"/>
                        <w:i/>
                        <w:iCs/>
                      </w:rPr>
                    </m:ctrlPr>
                  </m:sSubPr>
                  <m:e>
                    <m:r>
                      <w:rPr>
                        <w:rFonts w:ascii="Cambria Math" w:hAnsi="Cambria Math" w:cs="Arial"/>
                      </w:rPr>
                      <m:t>≢</m:t>
                    </m:r>
                  </m:e>
                  <m:sub>
                    <m:r>
                      <w:rPr>
                        <w:rFonts w:ascii="Cambria Math" w:hAnsi="Cambria Math" w:cs="Arial"/>
                      </w:rPr>
                      <m:t>n</m:t>
                    </m:r>
                  </m:sub>
                </m:sSub>
                <m:r>
                  <w:rPr>
                    <w:rFonts w:ascii="Cambria Math" w:hAnsi="Cambria Math" w:cs="Arial"/>
                  </w:rPr>
                  <m:t>1∧</m:t>
                </m:r>
                <m:d>
                  <m:dPr>
                    <m:ctrlPr>
                      <w:rPr>
                        <w:rFonts w:ascii="Cambria Math" w:hAnsi="Cambria Math" w:cs="Arial"/>
                        <w:i/>
                        <w:iCs/>
                      </w:rPr>
                    </m:ctrlPr>
                  </m:dPr>
                  <m:e>
                    <m:r>
                      <w:rPr>
                        <w:rFonts w:ascii="Cambria Math" w:hAnsi="Cambria Math" w:cs="Arial"/>
                      </w:rPr>
                      <m:t>∀r∈</m:t>
                    </m:r>
                    <m:d>
                      <m:dPr>
                        <m:begChr m:val="〈"/>
                        <m:endChr m:val="〉"/>
                        <m:ctrlPr>
                          <w:rPr>
                            <w:rFonts w:ascii="Cambria Math" w:hAnsi="Cambria Math" w:cs="Arial"/>
                            <w:i/>
                            <w:iCs/>
                          </w:rPr>
                        </m:ctrlPr>
                      </m:dPr>
                      <m:e>
                        <m:r>
                          <w:rPr>
                            <w:rFonts w:ascii="Cambria Math" w:hAnsi="Cambria Math" w:cs="Arial"/>
                          </w:rPr>
                          <m:t>0,s-1</m:t>
                        </m:r>
                      </m:e>
                    </m:d>
                  </m:e>
                </m:d>
                <m:r>
                  <w:rPr>
                    <w:rFonts w:ascii="Cambria Math" w:hAnsi="Cambria Math" w:cs="Arial"/>
                  </w:rPr>
                  <m:t xml:space="preserve"> </m:t>
                </m:r>
                <m:sSup>
                  <m:sSupPr>
                    <m:ctrlPr>
                      <w:rPr>
                        <w:rFonts w:ascii="Cambria Math" w:hAnsi="Cambria Math" w:cs="Arial"/>
                        <w:i/>
                        <w:iCs/>
                      </w:rPr>
                    </m:ctrlPr>
                  </m:sSupPr>
                  <m:e>
                    <m:r>
                      <w:rPr>
                        <w:rFonts w:ascii="Cambria Math" w:hAnsi="Cambria Math" w:cs="Arial"/>
                      </w:rPr>
                      <m:t>a</m:t>
                    </m:r>
                  </m:e>
                  <m:sup>
                    <m:sSup>
                      <m:sSupPr>
                        <m:ctrlPr>
                          <w:rPr>
                            <w:rFonts w:ascii="Cambria Math" w:hAnsi="Cambria Math" w:cs="Arial"/>
                            <w:i/>
                            <w:iCs/>
                          </w:rPr>
                        </m:ctrlPr>
                      </m:sSupPr>
                      <m:e>
                        <m:r>
                          <w:rPr>
                            <w:rFonts w:ascii="Cambria Math" w:hAnsi="Cambria Math" w:cs="Arial"/>
                          </w:rPr>
                          <m:t>2</m:t>
                        </m:r>
                      </m:e>
                      <m:sup>
                        <m:r>
                          <w:rPr>
                            <w:rFonts w:ascii="Cambria Math" w:hAnsi="Cambria Math" w:cs="Arial"/>
                          </w:rPr>
                          <m:t>r</m:t>
                        </m:r>
                      </m:sup>
                    </m:sSup>
                    <m:r>
                      <w:rPr>
                        <w:rFonts w:ascii="Cambria Math" w:hAnsi="Cambria Math" w:cs="Arial"/>
                      </w:rPr>
                      <m:t>d</m:t>
                    </m:r>
                  </m:sup>
                </m:sSup>
                <m:sSub>
                  <m:sSubPr>
                    <m:ctrlPr>
                      <w:rPr>
                        <w:rFonts w:ascii="Cambria Math" w:hAnsi="Cambria Math" w:cs="Arial"/>
                        <w:i/>
                        <w:iCs/>
                      </w:rPr>
                    </m:ctrlPr>
                  </m:sSubPr>
                  <m:e>
                    <m:r>
                      <w:rPr>
                        <w:rFonts w:ascii="Cambria Math" w:hAnsi="Cambria Math" w:cs="Arial"/>
                      </w:rPr>
                      <m:t>≢</m:t>
                    </m:r>
                  </m:e>
                  <m:sub>
                    <m:r>
                      <w:rPr>
                        <w:rFonts w:ascii="Cambria Math" w:hAnsi="Cambria Math" w:cs="Arial"/>
                      </w:rPr>
                      <m:t>n</m:t>
                    </m:r>
                  </m:sub>
                </m:sSub>
                <m:r>
                  <w:rPr>
                    <w:rFonts w:ascii="Cambria Math" w:hAnsi="Cambria Math" w:cs="Arial"/>
                  </w:rPr>
                  <m:t>-1</m:t>
                </m:r>
              </m:oMath>
            </m:oMathPara>
          </w:p>
        </w:tc>
        <w:tc>
          <w:tcPr>
            <w:tcW w:w="510" w:type="dxa"/>
          </w:tcPr>
          <w:p w:rsidR="0063693B" w:rsidRPr="0007779D" w:rsidRDefault="0063693B" w:rsidP="002B040F">
            <w:pPr>
              <w:pStyle w:val="Textbody"/>
              <w:keepNext/>
              <w:ind w:firstLine="0"/>
              <w:rPr>
                <w:rFonts w:ascii="Arial" w:hAnsi="Arial" w:cs="Arial"/>
              </w:rPr>
            </w:pPr>
            <w:r w:rsidRPr="0007779D">
              <w:rPr>
                <w:rFonts w:ascii="Arial" w:hAnsi="Arial" w:cs="Arial"/>
              </w:rPr>
              <w:t>(</w:t>
            </w:r>
            <w:r w:rsidR="002B040F">
              <w:rPr>
                <w:rFonts w:ascii="Arial" w:hAnsi="Arial" w:cs="Arial"/>
              </w:rPr>
              <w:t>6</w:t>
            </w:r>
            <w:r w:rsidRPr="0007779D">
              <w:rPr>
                <w:rFonts w:ascii="Arial" w:hAnsi="Arial" w:cs="Arial"/>
              </w:rPr>
              <w:t>)</w:t>
            </w:r>
          </w:p>
        </w:tc>
      </w:tr>
    </w:tbl>
    <w:p w:rsidR="0063693B" w:rsidRPr="0007779D" w:rsidRDefault="0063693B" w:rsidP="0063693B">
      <w:pPr>
        <w:pStyle w:val="Textbody"/>
        <w:ind w:firstLine="0"/>
        <w:jc w:val="left"/>
        <w:rPr>
          <w:rFonts w:ascii="Arial" w:hAnsi="Arial" w:cs="Arial"/>
        </w:rPr>
      </w:pPr>
      <w:r w:rsidRPr="0007779D">
        <w:rPr>
          <w:rFonts w:ascii="Arial" w:hAnsi="Arial" w:cs="Arial"/>
        </w:rPr>
        <w:t>kde</w:t>
      </w:r>
    </w:p>
    <w:p w:rsidR="0063693B" w:rsidRDefault="0063693B" w:rsidP="0063693B">
      <w:pPr>
        <w:pStyle w:val="Textbody"/>
        <w:rPr>
          <w:rFonts w:ascii="Arial" w:hAnsi="Arial" w:cs="Arial"/>
        </w:rPr>
      </w:pPr>
      <w:r>
        <w:rPr>
          <w:rFonts w:ascii="Arial" w:hAnsi="Arial" w:cs="Arial"/>
          <w:b/>
          <w:i/>
        </w:rPr>
        <w:t>n</w:t>
      </w:r>
      <w:r w:rsidRPr="0007779D">
        <w:rPr>
          <w:rFonts w:ascii="Arial" w:hAnsi="Arial" w:cs="Arial"/>
        </w:rPr>
        <w:t xml:space="preserve"> je </w:t>
      </w:r>
      <w:r>
        <w:rPr>
          <w:rFonts w:ascii="Arial" w:hAnsi="Arial" w:cs="Arial"/>
        </w:rPr>
        <w:t>přirozené číslo</w:t>
      </w:r>
    </w:p>
    <w:p w:rsidR="0063693B" w:rsidRDefault="0063693B" w:rsidP="0063693B">
      <w:pPr>
        <w:pStyle w:val="Textbody"/>
        <w:rPr>
          <w:rFonts w:ascii="Arial" w:hAnsi="Arial" w:cs="Arial"/>
          <w:b/>
          <w:i/>
        </w:rPr>
      </w:pPr>
      <w:r w:rsidRPr="00E74604">
        <w:rPr>
          <w:rFonts w:ascii="Arial" w:hAnsi="Arial" w:cs="Arial"/>
          <w:b/>
          <w:i/>
        </w:rPr>
        <w:t>a</w:t>
      </w:r>
      <w:r w:rsidRPr="0007779D">
        <w:rPr>
          <w:rFonts w:ascii="Arial" w:hAnsi="Arial" w:cs="Arial"/>
        </w:rPr>
        <w:t xml:space="preserve"> je </w:t>
      </w:r>
      <w:r>
        <w:rPr>
          <w:rFonts w:ascii="Arial" w:hAnsi="Arial" w:cs="Arial"/>
        </w:rPr>
        <w:t xml:space="preserve">přirozené číslo </w:t>
      </w:r>
      <w:r w:rsidR="001C1B85">
        <w:rPr>
          <w:rFonts w:ascii="Arial" w:hAnsi="Arial" w:cs="Arial"/>
        </w:rPr>
        <w:t xml:space="preserve">větší jak </w:t>
      </w:r>
      <w:r w:rsidR="001C1B85" w:rsidRPr="001C1B85">
        <w:rPr>
          <w:rFonts w:ascii="Arial" w:hAnsi="Arial" w:cs="Arial"/>
          <w:b/>
          <w:i/>
        </w:rPr>
        <w:t>0</w:t>
      </w:r>
      <w:r w:rsidR="001C1B85">
        <w:rPr>
          <w:rFonts w:ascii="Arial" w:hAnsi="Arial" w:cs="Arial"/>
        </w:rPr>
        <w:t xml:space="preserve"> a menší než </w:t>
      </w:r>
      <w:r w:rsidRPr="000E59AD">
        <w:rPr>
          <w:rFonts w:ascii="Arial" w:hAnsi="Arial" w:cs="Arial"/>
          <w:b/>
          <w:i/>
        </w:rPr>
        <w:t>n</w:t>
      </w:r>
    </w:p>
    <w:p w:rsidR="001C1B85" w:rsidRDefault="001C1B85" w:rsidP="0063693B">
      <w:pPr>
        <w:pStyle w:val="Textbody"/>
        <w:rPr>
          <w:rFonts w:ascii="Arial" w:hAnsi="Arial" w:cs="Arial"/>
        </w:rPr>
      </w:pPr>
      <w:r>
        <w:rPr>
          <w:rFonts w:ascii="Arial" w:hAnsi="Arial" w:cs="Arial"/>
          <w:b/>
          <w:i/>
        </w:rPr>
        <w:t>d</w:t>
      </w:r>
      <w:r w:rsidRPr="0007779D">
        <w:rPr>
          <w:rFonts w:ascii="Arial" w:hAnsi="Arial" w:cs="Arial"/>
        </w:rPr>
        <w:t xml:space="preserve"> je </w:t>
      </w:r>
      <w:r w:rsidR="00734104">
        <w:rPr>
          <w:rFonts w:ascii="Arial" w:hAnsi="Arial" w:cs="Arial"/>
        </w:rPr>
        <w:t xml:space="preserve">přirozené </w:t>
      </w:r>
      <w:r>
        <w:rPr>
          <w:rFonts w:ascii="Arial" w:hAnsi="Arial" w:cs="Arial"/>
        </w:rPr>
        <w:t xml:space="preserve">liché číslo větší jak </w:t>
      </w:r>
      <w:r w:rsidRPr="001C1B85">
        <w:rPr>
          <w:rFonts w:ascii="Arial" w:hAnsi="Arial" w:cs="Arial"/>
          <w:b/>
          <w:i/>
        </w:rPr>
        <w:t>0</w:t>
      </w:r>
    </w:p>
    <w:p w:rsidR="0063693B" w:rsidRDefault="001C1B85" w:rsidP="0063693B">
      <w:pPr>
        <w:pStyle w:val="Textbody"/>
        <w:rPr>
          <w:rFonts w:ascii="Arial" w:hAnsi="Arial" w:cs="Arial"/>
          <w:b/>
          <w:i/>
        </w:rPr>
      </w:pPr>
      <w:r>
        <w:rPr>
          <w:rFonts w:ascii="Arial" w:hAnsi="Arial" w:cs="Arial"/>
          <w:b/>
          <w:i/>
        </w:rPr>
        <w:t>s</w:t>
      </w:r>
      <w:r w:rsidRPr="0007779D">
        <w:rPr>
          <w:rFonts w:ascii="Arial" w:hAnsi="Arial" w:cs="Arial"/>
        </w:rPr>
        <w:t xml:space="preserve"> </w:t>
      </w:r>
      <w:proofErr w:type="gramStart"/>
      <w:r w:rsidRPr="0007779D">
        <w:rPr>
          <w:rFonts w:ascii="Arial" w:hAnsi="Arial" w:cs="Arial"/>
        </w:rPr>
        <w:t>je</w:t>
      </w:r>
      <w:proofErr w:type="gramEnd"/>
      <w:r w:rsidRPr="0007779D">
        <w:rPr>
          <w:rFonts w:ascii="Arial" w:hAnsi="Arial" w:cs="Arial"/>
        </w:rPr>
        <w:t xml:space="preserve"> </w:t>
      </w:r>
      <w:r>
        <w:rPr>
          <w:rFonts w:ascii="Arial" w:hAnsi="Arial" w:cs="Arial"/>
        </w:rPr>
        <w:t xml:space="preserve">přirozené číslo větší jak </w:t>
      </w:r>
      <w:r w:rsidRPr="001C1B85">
        <w:rPr>
          <w:rFonts w:ascii="Arial" w:hAnsi="Arial" w:cs="Arial"/>
          <w:b/>
          <w:i/>
        </w:rPr>
        <w:t>0</w:t>
      </w:r>
    </w:p>
    <w:p w:rsidR="00175EEB" w:rsidRDefault="00175EEB" w:rsidP="00175EEB">
      <w:pPr>
        <w:pStyle w:val="Textbody"/>
        <w:rPr>
          <w:rFonts w:ascii="Arial" w:hAnsi="Arial" w:cs="Arial"/>
          <w:b/>
          <w:i/>
        </w:rPr>
      </w:pPr>
      <w:r>
        <w:rPr>
          <w:rFonts w:ascii="Arial" w:hAnsi="Arial" w:cs="Arial"/>
          <w:b/>
          <w:i/>
        </w:rPr>
        <w:t>r</w:t>
      </w:r>
      <w:r w:rsidRPr="0007779D">
        <w:rPr>
          <w:rFonts w:ascii="Arial" w:hAnsi="Arial" w:cs="Arial"/>
        </w:rPr>
        <w:t xml:space="preserve"> je </w:t>
      </w:r>
      <w:r>
        <w:rPr>
          <w:rFonts w:ascii="Arial" w:hAnsi="Arial" w:cs="Arial"/>
        </w:rPr>
        <w:t xml:space="preserve">přirozené číslo větší nebo rovno </w:t>
      </w:r>
      <w:r w:rsidRPr="001C1B85">
        <w:rPr>
          <w:rFonts w:ascii="Arial" w:hAnsi="Arial" w:cs="Arial"/>
          <w:b/>
          <w:i/>
        </w:rPr>
        <w:t>0</w:t>
      </w:r>
      <w:r>
        <w:rPr>
          <w:rFonts w:ascii="Arial" w:hAnsi="Arial" w:cs="Arial"/>
        </w:rPr>
        <w:t xml:space="preserve"> a menší než </w:t>
      </w:r>
      <w:r>
        <w:rPr>
          <w:rFonts w:ascii="Arial" w:hAnsi="Arial" w:cs="Arial"/>
          <w:b/>
          <w:i/>
        </w:rPr>
        <w:t>s</w:t>
      </w:r>
    </w:p>
    <w:p w:rsidR="0063693B" w:rsidRPr="0007779D" w:rsidRDefault="0063693B" w:rsidP="0063693B">
      <w:pPr>
        <w:pStyle w:val="Textbody"/>
        <w:rPr>
          <w:rFonts w:ascii="Arial" w:hAnsi="Arial" w:cs="Arial"/>
        </w:rPr>
      </w:pPr>
      <w:r>
        <w:rPr>
          <w:rFonts w:ascii="Arial" w:hAnsi="Arial" w:cs="Arial"/>
        </w:rPr>
        <w:t xml:space="preserve">Při testu postupujeme tak, že procházíme postupně všechna čísla </w:t>
      </w:r>
      <w:r w:rsidRPr="00323635">
        <w:rPr>
          <w:rFonts w:ascii="Arial" w:hAnsi="Arial" w:cs="Arial"/>
          <w:b/>
          <w:i/>
        </w:rPr>
        <w:t>a</w:t>
      </w:r>
      <w:r>
        <w:rPr>
          <w:rFonts w:ascii="Arial" w:hAnsi="Arial" w:cs="Arial"/>
        </w:rPr>
        <w:t xml:space="preserve"> z daného intervalu. Pokud se podaří najít takové číslo </w:t>
      </w:r>
      <w:r w:rsidRPr="00323635">
        <w:rPr>
          <w:rFonts w:ascii="Arial" w:hAnsi="Arial" w:cs="Arial"/>
          <w:b/>
          <w:i/>
        </w:rPr>
        <w:t>a</w:t>
      </w:r>
      <w:r>
        <w:rPr>
          <w:rFonts w:ascii="Arial" w:hAnsi="Arial" w:cs="Arial"/>
        </w:rPr>
        <w:t xml:space="preserve">, pro které </w:t>
      </w:r>
      <w:r w:rsidR="00896AF3">
        <w:rPr>
          <w:rFonts w:ascii="Arial" w:hAnsi="Arial" w:cs="Arial"/>
        </w:rPr>
        <w:t>tyto</w:t>
      </w:r>
      <w:r>
        <w:rPr>
          <w:rFonts w:ascii="Arial" w:hAnsi="Arial" w:cs="Arial"/>
        </w:rPr>
        <w:t xml:space="preserve"> rovnost</w:t>
      </w:r>
      <w:r w:rsidR="00896AF3">
        <w:rPr>
          <w:rFonts w:ascii="Arial" w:hAnsi="Arial" w:cs="Arial"/>
        </w:rPr>
        <w:t>i</w:t>
      </w:r>
      <w:r>
        <w:rPr>
          <w:rFonts w:ascii="Arial" w:hAnsi="Arial" w:cs="Arial"/>
        </w:rPr>
        <w:t xml:space="preserve"> neplatí, je jasné, že číslo </w:t>
      </w:r>
      <w:r w:rsidRPr="00F613BC">
        <w:rPr>
          <w:rFonts w:ascii="Arial" w:hAnsi="Arial" w:cs="Arial"/>
          <w:b/>
          <w:i/>
        </w:rPr>
        <w:t>p</w:t>
      </w:r>
      <w:r>
        <w:rPr>
          <w:rFonts w:ascii="Arial" w:hAnsi="Arial" w:cs="Arial"/>
        </w:rPr>
        <w:t xml:space="preserve"> je složené číslo. Takže se jedná o pravděpodobnostní test složenosti.</w:t>
      </w:r>
    </w:p>
    <w:p w:rsidR="00884F11" w:rsidRPr="0007779D" w:rsidRDefault="00FF2B7A" w:rsidP="00884F11">
      <w:pPr>
        <w:pStyle w:val="Nadpis3"/>
        <w:rPr>
          <w:rFonts w:cs="Arial"/>
        </w:rPr>
      </w:pPr>
      <w:bookmarkStart w:id="15" w:name="_Toc44319474"/>
      <w:r>
        <w:rPr>
          <w:rFonts w:cs="Arial"/>
        </w:rPr>
        <w:t>Další testy prvočíselnosti</w:t>
      </w:r>
      <w:bookmarkEnd w:id="15"/>
    </w:p>
    <w:p w:rsidR="00884F11" w:rsidRPr="0090279D" w:rsidRDefault="0090279D" w:rsidP="0090279D">
      <w:pPr>
        <w:pStyle w:val="Textbody"/>
        <w:rPr>
          <w:rFonts w:ascii="Arial" w:hAnsi="Arial" w:cs="Arial"/>
        </w:rPr>
      </w:pPr>
      <w:r>
        <w:rPr>
          <w:rFonts w:ascii="Arial" w:hAnsi="Arial" w:cs="Arial"/>
        </w:rPr>
        <w:t xml:space="preserve">Existují další testy prvočíselnosti - Frobeniův test, </w:t>
      </w:r>
      <w:r w:rsidRPr="0090279D">
        <w:rPr>
          <w:rFonts w:ascii="Arial" w:hAnsi="Arial" w:cs="Arial"/>
        </w:rPr>
        <w:t>Baillie-PSW</w:t>
      </w:r>
      <w:r>
        <w:rPr>
          <w:rFonts w:ascii="Arial" w:hAnsi="Arial" w:cs="Arial"/>
        </w:rPr>
        <w:t xml:space="preserve"> test, </w:t>
      </w:r>
      <w:r w:rsidRPr="0090279D">
        <w:rPr>
          <w:rFonts w:ascii="Arial" w:hAnsi="Arial" w:cs="Arial"/>
        </w:rPr>
        <w:t>Pocklingtonův test</w:t>
      </w:r>
      <w:r w:rsidR="006F223B">
        <w:rPr>
          <w:rFonts w:ascii="Arial" w:hAnsi="Arial" w:cs="Arial"/>
        </w:rPr>
        <w:t>, AKS test</w:t>
      </w:r>
      <w:r>
        <w:rPr>
          <w:rFonts w:ascii="Arial" w:hAnsi="Arial" w:cs="Arial"/>
        </w:rPr>
        <w:t xml:space="preserve"> a spousta dalších.</w:t>
      </w:r>
      <w:r w:rsidR="00B522FD">
        <w:rPr>
          <w:rFonts w:ascii="Arial" w:hAnsi="Arial" w:cs="Arial"/>
        </w:rPr>
        <w:t xml:space="preserve"> Každý z nich má odlišnou časovou náročnost. Některé z nich </w:t>
      </w:r>
      <w:r w:rsidR="001F40A1">
        <w:rPr>
          <w:rFonts w:ascii="Arial" w:hAnsi="Arial" w:cs="Arial"/>
        </w:rPr>
        <w:t xml:space="preserve">dokonce </w:t>
      </w:r>
      <w:r w:rsidR="00B522FD">
        <w:rPr>
          <w:rFonts w:ascii="Arial" w:hAnsi="Arial" w:cs="Arial"/>
        </w:rPr>
        <w:t>čekají na vývoj kvantových počítačů, aby je bylo možné realizovat v rozumném čase.</w:t>
      </w:r>
    </w:p>
    <w:p w:rsidR="002965E1" w:rsidRPr="0007779D" w:rsidRDefault="002965E1" w:rsidP="002965E1">
      <w:pPr>
        <w:pStyle w:val="Textbody"/>
        <w:rPr>
          <w:rFonts w:ascii="Arial" w:hAnsi="Arial" w:cs="Arial"/>
        </w:rPr>
      </w:pPr>
    </w:p>
    <w:p w:rsidR="002965E1" w:rsidRPr="0007779D" w:rsidRDefault="002965E1" w:rsidP="002965E1">
      <w:pPr>
        <w:widowControl/>
        <w:suppressAutoHyphens w:val="0"/>
        <w:autoSpaceDN/>
        <w:textAlignment w:val="auto"/>
        <w:rPr>
          <w:rFonts w:ascii="Arial" w:hAnsi="Arial" w:cs="Arial"/>
        </w:rPr>
      </w:pPr>
      <w:r w:rsidRPr="0007779D">
        <w:rPr>
          <w:rFonts w:ascii="Arial" w:hAnsi="Arial" w:cs="Arial"/>
        </w:rPr>
        <w:br w:type="page"/>
      </w:r>
    </w:p>
    <w:tbl>
      <w:tblPr>
        <w:tblW w:w="0" w:type="auto"/>
        <w:jc w:val="center"/>
        <w:tblLook w:val="01E0" w:firstRow="1" w:lastRow="1" w:firstColumn="1" w:lastColumn="1" w:noHBand="0" w:noVBand="0"/>
      </w:tblPr>
      <w:tblGrid>
        <w:gridCol w:w="828"/>
        <w:gridCol w:w="8810"/>
      </w:tblGrid>
      <w:tr w:rsidR="002965E1" w:rsidRPr="0007779D" w:rsidTr="007C1314">
        <w:trPr>
          <w:jc w:val="center"/>
        </w:trPr>
        <w:tc>
          <w:tcPr>
            <w:tcW w:w="828" w:type="dxa"/>
            <w:vAlign w:val="center"/>
          </w:tcPr>
          <w:p w:rsidR="002965E1" w:rsidRPr="0007779D" w:rsidRDefault="002965E1" w:rsidP="007C1314">
            <w:pPr>
              <w:pStyle w:val="Textbody"/>
              <w:suppressAutoHyphens/>
              <w:ind w:firstLine="0"/>
              <w:rPr>
                <w:rFonts w:ascii="Arial" w:hAnsi="Arial" w:cs="Arial"/>
                <w:color w:val="007381"/>
              </w:rPr>
            </w:pPr>
            <w:r w:rsidRPr="0007779D">
              <w:rPr>
                <w:rFonts w:ascii="Arial" w:hAnsi="Arial" w:cs="Arial"/>
                <w:noProof/>
              </w:rPr>
              <w:drawing>
                <wp:inline distT="0" distB="0" distL="0" distR="0" wp14:anchorId="1B3DC307" wp14:editId="2B6FB5AA">
                  <wp:extent cx="359410" cy="359410"/>
                  <wp:effectExtent l="19050" t="0" r="2540" b="0"/>
                  <wp:docPr id="82" name="obrázek 14" descr="PRF_shrnu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RF_shrnuti"/>
                          <pic:cNvPicPr>
                            <a:picLocks noChangeAspect="1" noChangeArrowheads="1"/>
                          </pic:cNvPicPr>
                        </pic:nvPicPr>
                        <pic:blipFill>
                          <a:blip r:embed="rId24" cstate="print"/>
                          <a:srcRect/>
                          <a:stretch>
                            <a:fillRect/>
                          </a:stretch>
                        </pic:blipFill>
                        <pic:spPr bwMode="auto">
                          <a:xfrm>
                            <a:off x="0" y="0"/>
                            <a:ext cx="359410" cy="359410"/>
                          </a:xfrm>
                          <a:prstGeom prst="rect">
                            <a:avLst/>
                          </a:prstGeom>
                          <a:noFill/>
                          <a:ln w="9525">
                            <a:noFill/>
                            <a:miter lim="800000"/>
                            <a:headEnd/>
                            <a:tailEnd/>
                          </a:ln>
                        </pic:spPr>
                      </pic:pic>
                    </a:graphicData>
                  </a:graphic>
                </wp:inline>
              </w:drawing>
            </w:r>
          </w:p>
        </w:tc>
        <w:tc>
          <w:tcPr>
            <w:tcW w:w="8950" w:type="dxa"/>
            <w:vAlign w:val="center"/>
          </w:tcPr>
          <w:p w:rsidR="002965E1" w:rsidRPr="0007779D" w:rsidRDefault="002965E1" w:rsidP="007C1314">
            <w:pPr>
              <w:rPr>
                <w:rFonts w:ascii="Arial" w:hAnsi="Arial" w:cs="Arial"/>
                <w:color w:val="007381"/>
              </w:rPr>
            </w:pPr>
            <w:r w:rsidRPr="0007779D">
              <w:rPr>
                <w:rFonts w:ascii="Arial" w:hAnsi="Arial" w:cs="Arial"/>
                <w:b/>
                <w:caps/>
                <w:color w:val="007381"/>
                <w:sz w:val="28"/>
                <w:szCs w:val="28"/>
              </w:rPr>
              <w:t>SHRNUTÍ KAPITOLY</w:t>
            </w:r>
          </w:p>
        </w:tc>
      </w:tr>
    </w:tbl>
    <w:p w:rsidR="002965E1" w:rsidRPr="0007779D" w:rsidRDefault="002965E1" w:rsidP="002965E1">
      <w:pPr>
        <w:pStyle w:val="Textbody"/>
        <w:rPr>
          <w:rFonts w:ascii="Arial" w:hAnsi="Arial" w:cs="Arial"/>
        </w:rPr>
      </w:pPr>
    </w:p>
    <w:p w:rsidR="002965E1" w:rsidRPr="0007779D" w:rsidRDefault="002965E1" w:rsidP="002965E1">
      <w:pPr>
        <w:pStyle w:val="Textbody"/>
        <w:rPr>
          <w:rFonts w:ascii="Arial" w:hAnsi="Arial" w:cs="Arial"/>
        </w:rPr>
      </w:pPr>
      <w:r w:rsidRPr="0007779D">
        <w:rPr>
          <w:rFonts w:ascii="Arial" w:hAnsi="Arial" w:cs="Arial"/>
        </w:rPr>
        <w:t>V této k</w:t>
      </w:r>
      <w:r w:rsidR="00516EB2">
        <w:rPr>
          <w:rFonts w:ascii="Arial" w:hAnsi="Arial" w:cs="Arial"/>
        </w:rPr>
        <w:t xml:space="preserve">apitole jste se seznámili se základními </w:t>
      </w:r>
      <w:r w:rsidR="007A309B">
        <w:rPr>
          <w:rFonts w:ascii="Arial" w:hAnsi="Arial" w:cs="Arial"/>
        </w:rPr>
        <w:t>generátory náhodných čísel</w:t>
      </w:r>
      <w:r w:rsidR="00516EB2">
        <w:rPr>
          <w:rFonts w:ascii="Arial" w:hAnsi="Arial" w:cs="Arial"/>
        </w:rPr>
        <w:t xml:space="preserve"> a se základními </w:t>
      </w:r>
      <w:r w:rsidR="007A309B">
        <w:rPr>
          <w:rFonts w:ascii="Arial" w:hAnsi="Arial" w:cs="Arial"/>
        </w:rPr>
        <w:t>metodami testování prvočíselnosti</w:t>
      </w:r>
      <w:r w:rsidR="00516EB2">
        <w:rPr>
          <w:rFonts w:ascii="Arial" w:hAnsi="Arial" w:cs="Arial"/>
        </w:rPr>
        <w:t>.</w:t>
      </w:r>
    </w:p>
    <w:p w:rsidR="002965E1" w:rsidRPr="0007779D" w:rsidRDefault="002965E1" w:rsidP="002965E1">
      <w:pPr>
        <w:pStyle w:val="Textbody"/>
        <w:rPr>
          <w:rFonts w:ascii="Arial" w:hAnsi="Arial" w:cs="Arial"/>
        </w:rPr>
      </w:pPr>
    </w:p>
    <w:tbl>
      <w:tblPr>
        <w:tblW w:w="0" w:type="auto"/>
        <w:jc w:val="center"/>
        <w:tblLook w:val="01E0" w:firstRow="1" w:lastRow="1" w:firstColumn="1" w:lastColumn="1" w:noHBand="0" w:noVBand="0"/>
      </w:tblPr>
      <w:tblGrid>
        <w:gridCol w:w="827"/>
        <w:gridCol w:w="8811"/>
      </w:tblGrid>
      <w:tr w:rsidR="002965E1" w:rsidRPr="0007779D" w:rsidTr="00516EB2">
        <w:trPr>
          <w:jc w:val="center"/>
        </w:trPr>
        <w:tc>
          <w:tcPr>
            <w:tcW w:w="827" w:type="dxa"/>
            <w:vAlign w:val="center"/>
          </w:tcPr>
          <w:p w:rsidR="002965E1" w:rsidRPr="0007779D" w:rsidRDefault="001B1623" w:rsidP="007C1314">
            <w:pPr>
              <w:pStyle w:val="Textbody"/>
              <w:suppressAutoHyphens/>
              <w:ind w:firstLine="0"/>
              <w:rPr>
                <w:rFonts w:ascii="Arial" w:hAnsi="Arial" w:cs="Arial"/>
                <w:color w:val="007381"/>
              </w:rPr>
            </w:pPr>
            <w:r w:rsidRPr="0007779D">
              <w:rPr>
                <w:rFonts w:ascii="Arial" w:hAnsi="Arial" w:cs="Arial"/>
                <w:noProof/>
                <w:sz w:val="56"/>
                <w:szCs w:val="20"/>
              </w:rPr>
              <w:drawing>
                <wp:inline distT="0" distB="0" distL="0" distR="0" wp14:anchorId="3242709A" wp14:editId="39E69492">
                  <wp:extent cx="370800" cy="370800"/>
                  <wp:effectExtent l="0" t="0" r="0" b="0"/>
                  <wp:docPr id="34" name="Obráze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0800" cy="370800"/>
                          </a:xfrm>
                          <a:prstGeom prst="rect">
                            <a:avLst/>
                          </a:prstGeom>
                        </pic:spPr>
                      </pic:pic>
                    </a:graphicData>
                  </a:graphic>
                </wp:inline>
              </w:drawing>
            </w:r>
          </w:p>
        </w:tc>
        <w:tc>
          <w:tcPr>
            <w:tcW w:w="8811" w:type="dxa"/>
            <w:vAlign w:val="center"/>
          </w:tcPr>
          <w:p w:rsidR="002965E1" w:rsidRPr="0007779D" w:rsidRDefault="002965E1" w:rsidP="007C1314">
            <w:pPr>
              <w:rPr>
                <w:rFonts w:ascii="Arial" w:hAnsi="Arial" w:cs="Arial"/>
                <w:color w:val="007381"/>
              </w:rPr>
            </w:pPr>
            <w:r w:rsidRPr="0007779D">
              <w:rPr>
                <w:rFonts w:ascii="Arial" w:hAnsi="Arial" w:cs="Arial"/>
                <w:b/>
                <w:caps/>
                <w:color w:val="007381"/>
                <w:sz w:val="28"/>
                <w:szCs w:val="28"/>
              </w:rPr>
              <w:t>OTÁZKY</w:t>
            </w:r>
          </w:p>
        </w:tc>
      </w:tr>
    </w:tbl>
    <w:p w:rsidR="002965E1" w:rsidRPr="0007779D" w:rsidRDefault="002965E1" w:rsidP="002965E1">
      <w:pPr>
        <w:pStyle w:val="parUkonceniPrvkuCerveny"/>
        <w:rPr>
          <w:rFonts w:ascii="Arial" w:hAnsi="Arial" w:cs="Arial"/>
        </w:rPr>
      </w:pPr>
    </w:p>
    <w:p w:rsidR="002965E1" w:rsidRPr="0007779D" w:rsidRDefault="00C65E9B" w:rsidP="00F771C9">
      <w:pPr>
        <w:pStyle w:val="parUkonceniPrvkuCerveny"/>
        <w:numPr>
          <w:ilvl w:val="0"/>
          <w:numId w:val="7"/>
        </w:numPr>
        <w:rPr>
          <w:rFonts w:ascii="Arial" w:hAnsi="Arial" w:cs="Arial"/>
        </w:rPr>
      </w:pPr>
      <w:r>
        <w:rPr>
          <w:rFonts w:ascii="Arial" w:hAnsi="Arial" w:cs="Arial"/>
        </w:rPr>
        <w:t>Jaký je rozdíl mezi pravým náhodným číslem a pseudonáhodným číslem?</w:t>
      </w:r>
    </w:p>
    <w:p w:rsidR="002965E1" w:rsidRPr="0007779D" w:rsidRDefault="00571183" w:rsidP="00F771C9">
      <w:pPr>
        <w:pStyle w:val="parUkonceniPrvkuCerveny"/>
        <w:numPr>
          <w:ilvl w:val="0"/>
          <w:numId w:val="7"/>
        </w:numPr>
        <w:rPr>
          <w:rFonts w:ascii="Arial" w:hAnsi="Arial" w:cs="Arial"/>
        </w:rPr>
      </w:pPr>
      <w:r>
        <w:rPr>
          <w:rFonts w:ascii="Arial" w:hAnsi="Arial" w:cs="Arial"/>
        </w:rPr>
        <w:t>Jaké znáte druhy generátorů celých čísel?</w:t>
      </w:r>
    </w:p>
    <w:p w:rsidR="002965E1" w:rsidRDefault="00571183" w:rsidP="00F771C9">
      <w:pPr>
        <w:pStyle w:val="parUkonceniPrvkuCerveny"/>
        <w:numPr>
          <w:ilvl w:val="0"/>
          <w:numId w:val="7"/>
        </w:numPr>
        <w:rPr>
          <w:rFonts w:ascii="Arial" w:hAnsi="Arial" w:cs="Arial"/>
        </w:rPr>
      </w:pPr>
      <w:r>
        <w:rPr>
          <w:rFonts w:ascii="Arial" w:hAnsi="Arial" w:cs="Arial"/>
        </w:rPr>
        <w:t>Jaké jsou jednoduché metody testování prvočíselnosti?</w:t>
      </w:r>
    </w:p>
    <w:p w:rsidR="00571183" w:rsidRDefault="00571183" w:rsidP="00F771C9">
      <w:pPr>
        <w:pStyle w:val="parUkonceniPrvkuCerveny"/>
        <w:numPr>
          <w:ilvl w:val="0"/>
          <w:numId w:val="7"/>
        </w:numPr>
        <w:rPr>
          <w:rFonts w:ascii="Arial" w:hAnsi="Arial" w:cs="Arial"/>
        </w:rPr>
      </w:pPr>
      <w:r>
        <w:rPr>
          <w:rFonts w:ascii="Arial" w:hAnsi="Arial" w:cs="Arial"/>
        </w:rPr>
        <w:t>Jaké znáte rychlejší metody testování prvočíselnosti?</w:t>
      </w:r>
    </w:p>
    <w:p w:rsidR="002965E1" w:rsidRPr="0007779D" w:rsidRDefault="002965E1" w:rsidP="00AE0259">
      <w:pPr>
        <w:pStyle w:val="parUkonceniPrvkuCerveny"/>
        <w:rPr>
          <w:rFonts w:ascii="Arial" w:hAnsi="Arial" w:cs="Arial"/>
        </w:rPr>
      </w:pPr>
    </w:p>
    <w:p w:rsidR="004251FE" w:rsidRPr="0007779D" w:rsidRDefault="004251FE">
      <w:pPr>
        <w:widowControl/>
        <w:suppressAutoHyphens w:val="0"/>
        <w:autoSpaceDN/>
        <w:textAlignment w:val="auto"/>
        <w:rPr>
          <w:rFonts w:ascii="Arial" w:hAnsi="Arial" w:cs="Arial"/>
        </w:rPr>
      </w:pPr>
    </w:p>
    <w:tbl>
      <w:tblPr>
        <w:tblW w:w="0" w:type="auto"/>
        <w:jc w:val="center"/>
        <w:tblLook w:val="01E0" w:firstRow="1" w:lastRow="1" w:firstColumn="1" w:lastColumn="1" w:noHBand="0" w:noVBand="0"/>
      </w:tblPr>
      <w:tblGrid>
        <w:gridCol w:w="828"/>
        <w:gridCol w:w="8810"/>
      </w:tblGrid>
      <w:tr w:rsidR="000C0BAB" w:rsidRPr="0007779D" w:rsidTr="00C47592">
        <w:trPr>
          <w:jc w:val="center"/>
        </w:trPr>
        <w:tc>
          <w:tcPr>
            <w:tcW w:w="828" w:type="dxa"/>
            <w:vAlign w:val="center"/>
          </w:tcPr>
          <w:p w:rsidR="000C0BAB" w:rsidRPr="0007779D" w:rsidRDefault="000C0BAB" w:rsidP="00C47592">
            <w:pPr>
              <w:pStyle w:val="Textbody"/>
              <w:suppressAutoHyphens/>
              <w:ind w:firstLine="0"/>
              <w:rPr>
                <w:rFonts w:ascii="Arial" w:hAnsi="Arial" w:cs="Arial"/>
              </w:rPr>
            </w:pPr>
            <w:r w:rsidRPr="0007779D">
              <w:rPr>
                <w:rFonts w:ascii="Arial" w:hAnsi="Arial" w:cs="Arial"/>
                <w:noProof/>
                <w:color w:val="007381"/>
                <w:sz w:val="56"/>
              </w:rPr>
              <w:drawing>
                <wp:inline distT="0" distB="0" distL="0" distR="0" wp14:anchorId="350F3CB5" wp14:editId="2498BB68">
                  <wp:extent cx="370800" cy="370800"/>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70800" cy="370800"/>
                          </a:xfrm>
                          <a:prstGeom prst="rect">
                            <a:avLst/>
                          </a:prstGeom>
                        </pic:spPr>
                      </pic:pic>
                    </a:graphicData>
                  </a:graphic>
                </wp:inline>
              </w:drawing>
            </w:r>
          </w:p>
        </w:tc>
        <w:tc>
          <w:tcPr>
            <w:tcW w:w="8810" w:type="dxa"/>
            <w:vAlign w:val="center"/>
          </w:tcPr>
          <w:p w:rsidR="000C0BAB" w:rsidRPr="0007779D" w:rsidRDefault="000C0BAB" w:rsidP="00C47592">
            <w:pPr>
              <w:rPr>
                <w:rFonts w:ascii="Arial" w:hAnsi="Arial" w:cs="Arial"/>
                <w:color w:val="007381"/>
              </w:rPr>
            </w:pPr>
            <w:r w:rsidRPr="0007779D">
              <w:rPr>
                <w:rFonts w:ascii="Arial" w:hAnsi="Arial" w:cs="Arial"/>
                <w:b/>
                <w:caps/>
                <w:color w:val="007381"/>
                <w:sz w:val="28"/>
                <w:szCs w:val="28"/>
              </w:rPr>
              <w:t>MÍSTO PRO vaše poznámky</w:t>
            </w:r>
          </w:p>
        </w:tc>
      </w:tr>
    </w:tbl>
    <w:p w:rsidR="000C0BAB" w:rsidRPr="0007779D" w:rsidRDefault="000C0BAB" w:rsidP="000C0BAB">
      <w:pPr>
        <w:pStyle w:val="Textbody"/>
        <w:rPr>
          <w:rFonts w:ascii="Arial" w:hAnsi="Arial" w:cs="Arial"/>
        </w:rPr>
      </w:pP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pStyle w:val="Textbody"/>
        <w:keepNext/>
        <w:rPr>
          <w:rFonts w:ascii="Arial" w:hAnsi="Arial" w:cs="Arial"/>
        </w:rPr>
      </w:pPr>
    </w:p>
    <w:tbl>
      <w:tblPr>
        <w:tblW w:w="0" w:type="auto"/>
        <w:jc w:val="center"/>
        <w:tblLook w:val="01E0" w:firstRow="1" w:lastRow="1" w:firstColumn="1" w:lastColumn="1" w:noHBand="0" w:noVBand="0"/>
      </w:tblPr>
      <w:tblGrid>
        <w:gridCol w:w="827"/>
        <w:gridCol w:w="8811"/>
      </w:tblGrid>
      <w:tr w:rsidR="000C0BAB" w:rsidRPr="0007779D" w:rsidTr="00C47592">
        <w:trPr>
          <w:jc w:val="center"/>
        </w:trPr>
        <w:tc>
          <w:tcPr>
            <w:tcW w:w="828" w:type="dxa"/>
            <w:vAlign w:val="center"/>
          </w:tcPr>
          <w:p w:rsidR="000C0BAB" w:rsidRPr="0007779D" w:rsidRDefault="000C0BAB" w:rsidP="00C47592">
            <w:pPr>
              <w:pStyle w:val="Textbody"/>
              <w:keepNext/>
              <w:suppressAutoHyphens/>
              <w:ind w:firstLine="0"/>
              <w:rPr>
                <w:rFonts w:ascii="Arial" w:hAnsi="Arial" w:cs="Arial"/>
              </w:rPr>
            </w:pPr>
            <w:r w:rsidRPr="0007779D">
              <w:rPr>
                <w:rFonts w:ascii="Arial" w:hAnsi="Arial" w:cs="Arial"/>
                <w:noProof/>
                <w:sz w:val="56"/>
              </w:rPr>
              <w:drawing>
                <wp:inline distT="0" distB="0" distL="0" distR="0" wp14:anchorId="125A3B7B" wp14:editId="2AA8A817">
                  <wp:extent cx="370800" cy="370800"/>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70800" cy="370800"/>
                          </a:xfrm>
                          <a:prstGeom prst="rect">
                            <a:avLst/>
                          </a:prstGeom>
                        </pic:spPr>
                      </pic:pic>
                    </a:graphicData>
                  </a:graphic>
                </wp:inline>
              </w:drawing>
            </w:r>
          </w:p>
        </w:tc>
        <w:tc>
          <w:tcPr>
            <w:tcW w:w="8950" w:type="dxa"/>
            <w:vAlign w:val="center"/>
          </w:tcPr>
          <w:p w:rsidR="000C0BAB" w:rsidRPr="0007779D" w:rsidRDefault="000C0BAB" w:rsidP="00C47592">
            <w:pPr>
              <w:keepNext/>
              <w:rPr>
                <w:rFonts w:ascii="Arial" w:hAnsi="Arial" w:cs="Arial"/>
                <w:color w:val="007381"/>
              </w:rPr>
            </w:pPr>
            <w:r w:rsidRPr="0007779D">
              <w:rPr>
                <w:rFonts w:ascii="Arial" w:hAnsi="Arial" w:cs="Arial"/>
                <w:b/>
                <w:caps/>
                <w:color w:val="007381"/>
                <w:sz w:val="28"/>
                <w:szCs w:val="28"/>
              </w:rPr>
              <w:t>ODKAZ NA LITERATURU</w:t>
            </w:r>
          </w:p>
        </w:tc>
      </w:tr>
    </w:tbl>
    <w:p w:rsidR="000C0BAB" w:rsidRPr="0007779D" w:rsidRDefault="000C0BAB" w:rsidP="000C0BAB">
      <w:pPr>
        <w:pStyle w:val="Textbody"/>
        <w:keepNext/>
        <w:jc w:val="left"/>
        <w:rPr>
          <w:rFonts w:ascii="Arial" w:hAnsi="Arial" w:cs="Arial"/>
        </w:rPr>
      </w:pPr>
    </w:p>
    <w:p w:rsidR="00847509" w:rsidRDefault="00847509" w:rsidP="00847509">
      <w:pPr>
        <w:pStyle w:val="Textbody"/>
        <w:keepNext/>
        <w:rPr>
          <w:rFonts w:ascii="Arial" w:hAnsi="Arial" w:cs="Arial"/>
        </w:rPr>
      </w:pPr>
      <w:r w:rsidRPr="00DA022C">
        <w:rPr>
          <w:rFonts w:ascii="Arial" w:hAnsi="Arial" w:cs="Arial"/>
        </w:rPr>
        <w:t>OULEHLA, Milan a Roman JAŠEK. Moderní kryptografie. Praha: IFP Publishing, 2017. ISBN 978-80-87383-67-4.</w:t>
      </w:r>
    </w:p>
    <w:p w:rsidR="00771C6A" w:rsidRDefault="00771C6A" w:rsidP="00771C6A">
      <w:pPr>
        <w:pStyle w:val="Textbody"/>
        <w:keepNext/>
        <w:rPr>
          <w:rFonts w:ascii="Arial" w:hAnsi="Arial" w:cs="Arial"/>
        </w:rPr>
      </w:pPr>
      <w:r w:rsidRPr="00BB0922">
        <w:rPr>
          <w:rFonts w:ascii="Arial" w:hAnsi="Arial" w:cs="Arial"/>
        </w:rPr>
        <w:t>VONDRUŠKA, Pavel. </w:t>
      </w:r>
      <w:r w:rsidRPr="00BB0922">
        <w:rPr>
          <w:rFonts w:ascii="Arial" w:hAnsi="Arial" w:cs="Arial"/>
          <w:i/>
          <w:iCs/>
        </w:rPr>
        <w:t>Kryptologie, šifrování a tajná písma</w:t>
      </w:r>
      <w:r w:rsidRPr="00BB0922">
        <w:rPr>
          <w:rFonts w:ascii="Arial" w:hAnsi="Arial" w:cs="Arial"/>
        </w:rPr>
        <w:t>. Ilustroval</w:t>
      </w:r>
      <w:r>
        <w:rPr>
          <w:rFonts w:ascii="Arial" w:hAnsi="Arial" w:cs="Arial"/>
        </w:rPr>
        <w:t>a</w:t>
      </w:r>
      <w:r w:rsidRPr="00BB0922">
        <w:rPr>
          <w:rFonts w:ascii="Arial" w:hAnsi="Arial" w:cs="Arial"/>
        </w:rPr>
        <w:t xml:space="preserve"> Bára BUCHALOVÁ. Praha: Albatros, 2006. Oko (Albatros). ISBN 80-00-01888-8.</w:t>
      </w:r>
    </w:p>
    <w:p w:rsidR="00771C6A" w:rsidRDefault="00771C6A" w:rsidP="00771C6A">
      <w:pPr>
        <w:pStyle w:val="Textbody"/>
        <w:keepNext/>
        <w:rPr>
          <w:rFonts w:ascii="Arial" w:hAnsi="Arial" w:cs="Arial"/>
        </w:rPr>
      </w:pPr>
      <w:r w:rsidRPr="000B4AD4">
        <w:rPr>
          <w:rFonts w:ascii="Arial" w:hAnsi="Arial" w:cs="Arial"/>
        </w:rPr>
        <w:t>SINGH, Simon. </w:t>
      </w:r>
      <w:r w:rsidRPr="000B4AD4">
        <w:rPr>
          <w:rFonts w:ascii="Arial" w:hAnsi="Arial" w:cs="Arial"/>
          <w:i/>
          <w:iCs/>
        </w:rPr>
        <w:t>Kniha kódů a šifer: tajná komunikace od starého Egypta po kvantovou kryptografii</w:t>
      </w:r>
      <w:r w:rsidRPr="000B4AD4">
        <w:rPr>
          <w:rFonts w:ascii="Arial" w:hAnsi="Arial" w:cs="Arial"/>
        </w:rPr>
        <w:t>. Praha: Dokořán, 2003. Aliter (Argo: Dokořán). ISBN 80-7203-499-5.</w:t>
      </w:r>
    </w:p>
    <w:p w:rsidR="002702F9" w:rsidRDefault="002702F9" w:rsidP="002702F9">
      <w:pPr>
        <w:pStyle w:val="Textbody"/>
        <w:keepNext/>
        <w:rPr>
          <w:rFonts w:ascii="Arial" w:hAnsi="Arial" w:cs="Arial"/>
        </w:rPr>
      </w:pPr>
      <w:r>
        <w:rPr>
          <w:rFonts w:ascii="Arial" w:hAnsi="Arial" w:cs="Arial"/>
        </w:rPr>
        <w:t>REMPE-GILLEN</w:t>
      </w:r>
      <w:r w:rsidRPr="000B4AD4">
        <w:rPr>
          <w:rFonts w:ascii="Arial" w:hAnsi="Arial" w:cs="Arial"/>
        </w:rPr>
        <w:t xml:space="preserve">, </w:t>
      </w:r>
      <w:r>
        <w:rPr>
          <w:rFonts w:ascii="Arial" w:hAnsi="Arial" w:cs="Arial"/>
        </w:rPr>
        <w:t>Lasse</w:t>
      </w:r>
      <w:r w:rsidR="00847509">
        <w:rPr>
          <w:rFonts w:ascii="Arial" w:hAnsi="Arial" w:cs="Arial"/>
        </w:rPr>
        <w:t xml:space="preserve"> a Rebecca</w:t>
      </w:r>
      <w:r>
        <w:rPr>
          <w:rFonts w:ascii="Arial" w:hAnsi="Arial" w:cs="Arial"/>
        </w:rPr>
        <w:t xml:space="preserve"> WALDECKER</w:t>
      </w:r>
      <w:r w:rsidRPr="000B4AD4">
        <w:rPr>
          <w:rFonts w:ascii="Arial" w:hAnsi="Arial" w:cs="Arial"/>
        </w:rPr>
        <w:t>. </w:t>
      </w:r>
      <w:r>
        <w:rPr>
          <w:rFonts w:ascii="Arial" w:hAnsi="Arial" w:cs="Arial"/>
          <w:i/>
          <w:iCs/>
        </w:rPr>
        <w:t>Primality Testing for Beginners</w:t>
      </w:r>
      <w:r w:rsidRPr="000B4AD4">
        <w:rPr>
          <w:rFonts w:ascii="Arial" w:hAnsi="Arial" w:cs="Arial"/>
        </w:rPr>
        <w:t xml:space="preserve">. </w:t>
      </w:r>
      <w:r>
        <w:rPr>
          <w:rFonts w:ascii="Arial" w:hAnsi="Arial" w:cs="Arial"/>
        </w:rPr>
        <w:t>Providence, Rhode Island</w:t>
      </w:r>
      <w:r w:rsidRPr="000B4AD4">
        <w:rPr>
          <w:rFonts w:ascii="Arial" w:hAnsi="Arial" w:cs="Arial"/>
        </w:rPr>
        <w:t xml:space="preserve">: </w:t>
      </w:r>
      <w:r>
        <w:rPr>
          <w:rFonts w:ascii="Arial" w:hAnsi="Arial" w:cs="Arial"/>
        </w:rPr>
        <w:t>American Mathematical Society</w:t>
      </w:r>
      <w:r w:rsidRPr="000B4AD4">
        <w:rPr>
          <w:rFonts w:ascii="Arial" w:hAnsi="Arial" w:cs="Arial"/>
        </w:rPr>
        <w:t>, 20</w:t>
      </w:r>
      <w:r>
        <w:rPr>
          <w:rFonts w:ascii="Arial" w:hAnsi="Arial" w:cs="Arial"/>
        </w:rPr>
        <w:t>14</w:t>
      </w:r>
      <w:r w:rsidRPr="000B4AD4">
        <w:rPr>
          <w:rFonts w:ascii="Arial" w:hAnsi="Arial" w:cs="Arial"/>
        </w:rPr>
        <w:t xml:space="preserve">. </w:t>
      </w:r>
      <w:r>
        <w:rPr>
          <w:rFonts w:ascii="Arial" w:hAnsi="Arial" w:cs="Arial"/>
        </w:rPr>
        <w:t>STML</w:t>
      </w:r>
      <w:r w:rsidRPr="000B4AD4">
        <w:rPr>
          <w:rFonts w:ascii="Arial" w:hAnsi="Arial" w:cs="Arial"/>
        </w:rPr>
        <w:t xml:space="preserve"> (</w:t>
      </w:r>
      <w:r>
        <w:rPr>
          <w:rFonts w:ascii="Arial" w:hAnsi="Arial" w:cs="Arial"/>
        </w:rPr>
        <w:t>AMS</w:t>
      </w:r>
      <w:r w:rsidRPr="000B4AD4">
        <w:rPr>
          <w:rFonts w:ascii="Arial" w:hAnsi="Arial" w:cs="Arial"/>
        </w:rPr>
        <w:t xml:space="preserve">). ISBN </w:t>
      </w:r>
      <w:r w:rsidRPr="00440010">
        <w:rPr>
          <w:rFonts w:ascii="Arial" w:hAnsi="Arial" w:cs="Arial"/>
        </w:rPr>
        <w:t>978-0-8218-9883-3</w:t>
      </w:r>
      <w:r w:rsidRPr="000B4AD4">
        <w:rPr>
          <w:rFonts w:ascii="Arial" w:hAnsi="Arial" w:cs="Arial"/>
        </w:rPr>
        <w:t>.</w:t>
      </w:r>
    </w:p>
    <w:p w:rsidR="00771C6A" w:rsidRPr="00A11A24" w:rsidRDefault="00771C6A" w:rsidP="00771C6A">
      <w:pPr>
        <w:pStyle w:val="Textbody"/>
        <w:keepNext/>
        <w:rPr>
          <w:rFonts w:ascii="Arial" w:hAnsi="Arial" w:cs="Arial"/>
        </w:rPr>
      </w:pPr>
      <w:r w:rsidRPr="00A11A24">
        <w:rPr>
          <w:rFonts w:ascii="Arial" w:hAnsi="Arial" w:cs="Arial"/>
        </w:rPr>
        <w:t>WIKIPEDIA CONTRIBUTORS. </w:t>
      </w:r>
      <w:r w:rsidRPr="00A11A24">
        <w:rPr>
          <w:rFonts w:ascii="Arial" w:hAnsi="Arial" w:cs="Arial"/>
          <w:i/>
          <w:iCs/>
        </w:rPr>
        <w:t>Cryptography</w:t>
      </w:r>
      <w:r w:rsidRPr="00A11A24">
        <w:rPr>
          <w:rFonts w:ascii="Arial" w:hAnsi="Arial" w:cs="Arial"/>
        </w:rPr>
        <w:t> [online]. Wikipedia, The Free Encyclopedia. [cit. 2020-0</w:t>
      </w:r>
      <w:r>
        <w:rPr>
          <w:rFonts w:ascii="Arial" w:hAnsi="Arial" w:cs="Arial"/>
        </w:rPr>
        <w:t>5</w:t>
      </w:r>
      <w:r w:rsidRPr="00A11A24">
        <w:rPr>
          <w:rFonts w:ascii="Arial" w:hAnsi="Arial" w:cs="Arial"/>
        </w:rPr>
        <w:t>-</w:t>
      </w:r>
      <w:r>
        <w:rPr>
          <w:rFonts w:ascii="Arial" w:hAnsi="Arial" w:cs="Arial"/>
        </w:rPr>
        <w:t>0</w:t>
      </w:r>
      <w:r w:rsidRPr="00A11A24">
        <w:rPr>
          <w:rFonts w:ascii="Arial" w:hAnsi="Arial" w:cs="Arial"/>
        </w:rPr>
        <w:t xml:space="preserve">2]. Dostupné z: </w:t>
      </w:r>
      <w:hyperlink r:id="rId26" w:history="1">
        <w:r w:rsidRPr="00A11A24">
          <w:rPr>
            <w:rStyle w:val="Hypertextovodkaz"/>
            <w:rFonts w:ascii="Arial" w:hAnsi="Arial" w:cs="Arial"/>
          </w:rPr>
          <w:t>https://en.wikipedia.org/wiki/Cryptography</w:t>
        </w:r>
      </w:hyperlink>
    </w:p>
    <w:p w:rsidR="00771C6A" w:rsidRPr="00A11A24" w:rsidRDefault="00771C6A" w:rsidP="00771C6A">
      <w:pPr>
        <w:pStyle w:val="Textbody"/>
        <w:keepNext/>
        <w:rPr>
          <w:rFonts w:ascii="Arial" w:hAnsi="Arial" w:cs="Arial"/>
        </w:rPr>
      </w:pPr>
      <w:r w:rsidRPr="00A11A24">
        <w:rPr>
          <w:rFonts w:ascii="Arial" w:hAnsi="Arial" w:cs="Arial"/>
        </w:rPr>
        <w:t>WIKIPEDIA CONTRIBUTORS. </w:t>
      </w:r>
      <w:r w:rsidRPr="00542581">
        <w:rPr>
          <w:rFonts w:ascii="Arial" w:hAnsi="Arial" w:cs="Arial"/>
          <w:i/>
          <w:iCs/>
        </w:rPr>
        <w:t>Random number generation</w:t>
      </w:r>
      <w:r w:rsidRPr="00A11A24">
        <w:rPr>
          <w:rFonts w:ascii="Arial" w:hAnsi="Arial" w:cs="Arial"/>
        </w:rPr>
        <w:t> [online]. Wikipedia, The Free Encyclopedia. [cit. 2020-0</w:t>
      </w:r>
      <w:r>
        <w:rPr>
          <w:rFonts w:ascii="Arial" w:hAnsi="Arial" w:cs="Arial"/>
        </w:rPr>
        <w:t>5</w:t>
      </w:r>
      <w:r w:rsidRPr="00A11A24">
        <w:rPr>
          <w:rFonts w:ascii="Arial" w:hAnsi="Arial" w:cs="Arial"/>
        </w:rPr>
        <w:t>-</w:t>
      </w:r>
      <w:r>
        <w:rPr>
          <w:rFonts w:ascii="Arial" w:hAnsi="Arial" w:cs="Arial"/>
        </w:rPr>
        <w:t>0</w:t>
      </w:r>
      <w:r w:rsidRPr="00A11A24">
        <w:rPr>
          <w:rFonts w:ascii="Arial" w:hAnsi="Arial" w:cs="Arial"/>
        </w:rPr>
        <w:t xml:space="preserve">2]. Dostupné z: </w:t>
      </w:r>
      <w:hyperlink r:id="rId27" w:history="1">
        <w:r w:rsidRPr="00771C6A">
          <w:rPr>
            <w:rStyle w:val="Hypertextovodkaz"/>
            <w:rFonts w:ascii="Arial" w:hAnsi="Arial" w:cs="Arial"/>
          </w:rPr>
          <w:t>https://en.wikipedia.org/wiki/Random_number_generation</w:t>
        </w:r>
      </w:hyperlink>
    </w:p>
    <w:p w:rsidR="00F42EDD" w:rsidRPr="00A11A24" w:rsidRDefault="00F42EDD" w:rsidP="00F42EDD">
      <w:pPr>
        <w:pStyle w:val="Textbody"/>
        <w:keepNext/>
        <w:rPr>
          <w:rFonts w:ascii="Arial" w:hAnsi="Arial" w:cs="Arial"/>
        </w:rPr>
      </w:pPr>
      <w:r w:rsidRPr="00A11A24">
        <w:rPr>
          <w:rFonts w:ascii="Arial" w:hAnsi="Arial" w:cs="Arial"/>
        </w:rPr>
        <w:t>WIKIPEDIA CONTRIBUTORS. </w:t>
      </w:r>
      <w:r w:rsidRPr="00D12B2C">
        <w:rPr>
          <w:rFonts w:ascii="Arial" w:hAnsi="Arial" w:cs="Arial"/>
          <w:i/>
          <w:iCs/>
        </w:rPr>
        <w:t>List of random number generators</w:t>
      </w:r>
      <w:r w:rsidRPr="00A11A24">
        <w:rPr>
          <w:rFonts w:ascii="Arial" w:hAnsi="Arial" w:cs="Arial"/>
        </w:rPr>
        <w:t> [online]. Wikipedia, The Free Encyclopedia. [cit. 2020-0</w:t>
      </w:r>
      <w:r>
        <w:rPr>
          <w:rFonts w:ascii="Arial" w:hAnsi="Arial" w:cs="Arial"/>
        </w:rPr>
        <w:t>5</w:t>
      </w:r>
      <w:r w:rsidRPr="00A11A24">
        <w:rPr>
          <w:rFonts w:ascii="Arial" w:hAnsi="Arial" w:cs="Arial"/>
        </w:rPr>
        <w:t>-</w:t>
      </w:r>
      <w:r>
        <w:rPr>
          <w:rFonts w:ascii="Arial" w:hAnsi="Arial" w:cs="Arial"/>
        </w:rPr>
        <w:t>0</w:t>
      </w:r>
      <w:r w:rsidRPr="00A11A24">
        <w:rPr>
          <w:rFonts w:ascii="Arial" w:hAnsi="Arial" w:cs="Arial"/>
        </w:rPr>
        <w:t xml:space="preserve">2]. Dostupné z: </w:t>
      </w:r>
      <w:hyperlink r:id="rId28" w:history="1">
        <w:r w:rsidRPr="00F42EDD">
          <w:rPr>
            <w:rStyle w:val="Hypertextovodkaz"/>
            <w:rFonts w:ascii="Arial" w:hAnsi="Arial" w:cs="Arial"/>
          </w:rPr>
          <w:t>https://en.wikipedia.org/wiki/List_of_random_number_generators</w:t>
        </w:r>
      </w:hyperlink>
    </w:p>
    <w:p w:rsidR="007065B8" w:rsidRPr="00A11A24" w:rsidRDefault="007065B8" w:rsidP="007065B8">
      <w:pPr>
        <w:pStyle w:val="Textbody"/>
        <w:keepNext/>
        <w:rPr>
          <w:rFonts w:ascii="Arial" w:hAnsi="Arial" w:cs="Arial"/>
        </w:rPr>
      </w:pPr>
      <w:r w:rsidRPr="00A11A24">
        <w:rPr>
          <w:rFonts w:ascii="Arial" w:hAnsi="Arial" w:cs="Arial"/>
        </w:rPr>
        <w:t>WIKIPEDIA CONTRIBUTORS. </w:t>
      </w:r>
      <w:r w:rsidRPr="005C489D">
        <w:rPr>
          <w:rFonts w:ascii="Arial" w:hAnsi="Arial" w:cs="Arial"/>
          <w:i/>
          <w:iCs/>
        </w:rPr>
        <w:t>Primality test</w:t>
      </w:r>
      <w:r w:rsidRPr="00A11A24">
        <w:rPr>
          <w:rFonts w:ascii="Arial" w:hAnsi="Arial" w:cs="Arial"/>
        </w:rPr>
        <w:t> [online]. Wikipedia, The Free Encyclopedia. [cit. 2020-0</w:t>
      </w:r>
      <w:r>
        <w:rPr>
          <w:rFonts w:ascii="Arial" w:hAnsi="Arial" w:cs="Arial"/>
        </w:rPr>
        <w:t>4</w:t>
      </w:r>
      <w:r w:rsidRPr="00A11A24">
        <w:rPr>
          <w:rFonts w:ascii="Arial" w:hAnsi="Arial" w:cs="Arial"/>
        </w:rPr>
        <w:t>-</w:t>
      </w:r>
      <w:r>
        <w:rPr>
          <w:rFonts w:ascii="Arial" w:hAnsi="Arial" w:cs="Arial"/>
        </w:rPr>
        <w:t>19</w:t>
      </w:r>
      <w:r w:rsidRPr="00A11A24">
        <w:rPr>
          <w:rFonts w:ascii="Arial" w:hAnsi="Arial" w:cs="Arial"/>
        </w:rPr>
        <w:t xml:space="preserve">]. Dostupné z: </w:t>
      </w:r>
      <w:hyperlink r:id="rId29" w:history="1">
        <w:r w:rsidRPr="00C527B2">
          <w:rPr>
            <w:rStyle w:val="Hypertextovodkaz"/>
            <w:rFonts w:ascii="Arial" w:hAnsi="Arial" w:cs="Arial"/>
          </w:rPr>
          <w:t>https://en.wikipedia.org/wiki/Primality_test</w:t>
        </w:r>
      </w:hyperlink>
    </w:p>
    <w:p w:rsidR="000C0BAB" w:rsidRPr="0007779D" w:rsidRDefault="000C0BAB" w:rsidP="000C0BAB">
      <w:pPr>
        <w:pStyle w:val="Textbody"/>
        <w:keepNext/>
        <w:rPr>
          <w:rFonts w:ascii="Arial" w:hAnsi="Arial" w:cs="Arial"/>
        </w:rPr>
      </w:pPr>
    </w:p>
    <w:p w:rsidR="000C0BAB" w:rsidRPr="0007779D" w:rsidRDefault="000C0BAB" w:rsidP="000C0BAB">
      <w:pPr>
        <w:widowControl/>
        <w:suppressAutoHyphens w:val="0"/>
        <w:autoSpaceDN/>
        <w:textAlignment w:val="auto"/>
        <w:rPr>
          <w:rFonts w:ascii="Arial" w:hAnsi="Arial" w:cs="Arial"/>
          <w:szCs w:val="20"/>
        </w:rPr>
      </w:pPr>
      <w:r w:rsidRPr="0007779D">
        <w:rPr>
          <w:rFonts w:ascii="Arial" w:hAnsi="Arial" w:cs="Arial"/>
          <w:szCs w:val="20"/>
        </w:rPr>
        <w:br w:type="page"/>
      </w:r>
    </w:p>
    <w:p w:rsidR="00D578AB" w:rsidRPr="00B55EF0" w:rsidRDefault="00B55EF0" w:rsidP="00B55EF0">
      <w:pPr>
        <w:pStyle w:val="Nadpis1"/>
        <w:rPr>
          <w:rFonts w:cs="Arial"/>
        </w:rPr>
      </w:pPr>
      <w:bookmarkStart w:id="16" w:name="_Toc44319475"/>
      <w:r w:rsidRPr="00B55EF0">
        <w:rPr>
          <w:rFonts w:cs="Arial"/>
        </w:rPr>
        <w:t>Klasická kryptologie</w:t>
      </w:r>
      <w:bookmarkEnd w:id="16"/>
    </w:p>
    <w:p w:rsidR="00D578AB" w:rsidRPr="0007779D" w:rsidRDefault="00D578AB" w:rsidP="00D578AB">
      <w:pPr>
        <w:pStyle w:val="Textbody"/>
        <w:rPr>
          <w:rFonts w:ascii="Arial" w:hAnsi="Arial" w:cs="Arial"/>
        </w:rPr>
      </w:pPr>
    </w:p>
    <w:p w:rsidR="00D578AB" w:rsidRPr="0007779D" w:rsidRDefault="00D578AB" w:rsidP="00D578AB">
      <w:pPr>
        <w:pStyle w:val="Textbody"/>
        <w:rPr>
          <w:rFonts w:ascii="Arial" w:hAnsi="Arial" w:cs="Arial"/>
        </w:rPr>
      </w:pPr>
    </w:p>
    <w:p w:rsidR="00D578AB" w:rsidRPr="0007779D" w:rsidRDefault="00D578AB" w:rsidP="00D578AB">
      <w:pPr>
        <w:pStyle w:val="Textbody"/>
        <w:rPr>
          <w:rFonts w:ascii="Arial" w:hAnsi="Arial" w:cs="Arial"/>
          <w:color w:val="007381"/>
        </w:rPr>
      </w:pPr>
      <w:r w:rsidRPr="0007779D">
        <w:rPr>
          <w:rFonts w:ascii="Arial" w:hAnsi="Arial" w:cs="Arial"/>
          <w:b/>
          <w:caps/>
          <w:color w:val="007381"/>
          <w:sz w:val="28"/>
          <w:szCs w:val="28"/>
        </w:rPr>
        <w:t>ANOTACE</w:t>
      </w:r>
    </w:p>
    <w:p w:rsidR="00B55EF0" w:rsidRDefault="00B55EF0" w:rsidP="00D578AB">
      <w:pPr>
        <w:pStyle w:val="Textbody"/>
        <w:rPr>
          <w:rFonts w:ascii="Arial" w:hAnsi="Arial" w:cs="Arial"/>
        </w:rPr>
      </w:pPr>
    </w:p>
    <w:p w:rsidR="00D578AB" w:rsidRPr="0007779D" w:rsidRDefault="00D578AB" w:rsidP="00D578AB">
      <w:pPr>
        <w:pStyle w:val="Textbody"/>
        <w:rPr>
          <w:rFonts w:ascii="Arial" w:hAnsi="Arial" w:cs="Arial"/>
        </w:rPr>
      </w:pPr>
      <w:r w:rsidRPr="0007779D">
        <w:rPr>
          <w:rFonts w:ascii="Arial" w:hAnsi="Arial" w:cs="Arial"/>
        </w:rPr>
        <w:t xml:space="preserve">V této kapitole </w:t>
      </w:r>
      <w:r w:rsidR="008C5304">
        <w:rPr>
          <w:rFonts w:ascii="Arial" w:hAnsi="Arial" w:cs="Arial"/>
        </w:rPr>
        <w:t>se dozvíte informace o transpozičních a substitučních šifrách klasické kryptologie.</w:t>
      </w:r>
    </w:p>
    <w:p w:rsidR="00D578AB" w:rsidRPr="0007779D" w:rsidRDefault="00D578AB" w:rsidP="00D578AB">
      <w:pPr>
        <w:pStyle w:val="Textbody"/>
        <w:rPr>
          <w:rFonts w:ascii="Arial" w:hAnsi="Arial" w:cs="Arial"/>
        </w:rPr>
      </w:pPr>
    </w:p>
    <w:p w:rsidR="00D578AB" w:rsidRPr="0007779D" w:rsidRDefault="00D578AB" w:rsidP="00D578AB">
      <w:pPr>
        <w:pStyle w:val="Textbody"/>
        <w:rPr>
          <w:rFonts w:ascii="Arial" w:hAnsi="Arial" w:cs="Arial"/>
        </w:rPr>
      </w:pPr>
    </w:p>
    <w:tbl>
      <w:tblPr>
        <w:tblW w:w="0" w:type="auto"/>
        <w:jc w:val="center"/>
        <w:tblLook w:val="01E0" w:firstRow="1" w:lastRow="1" w:firstColumn="1" w:lastColumn="1" w:noHBand="0" w:noVBand="0"/>
      </w:tblPr>
      <w:tblGrid>
        <w:gridCol w:w="827"/>
        <w:gridCol w:w="8811"/>
      </w:tblGrid>
      <w:tr w:rsidR="00D578AB" w:rsidRPr="0007779D" w:rsidTr="007C1314">
        <w:trPr>
          <w:jc w:val="center"/>
        </w:trPr>
        <w:tc>
          <w:tcPr>
            <w:tcW w:w="828" w:type="dxa"/>
            <w:vAlign w:val="center"/>
          </w:tcPr>
          <w:p w:rsidR="00D578AB" w:rsidRPr="0007779D" w:rsidRDefault="00D578AB" w:rsidP="007C1314">
            <w:pPr>
              <w:pStyle w:val="Textbody"/>
              <w:suppressAutoHyphens/>
              <w:ind w:firstLine="0"/>
              <w:rPr>
                <w:rFonts w:ascii="Arial" w:hAnsi="Arial" w:cs="Arial"/>
              </w:rPr>
            </w:pPr>
            <w:r w:rsidRPr="0007779D">
              <w:rPr>
                <w:rFonts w:ascii="Arial" w:hAnsi="Arial" w:cs="Arial"/>
                <w:noProof/>
                <w:sz w:val="56"/>
                <w:szCs w:val="20"/>
              </w:rPr>
              <w:drawing>
                <wp:inline distT="0" distB="0" distL="0" distR="0" wp14:anchorId="308DC853" wp14:editId="4A4AEA80">
                  <wp:extent cx="370800" cy="370800"/>
                  <wp:effectExtent l="0" t="0" r="0" b="0"/>
                  <wp:docPr id="17"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0800" cy="370800"/>
                          </a:xfrm>
                          <a:prstGeom prst="rect">
                            <a:avLst/>
                          </a:prstGeom>
                        </pic:spPr>
                      </pic:pic>
                    </a:graphicData>
                  </a:graphic>
                </wp:inline>
              </w:drawing>
            </w:r>
          </w:p>
        </w:tc>
        <w:tc>
          <w:tcPr>
            <w:tcW w:w="8950" w:type="dxa"/>
            <w:vAlign w:val="center"/>
          </w:tcPr>
          <w:p w:rsidR="00D578AB" w:rsidRPr="0007779D" w:rsidRDefault="00D578AB" w:rsidP="007C1314">
            <w:pPr>
              <w:rPr>
                <w:rFonts w:ascii="Arial" w:hAnsi="Arial" w:cs="Arial"/>
                <w:color w:val="007381"/>
              </w:rPr>
            </w:pPr>
            <w:r w:rsidRPr="0007779D">
              <w:rPr>
                <w:rFonts w:ascii="Arial" w:hAnsi="Arial" w:cs="Arial"/>
                <w:b/>
                <w:caps/>
                <w:color w:val="007381"/>
                <w:sz w:val="28"/>
                <w:szCs w:val="28"/>
              </w:rPr>
              <w:t>CÍLE KAPITOLY</w:t>
            </w:r>
          </w:p>
        </w:tc>
      </w:tr>
    </w:tbl>
    <w:p w:rsidR="00D578AB" w:rsidRPr="0007779D" w:rsidRDefault="00D578AB" w:rsidP="00D578AB">
      <w:pPr>
        <w:pStyle w:val="Textbody"/>
        <w:rPr>
          <w:rFonts w:ascii="Arial" w:hAnsi="Arial" w:cs="Arial"/>
        </w:rPr>
      </w:pPr>
    </w:p>
    <w:p w:rsidR="00BF1D96" w:rsidRPr="0007779D" w:rsidRDefault="00BF1D96" w:rsidP="00BF1D96">
      <w:pPr>
        <w:pStyle w:val="Textbody"/>
        <w:rPr>
          <w:rFonts w:ascii="Arial" w:hAnsi="Arial" w:cs="Arial"/>
        </w:rPr>
      </w:pPr>
      <w:r w:rsidRPr="0007779D">
        <w:rPr>
          <w:rFonts w:ascii="Arial" w:hAnsi="Arial" w:cs="Arial"/>
        </w:rPr>
        <w:t>Po prostudování této kapitoly budete umět:</w:t>
      </w:r>
    </w:p>
    <w:p w:rsidR="00BF1D96" w:rsidRPr="0007779D" w:rsidRDefault="00754CFA" w:rsidP="00BF1D96">
      <w:pPr>
        <w:pStyle w:val="parOdrazky01"/>
        <w:rPr>
          <w:rFonts w:ascii="Arial" w:hAnsi="Arial" w:cs="Arial"/>
        </w:rPr>
      </w:pPr>
      <w:r>
        <w:rPr>
          <w:rFonts w:ascii="Arial" w:hAnsi="Arial" w:cs="Arial"/>
        </w:rPr>
        <w:t>Vybrat nejvhodnější algoritmus pro šifrování</w:t>
      </w:r>
    </w:p>
    <w:p w:rsidR="00BF1D96" w:rsidRPr="0007779D" w:rsidRDefault="00754CFA" w:rsidP="00BF1D96">
      <w:pPr>
        <w:pStyle w:val="parOdrazky01"/>
        <w:rPr>
          <w:rFonts w:ascii="Arial" w:hAnsi="Arial" w:cs="Arial"/>
        </w:rPr>
      </w:pPr>
      <w:r>
        <w:rPr>
          <w:rFonts w:ascii="Arial" w:hAnsi="Arial" w:cs="Arial"/>
        </w:rPr>
        <w:t>Vysvětlit princip fungování šifrovacích algoritmů</w:t>
      </w:r>
    </w:p>
    <w:p w:rsidR="00D578AB" w:rsidRPr="0007779D" w:rsidRDefault="00D578AB" w:rsidP="00B55EF0">
      <w:pPr>
        <w:pStyle w:val="Textbody"/>
        <w:rPr>
          <w:rFonts w:ascii="Arial" w:hAnsi="Arial" w:cs="Arial"/>
        </w:rPr>
      </w:pPr>
    </w:p>
    <w:tbl>
      <w:tblPr>
        <w:tblW w:w="0" w:type="auto"/>
        <w:jc w:val="center"/>
        <w:tblLook w:val="01E0" w:firstRow="1" w:lastRow="1" w:firstColumn="1" w:lastColumn="1" w:noHBand="0" w:noVBand="0"/>
      </w:tblPr>
      <w:tblGrid>
        <w:gridCol w:w="827"/>
        <w:gridCol w:w="8811"/>
      </w:tblGrid>
      <w:tr w:rsidR="00D578AB" w:rsidRPr="0007779D" w:rsidTr="007C1314">
        <w:trPr>
          <w:jc w:val="center"/>
        </w:trPr>
        <w:tc>
          <w:tcPr>
            <w:tcW w:w="828" w:type="dxa"/>
            <w:vAlign w:val="center"/>
          </w:tcPr>
          <w:p w:rsidR="00D578AB" w:rsidRPr="0007779D" w:rsidRDefault="00D578AB" w:rsidP="007C1314">
            <w:pPr>
              <w:pStyle w:val="Textbody"/>
              <w:suppressAutoHyphens/>
              <w:ind w:firstLine="0"/>
              <w:rPr>
                <w:rFonts w:ascii="Arial" w:hAnsi="Arial" w:cs="Arial"/>
              </w:rPr>
            </w:pPr>
            <w:r w:rsidRPr="0007779D">
              <w:rPr>
                <w:rFonts w:ascii="Arial" w:hAnsi="Arial" w:cs="Arial"/>
                <w:noProof/>
                <w:sz w:val="56"/>
                <w:szCs w:val="20"/>
              </w:rPr>
              <w:drawing>
                <wp:inline distT="0" distB="0" distL="0" distR="0" wp14:anchorId="3712FBE1" wp14:editId="6E55B63C">
                  <wp:extent cx="370800" cy="370800"/>
                  <wp:effectExtent l="0" t="0" r="0" b="0"/>
                  <wp:docPr id="22" name="Obráze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0800" cy="370800"/>
                          </a:xfrm>
                          <a:prstGeom prst="rect">
                            <a:avLst/>
                          </a:prstGeom>
                        </pic:spPr>
                      </pic:pic>
                    </a:graphicData>
                  </a:graphic>
                </wp:inline>
              </w:drawing>
            </w:r>
          </w:p>
        </w:tc>
        <w:tc>
          <w:tcPr>
            <w:tcW w:w="8950" w:type="dxa"/>
            <w:vAlign w:val="center"/>
          </w:tcPr>
          <w:p w:rsidR="00D578AB" w:rsidRPr="0007779D" w:rsidRDefault="00D578AB" w:rsidP="007C1314">
            <w:pPr>
              <w:rPr>
                <w:rFonts w:ascii="Arial" w:hAnsi="Arial" w:cs="Arial"/>
                <w:color w:val="007381"/>
              </w:rPr>
            </w:pPr>
            <w:r w:rsidRPr="0007779D">
              <w:rPr>
                <w:rFonts w:ascii="Arial" w:hAnsi="Arial" w:cs="Arial"/>
                <w:b/>
                <w:caps/>
                <w:color w:val="007381"/>
                <w:sz w:val="28"/>
                <w:szCs w:val="28"/>
              </w:rPr>
              <w:t>KLÍČOVÁ SLOVA</w:t>
            </w:r>
          </w:p>
        </w:tc>
      </w:tr>
    </w:tbl>
    <w:p w:rsidR="00D578AB" w:rsidRPr="0007779D" w:rsidRDefault="00D578AB" w:rsidP="00D578AB">
      <w:pPr>
        <w:pStyle w:val="Textbody"/>
        <w:rPr>
          <w:rFonts w:ascii="Arial" w:hAnsi="Arial" w:cs="Arial"/>
        </w:rPr>
      </w:pPr>
    </w:p>
    <w:p w:rsidR="00D578AB" w:rsidRPr="0007779D" w:rsidRDefault="00FB395D" w:rsidP="00D578AB">
      <w:pPr>
        <w:pStyle w:val="Textbody"/>
        <w:rPr>
          <w:rFonts w:ascii="Arial" w:hAnsi="Arial" w:cs="Arial"/>
        </w:rPr>
      </w:pPr>
      <w:r>
        <w:rPr>
          <w:rFonts w:ascii="Arial" w:hAnsi="Arial" w:cs="Arial"/>
        </w:rPr>
        <w:t>Scytale, Transpozice, Sloupcová transpozice, Substituce, Dvojitá transpozice, Monoalfabetická šifra, Homofonní šifra, Polyalfabetická šifra, Polygramová šifra</w:t>
      </w:r>
    </w:p>
    <w:p w:rsidR="00D578AB" w:rsidRPr="0007779D" w:rsidRDefault="00DF31F9" w:rsidP="00D578AB">
      <w:pPr>
        <w:pStyle w:val="Nadpis2"/>
        <w:rPr>
          <w:rFonts w:cs="Arial"/>
        </w:rPr>
      </w:pPr>
      <w:bookmarkStart w:id="17" w:name="_Toc44319476"/>
      <w:r>
        <w:rPr>
          <w:rFonts w:cs="Arial"/>
        </w:rPr>
        <w:t>Transpoziční šifry</w:t>
      </w:r>
      <w:bookmarkEnd w:id="17"/>
    </w:p>
    <w:p w:rsidR="00D578AB" w:rsidRDefault="00D578AB" w:rsidP="004C2D92">
      <w:pPr>
        <w:pStyle w:val="Textbody"/>
        <w:rPr>
          <w:rFonts w:ascii="Arial" w:hAnsi="Arial" w:cs="Arial"/>
          <w:color w:val="000000"/>
        </w:rPr>
      </w:pPr>
      <w:r w:rsidRPr="0007779D">
        <w:rPr>
          <w:rFonts w:ascii="Arial" w:hAnsi="Arial" w:cs="Arial"/>
        </w:rPr>
        <w:t>T</w:t>
      </w:r>
      <w:r w:rsidR="00DF559A">
        <w:rPr>
          <w:rFonts w:ascii="Arial" w:hAnsi="Arial" w:cs="Arial"/>
        </w:rPr>
        <w:t>ranspo</w:t>
      </w:r>
      <w:r w:rsidR="004C2D92">
        <w:rPr>
          <w:rFonts w:ascii="Arial" w:hAnsi="Arial" w:cs="Arial"/>
        </w:rPr>
        <w:t>zice písmen (</w:t>
      </w:r>
      <w:r w:rsidR="00FB395D">
        <w:rPr>
          <w:rFonts w:ascii="Arial" w:hAnsi="Arial" w:cs="Arial"/>
        </w:rPr>
        <w:t xml:space="preserve">tzv. </w:t>
      </w:r>
      <w:r w:rsidR="004C2D92">
        <w:rPr>
          <w:rFonts w:ascii="Arial" w:hAnsi="Arial" w:cs="Arial"/>
        </w:rPr>
        <w:t xml:space="preserve">anagramy, přesmyčky) je pouze </w:t>
      </w:r>
      <w:r w:rsidR="004C2D92" w:rsidRPr="004C2D92">
        <w:rPr>
          <w:rFonts w:ascii="Arial" w:hAnsi="Arial" w:cs="Arial"/>
        </w:rPr>
        <w:t xml:space="preserve">jiné uspořádání písmen </w:t>
      </w:r>
      <w:proofErr w:type="gramStart"/>
      <w:r w:rsidR="004C2D92">
        <w:rPr>
          <w:rFonts w:ascii="Arial" w:hAnsi="Arial" w:cs="Arial"/>
        </w:rPr>
        <w:t>o.t.</w:t>
      </w:r>
      <w:proofErr w:type="gramEnd"/>
      <w:r w:rsidR="004C2D92">
        <w:rPr>
          <w:rFonts w:ascii="Arial" w:hAnsi="Arial" w:cs="Arial"/>
        </w:rPr>
        <w:t xml:space="preserve">, kdy </w:t>
      </w:r>
      <w:r w:rsidR="004C2D92" w:rsidRPr="004C2D92">
        <w:rPr>
          <w:rFonts w:ascii="Arial" w:hAnsi="Arial" w:cs="Arial"/>
        </w:rPr>
        <w:t xml:space="preserve">písmena zachovávají </w:t>
      </w:r>
      <w:r w:rsidR="00782182">
        <w:rPr>
          <w:rFonts w:ascii="Arial" w:hAnsi="Arial" w:cs="Arial"/>
        </w:rPr>
        <w:t xml:space="preserve">svoji </w:t>
      </w:r>
      <w:r w:rsidR="004C2D92" w:rsidRPr="004C2D92">
        <w:rPr>
          <w:rFonts w:ascii="Arial" w:hAnsi="Arial" w:cs="Arial"/>
        </w:rPr>
        <w:t xml:space="preserve">identitu, změní </w:t>
      </w:r>
      <w:r w:rsidR="004C2D92">
        <w:rPr>
          <w:rFonts w:ascii="Arial" w:hAnsi="Arial" w:cs="Arial"/>
        </w:rPr>
        <w:t>se pouze jejich pozice v textu.</w:t>
      </w:r>
      <w:r w:rsidR="00D54EC3">
        <w:rPr>
          <w:rFonts w:ascii="Arial" w:hAnsi="Arial" w:cs="Arial"/>
        </w:rPr>
        <w:t xml:space="preserve"> </w:t>
      </w:r>
      <w:r w:rsidR="007B5038">
        <w:rPr>
          <w:rFonts w:ascii="Arial" w:hAnsi="Arial" w:cs="Arial"/>
        </w:rPr>
        <w:t xml:space="preserve">jedná se o jakousi transpozici písmen o.t. </w:t>
      </w:r>
      <w:r w:rsidR="00D54EC3">
        <w:rPr>
          <w:rFonts w:ascii="Arial" w:hAnsi="Arial" w:cs="Arial"/>
        </w:rPr>
        <w:t>Patří mezi historicky starší a jednodušší šifrovací techniky.</w:t>
      </w:r>
    </w:p>
    <w:p w:rsidR="007E43C0" w:rsidRPr="0007779D" w:rsidRDefault="007E43C0" w:rsidP="007E43C0">
      <w:pPr>
        <w:pStyle w:val="Nadpis3"/>
        <w:rPr>
          <w:rFonts w:cs="Arial"/>
        </w:rPr>
      </w:pPr>
      <w:bookmarkStart w:id="18" w:name="_Toc44319477"/>
      <w:r>
        <w:rPr>
          <w:rFonts w:cs="Arial"/>
        </w:rPr>
        <w:t>Scytale</w:t>
      </w:r>
      <w:bookmarkEnd w:id="18"/>
    </w:p>
    <w:p w:rsidR="00E8220C" w:rsidRDefault="00E8220C" w:rsidP="00E8220C">
      <w:pPr>
        <w:pStyle w:val="Textbody"/>
        <w:rPr>
          <w:rFonts w:ascii="Arial" w:hAnsi="Arial" w:cs="Arial"/>
        </w:rPr>
      </w:pPr>
      <w:r>
        <w:rPr>
          <w:rFonts w:ascii="Arial" w:hAnsi="Arial" w:cs="Arial"/>
        </w:rPr>
        <w:t xml:space="preserve">Mezi nejstarší a nejznámější transpoziční šifry patří rozhodně tzv. </w:t>
      </w:r>
      <w:r w:rsidRPr="00DF559A">
        <w:rPr>
          <w:rFonts w:ascii="Arial" w:hAnsi="Arial" w:cs="Arial"/>
          <w:b/>
        </w:rPr>
        <w:t>scytale</w:t>
      </w:r>
      <w:r>
        <w:rPr>
          <w:rFonts w:ascii="Arial" w:hAnsi="Arial" w:cs="Arial"/>
        </w:rPr>
        <w:t xml:space="preserve"> </w:t>
      </w:r>
      <w:r w:rsidR="00DF559A">
        <w:rPr>
          <w:rFonts w:ascii="Arial" w:hAnsi="Arial" w:cs="Arial"/>
        </w:rPr>
        <w:t>(</w:t>
      </w:r>
      <w:r>
        <w:rPr>
          <w:rFonts w:ascii="Arial" w:hAnsi="Arial" w:cs="Arial"/>
        </w:rPr>
        <w:t xml:space="preserve">nebo </w:t>
      </w:r>
      <w:r w:rsidRPr="00E8220C">
        <w:rPr>
          <w:rFonts w:ascii="Arial" w:hAnsi="Arial" w:cs="Arial"/>
        </w:rPr>
        <w:t>skyt</w:t>
      </w:r>
      <w:r>
        <w:rPr>
          <w:rFonts w:ascii="Arial" w:hAnsi="Arial" w:cs="Arial"/>
        </w:rPr>
        <w:t>a</w:t>
      </w:r>
      <w:r w:rsidRPr="00E8220C">
        <w:rPr>
          <w:rFonts w:ascii="Arial" w:hAnsi="Arial" w:cs="Arial"/>
        </w:rPr>
        <w:t>l</w:t>
      </w:r>
      <w:r>
        <w:rPr>
          <w:rFonts w:ascii="Arial" w:hAnsi="Arial" w:cs="Arial"/>
        </w:rPr>
        <w:t>e</w:t>
      </w:r>
      <w:r w:rsidR="00DF559A">
        <w:rPr>
          <w:rFonts w:ascii="Arial" w:hAnsi="Arial" w:cs="Arial"/>
        </w:rPr>
        <w:t xml:space="preserve">, </w:t>
      </w:r>
      <w:r w:rsidR="00AD0CF3">
        <w:rPr>
          <w:rFonts w:ascii="Arial" w:hAnsi="Arial" w:cs="Arial"/>
        </w:rPr>
        <w:t>či</w:t>
      </w:r>
      <w:r w:rsidR="00DF559A">
        <w:rPr>
          <w:rFonts w:ascii="Arial" w:hAnsi="Arial" w:cs="Arial"/>
        </w:rPr>
        <w:t xml:space="preserve"> skytalé</w:t>
      </w:r>
      <w:r w:rsidR="00953799">
        <w:rPr>
          <w:rFonts w:ascii="Arial" w:hAnsi="Arial" w:cs="Arial"/>
        </w:rPr>
        <w:t>, případně i skytála</w:t>
      </w:r>
      <w:r w:rsidR="00DF559A">
        <w:rPr>
          <w:rFonts w:ascii="Arial" w:hAnsi="Arial" w:cs="Arial"/>
        </w:rPr>
        <w:t xml:space="preserve">). Jedná se o </w:t>
      </w:r>
      <w:r w:rsidRPr="00E8220C">
        <w:rPr>
          <w:rFonts w:ascii="Arial" w:hAnsi="Arial" w:cs="Arial"/>
        </w:rPr>
        <w:t>„tajemn</w:t>
      </w:r>
      <w:r w:rsidR="00DF559A">
        <w:rPr>
          <w:rFonts w:ascii="Arial" w:hAnsi="Arial" w:cs="Arial"/>
        </w:rPr>
        <w:t>ou</w:t>
      </w:r>
      <w:r w:rsidRPr="00E8220C">
        <w:rPr>
          <w:rFonts w:ascii="Arial" w:hAnsi="Arial" w:cs="Arial"/>
        </w:rPr>
        <w:t>“ hůlk</w:t>
      </w:r>
      <w:r w:rsidR="00DF559A">
        <w:rPr>
          <w:rFonts w:ascii="Arial" w:hAnsi="Arial" w:cs="Arial"/>
        </w:rPr>
        <w:t xml:space="preserve">u, kterou </w:t>
      </w:r>
      <w:r w:rsidR="00DF559A" w:rsidRPr="00E8220C">
        <w:rPr>
          <w:rFonts w:ascii="Arial" w:hAnsi="Arial" w:cs="Arial"/>
        </w:rPr>
        <w:t>vynalezli Sparťané</w:t>
      </w:r>
      <w:r w:rsidR="00DF559A">
        <w:rPr>
          <w:rFonts w:ascii="Arial" w:hAnsi="Arial" w:cs="Arial"/>
        </w:rPr>
        <w:t xml:space="preserve"> </w:t>
      </w:r>
      <w:r w:rsidRPr="00E8220C">
        <w:rPr>
          <w:rFonts w:ascii="Arial" w:hAnsi="Arial" w:cs="Arial"/>
        </w:rPr>
        <w:t xml:space="preserve">před </w:t>
      </w:r>
      <w:r w:rsidR="00DF559A">
        <w:rPr>
          <w:rFonts w:ascii="Arial" w:hAnsi="Arial" w:cs="Arial"/>
        </w:rPr>
        <w:t>cca 2 500 lety. Princip je jednoduchý. H</w:t>
      </w:r>
      <w:r w:rsidRPr="00E8220C">
        <w:rPr>
          <w:rFonts w:ascii="Arial" w:hAnsi="Arial" w:cs="Arial"/>
        </w:rPr>
        <w:t xml:space="preserve">ůlku </w:t>
      </w:r>
      <w:r w:rsidR="00DF559A">
        <w:rPr>
          <w:rFonts w:ascii="Arial" w:hAnsi="Arial" w:cs="Arial"/>
        </w:rPr>
        <w:t xml:space="preserve">daného průměru </w:t>
      </w:r>
      <w:r w:rsidRPr="00E8220C">
        <w:rPr>
          <w:rFonts w:ascii="Arial" w:hAnsi="Arial" w:cs="Arial"/>
        </w:rPr>
        <w:t>omot</w:t>
      </w:r>
      <w:r w:rsidR="00066AAC">
        <w:rPr>
          <w:rFonts w:ascii="Arial" w:hAnsi="Arial" w:cs="Arial"/>
        </w:rPr>
        <w:t>ali</w:t>
      </w:r>
      <w:r w:rsidRPr="00E8220C">
        <w:rPr>
          <w:rFonts w:ascii="Arial" w:hAnsi="Arial" w:cs="Arial"/>
        </w:rPr>
        <w:t xml:space="preserve"> proužkem kůže, po délce hůlky nap</w:t>
      </w:r>
      <w:r w:rsidR="0070766A">
        <w:rPr>
          <w:rFonts w:ascii="Arial" w:hAnsi="Arial" w:cs="Arial"/>
        </w:rPr>
        <w:t>sali</w:t>
      </w:r>
      <w:r w:rsidRPr="00E8220C">
        <w:rPr>
          <w:rFonts w:ascii="Arial" w:hAnsi="Arial" w:cs="Arial"/>
        </w:rPr>
        <w:t xml:space="preserve"> zprávu a proužek kůže odmot</w:t>
      </w:r>
      <w:r w:rsidR="0070766A">
        <w:rPr>
          <w:rFonts w:ascii="Arial" w:hAnsi="Arial" w:cs="Arial"/>
        </w:rPr>
        <w:t>ali</w:t>
      </w:r>
      <w:r w:rsidR="00DF559A">
        <w:rPr>
          <w:rFonts w:ascii="Arial" w:hAnsi="Arial" w:cs="Arial"/>
        </w:rPr>
        <w:t xml:space="preserve"> z hůlky. D</w:t>
      </w:r>
      <w:r w:rsidRPr="00E8220C">
        <w:rPr>
          <w:rFonts w:ascii="Arial" w:hAnsi="Arial" w:cs="Arial"/>
        </w:rPr>
        <w:t xml:space="preserve">louhá řada písmen </w:t>
      </w:r>
      <w:r w:rsidR="00DF559A">
        <w:rPr>
          <w:rFonts w:ascii="Arial" w:hAnsi="Arial" w:cs="Arial"/>
        </w:rPr>
        <w:t xml:space="preserve">pak </w:t>
      </w:r>
      <w:r w:rsidRPr="00E8220C">
        <w:rPr>
          <w:rFonts w:ascii="Arial" w:hAnsi="Arial" w:cs="Arial"/>
        </w:rPr>
        <w:t>nedáv</w:t>
      </w:r>
      <w:r w:rsidR="0070766A">
        <w:rPr>
          <w:rFonts w:ascii="Arial" w:hAnsi="Arial" w:cs="Arial"/>
        </w:rPr>
        <w:t>ala</w:t>
      </w:r>
      <w:r w:rsidRPr="00E8220C">
        <w:rPr>
          <w:rFonts w:ascii="Arial" w:hAnsi="Arial" w:cs="Arial"/>
        </w:rPr>
        <w:t xml:space="preserve"> na kůži smysl</w:t>
      </w:r>
      <w:r w:rsidR="00DF559A">
        <w:rPr>
          <w:rFonts w:ascii="Arial" w:hAnsi="Arial" w:cs="Arial"/>
        </w:rPr>
        <w:t>. P</w:t>
      </w:r>
      <w:r w:rsidRPr="00E8220C">
        <w:rPr>
          <w:rFonts w:ascii="Arial" w:hAnsi="Arial" w:cs="Arial"/>
        </w:rPr>
        <w:t xml:space="preserve">osel </w:t>
      </w:r>
      <w:r w:rsidR="00DF559A">
        <w:rPr>
          <w:rFonts w:ascii="Arial" w:hAnsi="Arial" w:cs="Arial"/>
        </w:rPr>
        <w:t xml:space="preserve">pak mohl </w:t>
      </w:r>
      <w:r w:rsidRPr="00E8220C">
        <w:rPr>
          <w:rFonts w:ascii="Arial" w:hAnsi="Arial" w:cs="Arial"/>
        </w:rPr>
        <w:t>doruči</w:t>
      </w:r>
      <w:r w:rsidR="00DF559A">
        <w:rPr>
          <w:rFonts w:ascii="Arial" w:hAnsi="Arial" w:cs="Arial"/>
        </w:rPr>
        <w:t>t</w:t>
      </w:r>
      <w:r w:rsidRPr="00E8220C">
        <w:rPr>
          <w:rFonts w:ascii="Arial" w:hAnsi="Arial" w:cs="Arial"/>
        </w:rPr>
        <w:t xml:space="preserve"> pouze </w:t>
      </w:r>
      <w:r w:rsidR="00DF559A">
        <w:rPr>
          <w:rFonts w:ascii="Arial" w:hAnsi="Arial" w:cs="Arial"/>
        </w:rPr>
        <w:t xml:space="preserve">tento </w:t>
      </w:r>
      <w:r w:rsidRPr="00E8220C">
        <w:rPr>
          <w:rFonts w:ascii="Arial" w:hAnsi="Arial" w:cs="Arial"/>
        </w:rPr>
        <w:t>proužek kůže</w:t>
      </w:r>
      <w:r w:rsidR="00DF559A">
        <w:rPr>
          <w:rFonts w:ascii="Arial" w:hAnsi="Arial" w:cs="Arial"/>
        </w:rPr>
        <w:t>. P</w:t>
      </w:r>
      <w:r w:rsidRPr="00E8220C">
        <w:rPr>
          <w:rFonts w:ascii="Arial" w:hAnsi="Arial" w:cs="Arial"/>
        </w:rPr>
        <w:t xml:space="preserve">ro přečtení zprávy </w:t>
      </w:r>
      <w:r w:rsidR="00DF559A">
        <w:rPr>
          <w:rFonts w:ascii="Arial" w:hAnsi="Arial" w:cs="Arial"/>
        </w:rPr>
        <w:t xml:space="preserve">byla </w:t>
      </w:r>
      <w:r w:rsidRPr="00E8220C">
        <w:rPr>
          <w:rFonts w:ascii="Arial" w:hAnsi="Arial" w:cs="Arial"/>
        </w:rPr>
        <w:t>nutná hůlka stejného průměru</w:t>
      </w:r>
      <w:r w:rsidR="00DF559A">
        <w:rPr>
          <w:rFonts w:ascii="Arial" w:hAnsi="Arial" w:cs="Arial"/>
        </w:rPr>
        <w:t xml:space="preserve">. Sparťané </w:t>
      </w:r>
      <w:r w:rsidR="0070766A">
        <w:rPr>
          <w:rFonts w:ascii="Arial" w:hAnsi="Arial" w:cs="Arial"/>
        </w:rPr>
        <w:t>díky této jednoduché metodě</w:t>
      </w:r>
      <w:r w:rsidR="00DF559A">
        <w:rPr>
          <w:rFonts w:ascii="Arial" w:hAnsi="Arial" w:cs="Arial"/>
        </w:rPr>
        <w:t xml:space="preserve"> </w:t>
      </w:r>
      <w:r w:rsidRPr="00E8220C">
        <w:rPr>
          <w:rFonts w:ascii="Arial" w:hAnsi="Arial" w:cs="Arial"/>
        </w:rPr>
        <w:t>vyhráli spoustu válek</w:t>
      </w:r>
      <w:r w:rsidR="00DF559A">
        <w:rPr>
          <w:rFonts w:ascii="Arial" w:hAnsi="Arial" w:cs="Arial"/>
        </w:rPr>
        <w:t>.</w:t>
      </w:r>
    </w:p>
    <w:p w:rsidR="007B5038" w:rsidRPr="0007779D" w:rsidRDefault="00D40579" w:rsidP="007B5038">
      <w:pPr>
        <w:pStyle w:val="Nadpis3"/>
        <w:rPr>
          <w:rFonts w:cs="Arial"/>
        </w:rPr>
      </w:pPr>
      <w:bookmarkStart w:id="19" w:name="_Toc44319478"/>
      <w:r>
        <w:rPr>
          <w:rFonts w:cs="Arial"/>
        </w:rPr>
        <w:t>Sloupcová transpozice</w:t>
      </w:r>
      <w:bookmarkEnd w:id="19"/>
    </w:p>
    <w:p w:rsidR="00BB26E9" w:rsidRDefault="00782182" w:rsidP="004939D0">
      <w:pPr>
        <w:pStyle w:val="Textbody"/>
        <w:rPr>
          <w:rFonts w:ascii="Arial" w:hAnsi="Arial" w:cs="Arial"/>
        </w:rPr>
      </w:pPr>
      <w:r>
        <w:rPr>
          <w:rFonts w:ascii="Arial" w:hAnsi="Arial" w:cs="Arial"/>
        </w:rPr>
        <w:t>S</w:t>
      </w:r>
      <w:r w:rsidR="00A032AC" w:rsidRPr="004939D0">
        <w:rPr>
          <w:rFonts w:ascii="Arial" w:hAnsi="Arial" w:cs="Arial"/>
        </w:rPr>
        <w:t>loupcová transpozice</w:t>
      </w:r>
      <w:r>
        <w:rPr>
          <w:rFonts w:ascii="Arial" w:hAnsi="Arial" w:cs="Arial"/>
        </w:rPr>
        <w:t xml:space="preserve"> je jednoduchý způsob šifrování, kdy se znaky </w:t>
      </w:r>
      <w:proofErr w:type="gramStart"/>
      <w:r>
        <w:rPr>
          <w:rFonts w:ascii="Arial" w:hAnsi="Arial" w:cs="Arial"/>
        </w:rPr>
        <w:t>o.t.</w:t>
      </w:r>
      <w:proofErr w:type="gramEnd"/>
      <w:r>
        <w:rPr>
          <w:rFonts w:ascii="Arial" w:hAnsi="Arial" w:cs="Arial"/>
        </w:rPr>
        <w:t xml:space="preserve"> </w:t>
      </w:r>
      <w:r w:rsidR="00A032AC" w:rsidRPr="004939D0">
        <w:rPr>
          <w:rFonts w:ascii="Arial" w:hAnsi="Arial" w:cs="Arial"/>
        </w:rPr>
        <w:t>zapisuj</w:t>
      </w:r>
      <w:r>
        <w:rPr>
          <w:rFonts w:ascii="Arial" w:hAnsi="Arial" w:cs="Arial"/>
        </w:rPr>
        <w:t>í</w:t>
      </w:r>
      <w:r w:rsidR="00A032AC" w:rsidRPr="004939D0">
        <w:rPr>
          <w:rFonts w:ascii="Arial" w:hAnsi="Arial" w:cs="Arial"/>
        </w:rPr>
        <w:t xml:space="preserve"> do řádků s přesně daným počtem písmen</w:t>
      </w:r>
      <w:r w:rsidR="00BB26E9">
        <w:rPr>
          <w:rFonts w:ascii="Arial" w:hAnsi="Arial" w:cs="Arial"/>
        </w:rPr>
        <w:t xml:space="preserve">. </w:t>
      </w:r>
      <w:proofErr w:type="gramStart"/>
      <w:r w:rsidR="00BB26E9">
        <w:rPr>
          <w:rFonts w:ascii="Arial" w:hAnsi="Arial" w:cs="Arial"/>
        </w:rPr>
        <w:t xml:space="preserve">Znaky </w:t>
      </w:r>
      <w:r w:rsidR="00A032AC" w:rsidRPr="004939D0">
        <w:rPr>
          <w:rFonts w:ascii="Arial" w:hAnsi="Arial" w:cs="Arial"/>
        </w:rPr>
        <w:t>š.t.</w:t>
      </w:r>
      <w:proofErr w:type="gramEnd"/>
      <w:r w:rsidR="00A032AC" w:rsidRPr="004939D0">
        <w:rPr>
          <w:rFonts w:ascii="Arial" w:hAnsi="Arial" w:cs="Arial"/>
        </w:rPr>
        <w:t xml:space="preserve"> </w:t>
      </w:r>
      <w:r w:rsidR="00BB26E9">
        <w:rPr>
          <w:rFonts w:ascii="Arial" w:hAnsi="Arial" w:cs="Arial"/>
        </w:rPr>
        <w:t xml:space="preserve">potom </w:t>
      </w:r>
      <w:r w:rsidR="00A032AC" w:rsidRPr="004939D0">
        <w:rPr>
          <w:rFonts w:ascii="Arial" w:hAnsi="Arial" w:cs="Arial"/>
        </w:rPr>
        <w:t>čteme po sloupcích</w:t>
      </w:r>
      <w:r w:rsidR="00BB26E9">
        <w:rPr>
          <w:rFonts w:ascii="Arial" w:hAnsi="Arial" w:cs="Arial"/>
        </w:rPr>
        <w:t>. Typickým příkladem jsou následující sloupcové transpozice:</w:t>
      </w:r>
    </w:p>
    <w:p w:rsidR="00A032AC" w:rsidRPr="004939D0" w:rsidRDefault="00BB26E9" w:rsidP="004939D0">
      <w:pPr>
        <w:pStyle w:val="Textbody"/>
        <w:rPr>
          <w:rFonts w:ascii="Arial" w:hAnsi="Arial" w:cs="Arial"/>
        </w:rPr>
      </w:pPr>
      <w:r w:rsidRPr="00BB26E9">
        <w:rPr>
          <w:rFonts w:ascii="Arial" w:hAnsi="Arial" w:cs="Arial"/>
          <w:b/>
        </w:rPr>
        <w:t>Sloupcová transpozice</w:t>
      </w:r>
      <w:r>
        <w:rPr>
          <w:rFonts w:ascii="Arial" w:hAnsi="Arial" w:cs="Arial"/>
        </w:rPr>
        <w:t xml:space="preserve"> - </w:t>
      </w:r>
      <w:proofErr w:type="gramStart"/>
      <w:r>
        <w:rPr>
          <w:rFonts w:ascii="Arial" w:hAnsi="Arial" w:cs="Arial"/>
        </w:rPr>
        <w:t>znaky š.t.</w:t>
      </w:r>
      <w:proofErr w:type="gramEnd"/>
      <w:r>
        <w:rPr>
          <w:rFonts w:ascii="Arial" w:hAnsi="Arial" w:cs="Arial"/>
        </w:rPr>
        <w:t xml:space="preserve"> se čtou po sloupcích v pořadí</w:t>
      </w:r>
      <w:r w:rsidR="00A032AC" w:rsidRPr="004939D0">
        <w:rPr>
          <w:rFonts w:ascii="Arial" w:hAnsi="Arial" w:cs="Arial"/>
        </w:rPr>
        <w:t xml:space="preserve"> od prvního</w:t>
      </w:r>
      <w:r>
        <w:rPr>
          <w:rFonts w:ascii="Arial" w:hAnsi="Arial" w:cs="Arial"/>
        </w:rPr>
        <w:t xml:space="preserve"> sloupce vlevo</w:t>
      </w:r>
      <w:r w:rsidR="00A032AC" w:rsidRPr="004939D0">
        <w:rPr>
          <w:rFonts w:ascii="Arial" w:hAnsi="Arial" w:cs="Arial"/>
        </w:rPr>
        <w:t xml:space="preserve"> </w:t>
      </w:r>
      <w:r>
        <w:rPr>
          <w:rFonts w:ascii="Arial" w:hAnsi="Arial" w:cs="Arial"/>
        </w:rPr>
        <w:t xml:space="preserve">až </w:t>
      </w:r>
      <w:r w:rsidR="00A032AC" w:rsidRPr="004939D0">
        <w:rPr>
          <w:rFonts w:ascii="Arial" w:hAnsi="Arial" w:cs="Arial"/>
        </w:rPr>
        <w:t>po poslední</w:t>
      </w:r>
      <w:r>
        <w:rPr>
          <w:rFonts w:ascii="Arial" w:hAnsi="Arial" w:cs="Arial"/>
        </w:rPr>
        <w:t xml:space="preserve"> sloupec vpravo.</w:t>
      </w:r>
    </w:p>
    <w:p w:rsidR="00A032AC" w:rsidRDefault="00BB26E9" w:rsidP="004939D0">
      <w:pPr>
        <w:pStyle w:val="Textbody"/>
        <w:rPr>
          <w:rFonts w:ascii="Arial" w:hAnsi="Arial" w:cs="Arial"/>
        </w:rPr>
      </w:pPr>
      <w:r w:rsidRPr="00BB26E9">
        <w:rPr>
          <w:rFonts w:ascii="Arial" w:hAnsi="Arial" w:cs="Arial"/>
          <w:b/>
        </w:rPr>
        <w:t>S</w:t>
      </w:r>
      <w:r w:rsidR="00A032AC" w:rsidRPr="00BB26E9">
        <w:rPr>
          <w:rFonts w:ascii="Arial" w:hAnsi="Arial" w:cs="Arial"/>
          <w:b/>
        </w:rPr>
        <w:t>loupcová transpozice s</w:t>
      </w:r>
      <w:r w:rsidRPr="00BB26E9">
        <w:rPr>
          <w:rFonts w:ascii="Arial" w:hAnsi="Arial" w:cs="Arial"/>
          <w:b/>
        </w:rPr>
        <w:t> </w:t>
      </w:r>
      <w:r w:rsidR="00A032AC" w:rsidRPr="00BB26E9">
        <w:rPr>
          <w:rFonts w:ascii="Arial" w:hAnsi="Arial" w:cs="Arial"/>
          <w:b/>
        </w:rPr>
        <w:t>heslem</w:t>
      </w:r>
      <w:r>
        <w:rPr>
          <w:rFonts w:ascii="Arial" w:hAnsi="Arial" w:cs="Arial"/>
        </w:rPr>
        <w:t xml:space="preserve"> - </w:t>
      </w:r>
      <w:proofErr w:type="gramStart"/>
      <w:r>
        <w:rPr>
          <w:rFonts w:ascii="Arial" w:hAnsi="Arial" w:cs="Arial"/>
        </w:rPr>
        <w:t xml:space="preserve">znaky </w:t>
      </w:r>
      <w:r w:rsidR="00A032AC" w:rsidRPr="004939D0">
        <w:rPr>
          <w:rFonts w:ascii="Arial" w:hAnsi="Arial" w:cs="Arial"/>
        </w:rPr>
        <w:t>š.t.</w:t>
      </w:r>
      <w:proofErr w:type="gramEnd"/>
      <w:r w:rsidR="00A032AC" w:rsidRPr="004939D0">
        <w:rPr>
          <w:rFonts w:ascii="Arial" w:hAnsi="Arial" w:cs="Arial"/>
        </w:rPr>
        <w:t xml:space="preserve"> </w:t>
      </w:r>
      <w:r>
        <w:rPr>
          <w:rFonts w:ascii="Arial" w:hAnsi="Arial" w:cs="Arial"/>
        </w:rPr>
        <w:t xml:space="preserve">se čtou </w:t>
      </w:r>
      <w:r w:rsidR="00A032AC" w:rsidRPr="004939D0">
        <w:rPr>
          <w:rFonts w:ascii="Arial" w:hAnsi="Arial" w:cs="Arial"/>
        </w:rPr>
        <w:t>po sloupcích</w:t>
      </w:r>
      <w:r>
        <w:rPr>
          <w:rFonts w:ascii="Arial" w:hAnsi="Arial" w:cs="Arial"/>
        </w:rPr>
        <w:t xml:space="preserve">, jejichž pořadí určuje </w:t>
      </w:r>
      <w:r w:rsidR="00A032AC" w:rsidRPr="004939D0">
        <w:rPr>
          <w:rFonts w:ascii="Arial" w:hAnsi="Arial" w:cs="Arial"/>
        </w:rPr>
        <w:t xml:space="preserve">abecední pořadí </w:t>
      </w:r>
      <w:r>
        <w:rPr>
          <w:rFonts w:ascii="Arial" w:hAnsi="Arial" w:cs="Arial"/>
        </w:rPr>
        <w:t xml:space="preserve">jednotlivých </w:t>
      </w:r>
      <w:r w:rsidR="00A032AC" w:rsidRPr="004939D0">
        <w:rPr>
          <w:rFonts w:ascii="Arial" w:hAnsi="Arial" w:cs="Arial"/>
        </w:rPr>
        <w:t>písmen hesla</w:t>
      </w:r>
      <w:r>
        <w:rPr>
          <w:rFonts w:ascii="Arial" w:hAnsi="Arial" w:cs="Arial"/>
        </w:rPr>
        <w:t>. Počet znaků hesla určuje počet sloupců (přesněji počet znaků na jednom řádku)</w:t>
      </w:r>
    </w:p>
    <w:p w:rsidR="00A032AC" w:rsidRPr="0010517E" w:rsidRDefault="0051311B" w:rsidP="0010517E">
      <w:pPr>
        <w:pStyle w:val="Textbody"/>
        <w:rPr>
          <w:rFonts w:ascii="Arial" w:hAnsi="Arial" w:cs="Arial"/>
        </w:rPr>
      </w:pPr>
      <w:r w:rsidRPr="00BB26E9">
        <w:rPr>
          <w:rFonts w:ascii="Arial" w:hAnsi="Arial" w:cs="Arial"/>
          <w:b/>
          <w:bCs/>
        </w:rPr>
        <w:t>Dvojitá transpozice</w:t>
      </w:r>
      <w:r w:rsidR="00BB26E9">
        <w:rPr>
          <w:rFonts w:ascii="Arial" w:hAnsi="Arial" w:cs="Arial"/>
          <w:bCs/>
        </w:rPr>
        <w:t xml:space="preserve"> je způsob šifrování, kdy je na </w:t>
      </w:r>
      <w:proofErr w:type="gramStart"/>
      <w:r w:rsidR="00BB26E9">
        <w:rPr>
          <w:rFonts w:ascii="Arial" w:hAnsi="Arial" w:cs="Arial"/>
          <w:bCs/>
        </w:rPr>
        <w:t>o.t.</w:t>
      </w:r>
      <w:proofErr w:type="gramEnd"/>
      <w:r w:rsidR="00BB26E9">
        <w:rPr>
          <w:rFonts w:ascii="Arial" w:hAnsi="Arial" w:cs="Arial"/>
          <w:bCs/>
        </w:rPr>
        <w:t xml:space="preserve"> </w:t>
      </w:r>
      <w:r w:rsidR="00A032AC" w:rsidRPr="0010517E">
        <w:rPr>
          <w:rFonts w:ascii="Arial" w:hAnsi="Arial" w:cs="Arial"/>
        </w:rPr>
        <w:t>použ</w:t>
      </w:r>
      <w:r w:rsidR="00BB26E9">
        <w:rPr>
          <w:rFonts w:ascii="Arial" w:hAnsi="Arial" w:cs="Arial"/>
        </w:rPr>
        <w:t>ita</w:t>
      </w:r>
      <w:r w:rsidR="00A032AC" w:rsidRPr="0010517E">
        <w:rPr>
          <w:rFonts w:ascii="Arial" w:hAnsi="Arial" w:cs="Arial"/>
        </w:rPr>
        <w:t xml:space="preserve"> </w:t>
      </w:r>
      <w:r w:rsidR="00BB26E9">
        <w:rPr>
          <w:rFonts w:ascii="Arial" w:hAnsi="Arial" w:cs="Arial"/>
        </w:rPr>
        <w:t xml:space="preserve">dvakrát </w:t>
      </w:r>
      <w:r w:rsidR="00A032AC" w:rsidRPr="0010517E">
        <w:rPr>
          <w:rFonts w:ascii="Arial" w:hAnsi="Arial" w:cs="Arial"/>
        </w:rPr>
        <w:t>jednoduch</w:t>
      </w:r>
      <w:r w:rsidR="00BB26E9">
        <w:rPr>
          <w:rFonts w:ascii="Arial" w:hAnsi="Arial" w:cs="Arial"/>
        </w:rPr>
        <w:t>á</w:t>
      </w:r>
      <w:r w:rsidR="00A032AC" w:rsidRPr="0010517E">
        <w:rPr>
          <w:rFonts w:ascii="Arial" w:hAnsi="Arial" w:cs="Arial"/>
        </w:rPr>
        <w:t xml:space="preserve"> </w:t>
      </w:r>
      <w:r w:rsidR="00BB26E9">
        <w:rPr>
          <w:rFonts w:ascii="Arial" w:hAnsi="Arial" w:cs="Arial"/>
        </w:rPr>
        <w:t xml:space="preserve">sloupcová </w:t>
      </w:r>
      <w:r w:rsidR="00A032AC" w:rsidRPr="0010517E">
        <w:rPr>
          <w:rFonts w:ascii="Arial" w:hAnsi="Arial" w:cs="Arial"/>
        </w:rPr>
        <w:t>transpozic</w:t>
      </w:r>
      <w:r w:rsidR="00BB26E9">
        <w:rPr>
          <w:rFonts w:ascii="Arial" w:hAnsi="Arial" w:cs="Arial"/>
        </w:rPr>
        <w:t>e</w:t>
      </w:r>
      <w:r w:rsidR="00A032AC" w:rsidRPr="0010517E">
        <w:rPr>
          <w:rFonts w:ascii="Arial" w:hAnsi="Arial" w:cs="Arial"/>
        </w:rPr>
        <w:t xml:space="preserve"> s</w:t>
      </w:r>
      <w:r w:rsidR="00BB26E9">
        <w:rPr>
          <w:rFonts w:ascii="Arial" w:hAnsi="Arial" w:cs="Arial"/>
        </w:rPr>
        <w:t> </w:t>
      </w:r>
      <w:r w:rsidR="00A032AC" w:rsidRPr="0010517E">
        <w:rPr>
          <w:rFonts w:ascii="Arial" w:hAnsi="Arial" w:cs="Arial"/>
        </w:rPr>
        <w:t>heslem</w:t>
      </w:r>
      <w:r w:rsidR="00BB26E9">
        <w:rPr>
          <w:rFonts w:ascii="Arial" w:hAnsi="Arial" w:cs="Arial"/>
        </w:rPr>
        <w:t>. P</w:t>
      </w:r>
      <w:r w:rsidR="00A032AC" w:rsidRPr="0010517E">
        <w:rPr>
          <w:rFonts w:ascii="Arial" w:hAnsi="Arial" w:cs="Arial"/>
        </w:rPr>
        <w:t>rvní transpozice</w:t>
      </w:r>
      <w:r w:rsidR="00BB26E9">
        <w:rPr>
          <w:rFonts w:ascii="Arial" w:hAnsi="Arial" w:cs="Arial"/>
        </w:rPr>
        <w:t xml:space="preserve"> použije první </w:t>
      </w:r>
      <w:r w:rsidR="00A032AC" w:rsidRPr="0010517E">
        <w:rPr>
          <w:rFonts w:ascii="Arial" w:hAnsi="Arial" w:cs="Arial"/>
        </w:rPr>
        <w:t>heslo</w:t>
      </w:r>
      <w:r w:rsidR="00BB26E9">
        <w:rPr>
          <w:rFonts w:ascii="Arial" w:hAnsi="Arial" w:cs="Arial"/>
        </w:rPr>
        <w:t xml:space="preserve"> a chybějící znaky v posledním řádku </w:t>
      </w:r>
      <w:r w:rsidR="00A032AC" w:rsidRPr="0010517E">
        <w:rPr>
          <w:rFonts w:ascii="Arial" w:hAnsi="Arial" w:cs="Arial"/>
        </w:rPr>
        <w:t>doplní n</w:t>
      </w:r>
      <w:r w:rsidR="00BB26E9">
        <w:rPr>
          <w:rFonts w:ascii="Arial" w:hAnsi="Arial" w:cs="Arial"/>
        </w:rPr>
        <w:t>áhodnými znaky. D</w:t>
      </w:r>
      <w:r w:rsidR="00A032AC" w:rsidRPr="0010517E">
        <w:rPr>
          <w:rFonts w:ascii="Arial" w:hAnsi="Arial" w:cs="Arial"/>
        </w:rPr>
        <w:t>ruhá transpozice</w:t>
      </w:r>
      <w:r w:rsidR="00BB26E9">
        <w:rPr>
          <w:rFonts w:ascii="Arial" w:hAnsi="Arial" w:cs="Arial"/>
        </w:rPr>
        <w:t xml:space="preserve"> použije </w:t>
      </w:r>
      <w:r w:rsidR="00A032AC" w:rsidRPr="0010517E">
        <w:rPr>
          <w:rFonts w:ascii="Arial" w:hAnsi="Arial" w:cs="Arial"/>
        </w:rPr>
        <w:t>druhé heslo</w:t>
      </w:r>
      <w:r w:rsidR="00BB26E9">
        <w:rPr>
          <w:rFonts w:ascii="Arial" w:hAnsi="Arial" w:cs="Arial"/>
        </w:rPr>
        <w:t xml:space="preserve"> a chybějící znaky v posledním řádku už nedoplňuje.</w:t>
      </w:r>
    </w:p>
    <w:p w:rsidR="00D578AB" w:rsidRPr="0007779D" w:rsidRDefault="00DF31F9" w:rsidP="00D578AB">
      <w:pPr>
        <w:pStyle w:val="Nadpis2"/>
        <w:rPr>
          <w:rFonts w:cs="Arial"/>
        </w:rPr>
      </w:pPr>
      <w:bookmarkStart w:id="20" w:name="_Toc44319479"/>
      <w:r>
        <w:rPr>
          <w:rFonts w:cs="Arial"/>
        </w:rPr>
        <w:t>Substituční šífry</w:t>
      </w:r>
      <w:bookmarkEnd w:id="20"/>
    </w:p>
    <w:p w:rsidR="00D578AB" w:rsidRDefault="004B4900" w:rsidP="00D578AB">
      <w:pPr>
        <w:pStyle w:val="Textbody"/>
        <w:rPr>
          <w:rFonts w:ascii="Arial" w:hAnsi="Arial" w:cs="Arial"/>
          <w:color w:val="000000"/>
        </w:rPr>
      </w:pPr>
      <w:r>
        <w:rPr>
          <w:rFonts w:ascii="Arial" w:hAnsi="Arial" w:cs="Arial"/>
        </w:rPr>
        <w:t xml:space="preserve">Substituce </w:t>
      </w:r>
      <w:r w:rsidR="00E407C7">
        <w:rPr>
          <w:rFonts w:ascii="Arial" w:hAnsi="Arial" w:cs="Arial"/>
        </w:rPr>
        <w:t xml:space="preserve">písmen </w:t>
      </w:r>
      <w:r>
        <w:rPr>
          <w:rFonts w:ascii="Arial" w:hAnsi="Arial" w:cs="Arial"/>
        </w:rPr>
        <w:t xml:space="preserve">je </w:t>
      </w:r>
      <w:r w:rsidR="00E407C7">
        <w:rPr>
          <w:rFonts w:ascii="Arial" w:hAnsi="Arial" w:cs="Arial"/>
        </w:rPr>
        <w:t xml:space="preserve">šifrovací technika, </w:t>
      </w:r>
      <w:r w:rsidR="00294076">
        <w:rPr>
          <w:rFonts w:ascii="Arial" w:hAnsi="Arial" w:cs="Arial"/>
        </w:rPr>
        <w:t xml:space="preserve">při které se </w:t>
      </w:r>
      <w:r w:rsidR="00294076" w:rsidRPr="00294076">
        <w:rPr>
          <w:rFonts w:ascii="Arial" w:hAnsi="Arial" w:cs="Arial"/>
        </w:rPr>
        <w:t>nahraz</w:t>
      </w:r>
      <w:r w:rsidR="00294076">
        <w:rPr>
          <w:rFonts w:ascii="Arial" w:hAnsi="Arial" w:cs="Arial"/>
        </w:rPr>
        <w:t>ují</w:t>
      </w:r>
      <w:r w:rsidR="00294076" w:rsidRPr="00294076">
        <w:rPr>
          <w:rFonts w:ascii="Arial" w:hAnsi="Arial" w:cs="Arial"/>
        </w:rPr>
        <w:t xml:space="preserve"> </w:t>
      </w:r>
      <w:r w:rsidR="00294076">
        <w:rPr>
          <w:rFonts w:ascii="Arial" w:hAnsi="Arial" w:cs="Arial"/>
        </w:rPr>
        <w:t xml:space="preserve">jednotlivá </w:t>
      </w:r>
      <w:r w:rsidR="00294076" w:rsidRPr="00294076">
        <w:rPr>
          <w:rFonts w:ascii="Arial" w:hAnsi="Arial" w:cs="Arial"/>
        </w:rPr>
        <w:t>písmen</w:t>
      </w:r>
      <w:r w:rsidR="00294076">
        <w:rPr>
          <w:rFonts w:ascii="Arial" w:hAnsi="Arial" w:cs="Arial"/>
        </w:rPr>
        <w:t>a</w:t>
      </w:r>
      <w:r w:rsidR="00294076" w:rsidRPr="00294076">
        <w:rPr>
          <w:rFonts w:ascii="Arial" w:hAnsi="Arial" w:cs="Arial"/>
        </w:rPr>
        <w:t xml:space="preserve"> </w:t>
      </w:r>
      <w:proofErr w:type="gramStart"/>
      <w:r w:rsidR="00294076" w:rsidRPr="00294076">
        <w:rPr>
          <w:rFonts w:ascii="Arial" w:hAnsi="Arial" w:cs="Arial"/>
        </w:rPr>
        <w:t>o.t.</w:t>
      </w:r>
      <w:proofErr w:type="gramEnd"/>
      <w:r w:rsidR="00294076" w:rsidRPr="00294076">
        <w:rPr>
          <w:rFonts w:ascii="Arial" w:hAnsi="Arial" w:cs="Arial"/>
        </w:rPr>
        <w:t xml:space="preserve"> jinými písmeny, znaky</w:t>
      </w:r>
      <w:r w:rsidR="00294076">
        <w:rPr>
          <w:rFonts w:ascii="Arial" w:hAnsi="Arial" w:cs="Arial"/>
        </w:rPr>
        <w:t xml:space="preserve"> nebo</w:t>
      </w:r>
      <w:r w:rsidR="00294076" w:rsidRPr="00294076">
        <w:rPr>
          <w:rFonts w:ascii="Arial" w:hAnsi="Arial" w:cs="Arial"/>
        </w:rPr>
        <w:t xml:space="preserve"> symboly</w:t>
      </w:r>
      <w:r w:rsidR="00294076">
        <w:rPr>
          <w:rFonts w:ascii="Arial" w:hAnsi="Arial" w:cs="Arial"/>
        </w:rPr>
        <w:t>.</w:t>
      </w:r>
      <w:r w:rsidR="00484D23">
        <w:rPr>
          <w:rFonts w:ascii="Arial" w:hAnsi="Arial" w:cs="Arial"/>
        </w:rPr>
        <w:t xml:space="preserve"> Často je toto nahrazení reprezentováno pomocí tabulky</w:t>
      </w:r>
      <w:r w:rsidR="004D3408">
        <w:rPr>
          <w:rFonts w:ascii="Arial" w:hAnsi="Arial" w:cs="Arial"/>
        </w:rPr>
        <w:t>, kde v jednom řádku jsou písmena otevřené abecedy a ve druhém řádku jsou znaky šifrové abecedy.</w:t>
      </w:r>
      <w:r w:rsidR="00484D23">
        <w:rPr>
          <w:rFonts w:ascii="Arial" w:hAnsi="Arial" w:cs="Arial"/>
        </w:rPr>
        <w:t xml:space="preserve"> </w:t>
      </w:r>
      <w:r w:rsidR="004D3408">
        <w:rPr>
          <w:rFonts w:ascii="Arial" w:hAnsi="Arial" w:cs="Arial"/>
        </w:rPr>
        <w:t xml:space="preserve">Jedná se o </w:t>
      </w:r>
      <w:r w:rsidR="00484D23">
        <w:rPr>
          <w:rFonts w:ascii="Arial" w:hAnsi="Arial" w:cs="Arial"/>
        </w:rPr>
        <w:t xml:space="preserve">tzv. </w:t>
      </w:r>
      <w:r w:rsidR="00484D23" w:rsidRPr="00484D23">
        <w:rPr>
          <w:rFonts w:ascii="Arial" w:hAnsi="Arial" w:cs="Arial"/>
          <w:b/>
        </w:rPr>
        <w:t>substituční tabulk</w:t>
      </w:r>
      <w:r w:rsidR="004D3408">
        <w:rPr>
          <w:rFonts w:ascii="Arial" w:hAnsi="Arial" w:cs="Arial"/>
          <w:b/>
        </w:rPr>
        <w:t>u</w:t>
      </w:r>
      <w:r w:rsidR="00484D23">
        <w:rPr>
          <w:rFonts w:ascii="Arial" w:hAnsi="Arial" w:cs="Arial"/>
        </w:rPr>
        <w:t>.</w:t>
      </w:r>
      <w:r w:rsidR="004D3408">
        <w:rPr>
          <w:rFonts w:ascii="Arial" w:hAnsi="Arial" w:cs="Arial"/>
        </w:rPr>
        <w:t xml:space="preserve"> Jednotlivé šifrovací algoritmy pak mají k dispozici buď předpřipravenou substituční tabulku (celá tato tabulka tvoří tajný klíč), nebo ji musí pomocí nějakého algoritmu vytvořit z tajného klíče.</w:t>
      </w:r>
    </w:p>
    <w:p w:rsidR="00015A33" w:rsidRPr="0007779D" w:rsidRDefault="00015A33" w:rsidP="00015A33">
      <w:pPr>
        <w:pStyle w:val="Nadpis3"/>
        <w:rPr>
          <w:rFonts w:cs="Arial"/>
        </w:rPr>
      </w:pPr>
      <w:bookmarkStart w:id="21" w:name="_Toc44319480"/>
      <w:r>
        <w:rPr>
          <w:rFonts w:cs="Arial"/>
        </w:rPr>
        <w:t>Caesarova šifra</w:t>
      </w:r>
      <w:bookmarkEnd w:id="21"/>
    </w:p>
    <w:p w:rsidR="00970316" w:rsidRDefault="004B4900" w:rsidP="004B4900">
      <w:pPr>
        <w:pStyle w:val="Textbody"/>
        <w:rPr>
          <w:rFonts w:ascii="Arial" w:hAnsi="Arial" w:cs="Arial"/>
        </w:rPr>
      </w:pPr>
      <w:r>
        <w:rPr>
          <w:rFonts w:ascii="Arial" w:hAnsi="Arial" w:cs="Arial"/>
        </w:rPr>
        <w:t xml:space="preserve">Mezi nejznámější substituční šifry patří </w:t>
      </w:r>
      <w:r w:rsidRPr="00E439C2">
        <w:rPr>
          <w:rFonts w:ascii="Arial" w:hAnsi="Arial" w:cs="Arial"/>
          <w:b/>
        </w:rPr>
        <w:t>Caesarova šifra</w:t>
      </w:r>
      <w:r>
        <w:rPr>
          <w:rFonts w:ascii="Arial" w:hAnsi="Arial" w:cs="Arial"/>
        </w:rPr>
        <w:t xml:space="preserve"> (Julius Caesar žil </w:t>
      </w:r>
      <w:r w:rsidRPr="004B4900">
        <w:rPr>
          <w:rFonts w:ascii="Arial" w:hAnsi="Arial" w:cs="Arial"/>
        </w:rPr>
        <w:t xml:space="preserve">100-44 </w:t>
      </w:r>
      <w:proofErr w:type="gramStart"/>
      <w:r w:rsidRPr="004B4900">
        <w:rPr>
          <w:rFonts w:ascii="Arial" w:hAnsi="Arial" w:cs="Arial"/>
        </w:rPr>
        <w:t>př.n.</w:t>
      </w:r>
      <w:proofErr w:type="gramEnd"/>
      <w:r w:rsidRPr="004B4900">
        <w:rPr>
          <w:rFonts w:ascii="Arial" w:hAnsi="Arial" w:cs="Arial"/>
        </w:rPr>
        <w:t>l.</w:t>
      </w:r>
      <w:r>
        <w:rPr>
          <w:rFonts w:ascii="Arial" w:hAnsi="Arial" w:cs="Arial"/>
        </w:rPr>
        <w:t xml:space="preserve">), </w:t>
      </w:r>
      <w:r w:rsidR="00B06547">
        <w:rPr>
          <w:rFonts w:ascii="Arial" w:hAnsi="Arial" w:cs="Arial"/>
        </w:rPr>
        <w:t>kter</w:t>
      </w:r>
      <w:r w:rsidR="00B00342">
        <w:rPr>
          <w:rFonts w:ascii="Arial" w:hAnsi="Arial" w:cs="Arial"/>
        </w:rPr>
        <w:t>á</w:t>
      </w:r>
      <w:r w:rsidR="00B06547">
        <w:rPr>
          <w:rFonts w:ascii="Arial" w:hAnsi="Arial" w:cs="Arial"/>
        </w:rPr>
        <w:t xml:space="preserve"> </w:t>
      </w:r>
      <w:r w:rsidR="00B00342">
        <w:rPr>
          <w:rFonts w:ascii="Arial" w:hAnsi="Arial" w:cs="Arial"/>
        </w:rPr>
        <w:t xml:space="preserve">je </w:t>
      </w:r>
      <w:r w:rsidR="00B06547">
        <w:rPr>
          <w:rFonts w:ascii="Arial" w:hAnsi="Arial" w:cs="Arial"/>
        </w:rPr>
        <w:t>pops</w:t>
      </w:r>
      <w:r w:rsidR="00B00342">
        <w:rPr>
          <w:rFonts w:ascii="Arial" w:hAnsi="Arial" w:cs="Arial"/>
        </w:rPr>
        <w:t>ána</w:t>
      </w:r>
      <w:r w:rsidR="00B06547">
        <w:rPr>
          <w:rFonts w:ascii="Arial" w:hAnsi="Arial" w:cs="Arial"/>
        </w:rPr>
        <w:t xml:space="preserve"> </w:t>
      </w:r>
      <w:r w:rsidRPr="004B4900">
        <w:rPr>
          <w:rFonts w:ascii="Arial" w:hAnsi="Arial" w:cs="Arial"/>
        </w:rPr>
        <w:t>v „Zápiscích o válce Galské“</w:t>
      </w:r>
      <w:r w:rsidR="00B06547">
        <w:rPr>
          <w:rFonts w:ascii="Arial" w:hAnsi="Arial" w:cs="Arial"/>
        </w:rPr>
        <w:t xml:space="preserve">. </w:t>
      </w:r>
      <w:r w:rsidR="00E439C2">
        <w:rPr>
          <w:rFonts w:ascii="Arial" w:hAnsi="Arial" w:cs="Arial"/>
        </w:rPr>
        <w:t xml:space="preserve">Její princip spočívá v tom, že </w:t>
      </w:r>
      <w:r w:rsidR="00D6104A">
        <w:rPr>
          <w:rFonts w:ascii="Arial" w:hAnsi="Arial" w:cs="Arial"/>
        </w:rPr>
        <w:t xml:space="preserve">při šifrování </w:t>
      </w:r>
      <w:r w:rsidR="00E439C2">
        <w:rPr>
          <w:rFonts w:ascii="Arial" w:hAnsi="Arial" w:cs="Arial"/>
        </w:rPr>
        <w:t>každé písmeno</w:t>
      </w:r>
      <w:r w:rsidR="00111715">
        <w:rPr>
          <w:rFonts w:ascii="Arial" w:hAnsi="Arial" w:cs="Arial"/>
        </w:rPr>
        <w:t xml:space="preserve"> zprávy</w:t>
      </w:r>
      <w:r w:rsidR="00E439C2">
        <w:rPr>
          <w:rFonts w:ascii="Arial" w:hAnsi="Arial" w:cs="Arial"/>
        </w:rPr>
        <w:t xml:space="preserve"> zaměníme za písmeno, které se v abecedě nachází o tři znaky dále (tj. písmeno A nahradíme písmenem D, písmeno B nahradíme písmenem E, atd.).</w:t>
      </w:r>
      <w:r w:rsidR="00271CEE">
        <w:rPr>
          <w:rFonts w:ascii="Arial" w:hAnsi="Arial" w:cs="Arial"/>
        </w:rPr>
        <w:t xml:space="preserve"> </w:t>
      </w:r>
      <w:r w:rsidR="00111715">
        <w:rPr>
          <w:rFonts w:ascii="Arial" w:hAnsi="Arial" w:cs="Arial"/>
        </w:rPr>
        <w:t xml:space="preserve">Pokud </w:t>
      </w:r>
      <w:r w:rsidR="00EA5AB0">
        <w:rPr>
          <w:rFonts w:ascii="Arial" w:hAnsi="Arial" w:cs="Arial"/>
        </w:rPr>
        <w:t xml:space="preserve">nám </w:t>
      </w:r>
      <w:r w:rsidR="00111715">
        <w:rPr>
          <w:rFonts w:ascii="Arial" w:hAnsi="Arial" w:cs="Arial"/>
        </w:rPr>
        <w:t xml:space="preserve">při </w:t>
      </w:r>
      <w:r w:rsidR="00EA5AB0">
        <w:rPr>
          <w:rFonts w:ascii="Arial" w:hAnsi="Arial" w:cs="Arial"/>
        </w:rPr>
        <w:t>tomto postupu</w:t>
      </w:r>
      <w:r w:rsidR="00111715">
        <w:rPr>
          <w:rFonts w:ascii="Arial" w:hAnsi="Arial" w:cs="Arial"/>
        </w:rPr>
        <w:t xml:space="preserve"> dojdou písmena abecedy, začneme</w:t>
      </w:r>
      <w:r w:rsidR="00EA5AB0">
        <w:rPr>
          <w:rFonts w:ascii="Arial" w:hAnsi="Arial" w:cs="Arial"/>
        </w:rPr>
        <w:t xml:space="preserve"> zase od začátku (tj. písmeno X nahradíme písmenem A, písmeno Y nahradíme písmenem B a písmeno Z nahradíme písmenem C).</w:t>
      </w:r>
      <w:r w:rsidR="00111715">
        <w:rPr>
          <w:rFonts w:ascii="Arial" w:hAnsi="Arial" w:cs="Arial"/>
        </w:rPr>
        <w:t xml:space="preserve"> </w:t>
      </w:r>
      <w:r w:rsidR="00271CEE">
        <w:rPr>
          <w:rFonts w:ascii="Arial" w:hAnsi="Arial" w:cs="Arial"/>
        </w:rPr>
        <w:t xml:space="preserve">Jedná se tedy o jakýsi </w:t>
      </w:r>
      <w:r w:rsidRPr="004B4900">
        <w:rPr>
          <w:rFonts w:ascii="Arial" w:hAnsi="Arial" w:cs="Arial"/>
        </w:rPr>
        <w:t xml:space="preserve">posun </w:t>
      </w:r>
      <w:r w:rsidR="00D6104A">
        <w:rPr>
          <w:rFonts w:ascii="Arial" w:hAnsi="Arial" w:cs="Arial"/>
        </w:rPr>
        <w:t xml:space="preserve">v abecedě </w:t>
      </w:r>
      <w:r w:rsidRPr="004B4900">
        <w:rPr>
          <w:rFonts w:ascii="Arial" w:hAnsi="Arial" w:cs="Arial"/>
        </w:rPr>
        <w:t xml:space="preserve">o 3 znaky </w:t>
      </w:r>
      <w:r w:rsidR="00271CEE">
        <w:rPr>
          <w:rFonts w:ascii="Arial" w:hAnsi="Arial" w:cs="Arial"/>
        </w:rPr>
        <w:t>vpravo</w:t>
      </w:r>
      <w:r w:rsidR="00D6104A">
        <w:rPr>
          <w:rFonts w:ascii="Arial" w:hAnsi="Arial" w:cs="Arial"/>
        </w:rPr>
        <w:t xml:space="preserve">. V takovém případě je tajný </w:t>
      </w:r>
      <w:r w:rsidRPr="004B4900">
        <w:rPr>
          <w:rFonts w:ascii="Arial" w:hAnsi="Arial" w:cs="Arial"/>
        </w:rPr>
        <w:t>klíč = 3</w:t>
      </w:r>
      <w:r w:rsidR="00271CEE">
        <w:rPr>
          <w:rFonts w:ascii="Arial" w:hAnsi="Arial" w:cs="Arial"/>
        </w:rPr>
        <w:t>.</w:t>
      </w:r>
    </w:p>
    <w:p w:rsidR="00A141BB" w:rsidRDefault="00111715" w:rsidP="004B4900">
      <w:pPr>
        <w:pStyle w:val="Textbody"/>
        <w:rPr>
          <w:rFonts w:ascii="Arial" w:hAnsi="Arial" w:cs="Arial"/>
        </w:rPr>
      </w:pPr>
      <w:r>
        <w:rPr>
          <w:rFonts w:ascii="Arial" w:hAnsi="Arial" w:cs="Arial"/>
        </w:rPr>
        <w:t xml:space="preserve">Obecně můžeme </w:t>
      </w:r>
      <w:r w:rsidR="00970316">
        <w:rPr>
          <w:rFonts w:ascii="Arial" w:hAnsi="Arial" w:cs="Arial"/>
        </w:rPr>
        <w:t>posun</w:t>
      </w:r>
      <w:r w:rsidR="00D6104A">
        <w:rPr>
          <w:rFonts w:ascii="Arial" w:hAnsi="Arial" w:cs="Arial"/>
        </w:rPr>
        <w:t>out</w:t>
      </w:r>
      <w:r>
        <w:rPr>
          <w:rFonts w:ascii="Arial" w:hAnsi="Arial" w:cs="Arial"/>
        </w:rPr>
        <w:t xml:space="preserve"> písmena </w:t>
      </w:r>
      <w:r w:rsidR="00D6104A">
        <w:rPr>
          <w:rFonts w:ascii="Arial" w:hAnsi="Arial" w:cs="Arial"/>
        </w:rPr>
        <w:t xml:space="preserve">jednotlivých </w:t>
      </w:r>
      <w:r>
        <w:rPr>
          <w:rFonts w:ascii="Arial" w:hAnsi="Arial" w:cs="Arial"/>
        </w:rPr>
        <w:t>zpráv o libovolný počet</w:t>
      </w:r>
      <w:r w:rsidR="00970316">
        <w:rPr>
          <w:rFonts w:ascii="Arial" w:hAnsi="Arial" w:cs="Arial"/>
        </w:rPr>
        <w:t xml:space="preserve"> znaků</w:t>
      </w:r>
      <w:r w:rsidR="00D6104A">
        <w:rPr>
          <w:rFonts w:ascii="Arial" w:hAnsi="Arial" w:cs="Arial"/>
        </w:rPr>
        <w:t xml:space="preserve"> s tím, že pro všechna písmena jedné zprávy musí </w:t>
      </w:r>
      <w:r w:rsidR="006A330B">
        <w:rPr>
          <w:rFonts w:ascii="Arial" w:hAnsi="Arial" w:cs="Arial"/>
        </w:rPr>
        <w:t>mí</w:t>
      </w:r>
      <w:r w:rsidR="00D6104A">
        <w:rPr>
          <w:rFonts w:ascii="Arial" w:hAnsi="Arial" w:cs="Arial"/>
        </w:rPr>
        <w:t>t posun písmen stejný</w:t>
      </w:r>
      <w:r w:rsidR="00970316">
        <w:rPr>
          <w:rFonts w:ascii="Arial" w:hAnsi="Arial" w:cs="Arial"/>
        </w:rPr>
        <w:t xml:space="preserve">. V takovém případě je tajným klíčem číslo, které určuje počet </w:t>
      </w:r>
      <w:r w:rsidR="00D6104A">
        <w:rPr>
          <w:rFonts w:ascii="Arial" w:hAnsi="Arial" w:cs="Arial"/>
        </w:rPr>
        <w:t>znaků, o které</w:t>
      </w:r>
      <w:r w:rsidR="00970316">
        <w:rPr>
          <w:rFonts w:ascii="Arial" w:hAnsi="Arial" w:cs="Arial"/>
        </w:rPr>
        <w:t xml:space="preserve"> posuneme znaky v abecedě při šifrování</w:t>
      </w:r>
      <w:r w:rsidR="002664D0">
        <w:rPr>
          <w:rFonts w:ascii="Arial" w:hAnsi="Arial" w:cs="Arial"/>
        </w:rPr>
        <w:t xml:space="preserve"> této zprávy</w:t>
      </w:r>
      <w:r w:rsidR="00970316">
        <w:rPr>
          <w:rFonts w:ascii="Arial" w:hAnsi="Arial" w:cs="Arial"/>
        </w:rPr>
        <w:t>.</w:t>
      </w:r>
      <w:r w:rsidR="006A330B">
        <w:rPr>
          <w:rFonts w:ascii="Arial" w:hAnsi="Arial" w:cs="Arial"/>
        </w:rPr>
        <w:t xml:space="preserve"> V případě obecného posunu o určitý počet písmen hovoříme o </w:t>
      </w:r>
      <w:r w:rsidR="006A330B" w:rsidRPr="006A330B">
        <w:rPr>
          <w:rFonts w:ascii="Arial" w:hAnsi="Arial" w:cs="Arial"/>
          <w:b/>
        </w:rPr>
        <w:t>posuvné šifře</w:t>
      </w:r>
      <w:r w:rsidR="006A330B">
        <w:rPr>
          <w:rFonts w:ascii="Arial" w:hAnsi="Arial" w:cs="Arial"/>
        </w:rPr>
        <w:t>.</w:t>
      </w:r>
    </w:p>
    <w:p w:rsidR="004B4900" w:rsidRDefault="00970316" w:rsidP="004B4900">
      <w:pPr>
        <w:pStyle w:val="Textbody"/>
        <w:rPr>
          <w:rFonts w:ascii="Arial" w:hAnsi="Arial" w:cs="Arial"/>
        </w:rPr>
      </w:pPr>
      <w:r>
        <w:rPr>
          <w:rFonts w:ascii="Arial" w:hAnsi="Arial" w:cs="Arial"/>
        </w:rPr>
        <w:t xml:space="preserve">Dešifrování </w:t>
      </w:r>
      <w:r w:rsidR="00334096">
        <w:rPr>
          <w:rFonts w:ascii="Arial" w:hAnsi="Arial" w:cs="Arial"/>
        </w:rPr>
        <w:t xml:space="preserve">zašifrované zprávy </w:t>
      </w:r>
      <w:r>
        <w:rPr>
          <w:rFonts w:ascii="Arial" w:hAnsi="Arial" w:cs="Arial"/>
        </w:rPr>
        <w:t>pak probíhá obráceným směrem</w:t>
      </w:r>
      <w:r w:rsidR="00334096">
        <w:rPr>
          <w:rFonts w:ascii="Arial" w:hAnsi="Arial" w:cs="Arial"/>
        </w:rPr>
        <w:t>,</w:t>
      </w:r>
      <w:r>
        <w:rPr>
          <w:rFonts w:ascii="Arial" w:hAnsi="Arial" w:cs="Arial"/>
        </w:rPr>
        <w:t xml:space="preserve"> tj. posun</w:t>
      </w:r>
      <w:r w:rsidR="002664D0">
        <w:rPr>
          <w:rFonts w:ascii="Arial" w:hAnsi="Arial" w:cs="Arial"/>
        </w:rPr>
        <w:t>ujeme se v abecedě dopředu o stejný počet znaků</w:t>
      </w:r>
      <w:r w:rsidR="00334096">
        <w:rPr>
          <w:rFonts w:ascii="Arial" w:hAnsi="Arial" w:cs="Arial"/>
        </w:rPr>
        <w:t xml:space="preserve"> (písmeno A nahradíme písmenem X, </w:t>
      </w:r>
      <w:r w:rsidR="00A602E9">
        <w:rPr>
          <w:rFonts w:ascii="Arial" w:hAnsi="Arial" w:cs="Arial"/>
        </w:rPr>
        <w:t xml:space="preserve">…, </w:t>
      </w:r>
      <w:r w:rsidR="00334096">
        <w:rPr>
          <w:rFonts w:ascii="Arial" w:hAnsi="Arial" w:cs="Arial"/>
        </w:rPr>
        <w:t xml:space="preserve">písmeno </w:t>
      </w:r>
      <w:r w:rsidR="00A602E9">
        <w:rPr>
          <w:rFonts w:ascii="Arial" w:hAnsi="Arial" w:cs="Arial"/>
        </w:rPr>
        <w:t>D</w:t>
      </w:r>
      <w:r w:rsidR="00334096">
        <w:rPr>
          <w:rFonts w:ascii="Arial" w:hAnsi="Arial" w:cs="Arial"/>
        </w:rPr>
        <w:t xml:space="preserve"> nahradíme písmenem </w:t>
      </w:r>
      <w:r w:rsidR="00A602E9">
        <w:rPr>
          <w:rFonts w:ascii="Arial" w:hAnsi="Arial" w:cs="Arial"/>
        </w:rPr>
        <w:t>A</w:t>
      </w:r>
      <w:r w:rsidR="00334096">
        <w:rPr>
          <w:rFonts w:ascii="Arial" w:hAnsi="Arial" w:cs="Arial"/>
        </w:rPr>
        <w:t xml:space="preserve">, </w:t>
      </w:r>
      <w:r w:rsidR="00A602E9">
        <w:rPr>
          <w:rFonts w:ascii="Arial" w:hAnsi="Arial" w:cs="Arial"/>
        </w:rPr>
        <w:t>…</w:t>
      </w:r>
      <w:r>
        <w:rPr>
          <w:rFonts w:ascii="Arial" w:hAnsi="Arial" w:cs="Arial"/>
        </w:rPr>
        <w:t>).</w:t>
      </w:r>
    </w:p>
    <w:p w:rsidR="008F3EA5" w:rsidRDefault="008001D7" w:rsidP="008F3EA5">
      <w:pPr>
        <w:pStyle w:val="Textbody"/>
        <w:keepNext/>
        <w:jc w:val="center"/>
      </w:pPr>
      <w:r>
        <w:rPr>
          <w:rFonts w:ascii="Arial" w:hAnsi="Arial" w:cs="Arial"/>
          <w:noProof/>
        </w:rPr>
        <w:drawing>
          <wp:inline distT="0" distB="0" distL="0" distR="0" wp14:anchorId="1BC69171" wp14:editId="2BC66C3A">
            <wp:extent cx="4153630" cy="942518"/>
            <wp:effectExtent l="0" t="0" r="0" b="0"/>
            <wp:docPr id="81" name="Obrázek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Caesar.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4198497" cy="952699"/>
                    </a:xfrm>
                    <a:prstGeom prst="rect">
                      <a:avLst/>
                    </a:prstGeom>
                  </pic:spPr>
                </pic:pic>
              </a:graphicData>
            </a:graphic>
          </wp:inline>
        </w:drawing>
      </w:r>
    </w:p>
    <w:p w:rsidR="008001D7" w:rsidRPr="0007779D" w:rsidRDefault="008F3EA5" w:rsidP="008F3EA5">
      <w:pPr>
        <w:pStyle w:val="Titulek"/>
        <w:jc w:val="center"/>
        <w:rPr>
          <w:rFonts w:ascii="Arial" w:hAnsi="Arial" w:cs="Arial"/>
        </w:rPr>
      </w:pPr>
      <w:r>
        <w:t xml:space="preserve">Obrázek </w:t>
      </w:r>
      <w:r w:rsidR="00E276AE">
        <w:fldChar w:fldCharType="begin"/>
      </w:r>
      <w:r w:rsidR="00E276AE">
        <w:instrText xml:space="preserve"> SEQ Obrázek \* ARABIC </w:instrText>
      </w:r>
      <w:r w:rsidR="00E276AE">
        <w:fldChar w:fldCharType="separate"/>
      </w:r>
      <w:r w:rsidR="00F76082">
        <w:rPr>
          <w:noProof/>
        </w:rPr>
        <w:t>2</w:t>
      </w:r>
      <w:r w:rsidR="00E276AE">
        <w:rPr>
          <w:noProof/>
        </w:rPr>
        <w:fldChar w:fldCharType="end"/>
      </w:r>
      <w:r>
        <w:t>: Caesarova šifra</w:t>
      </w:r>
    </w:p>
    <w:p w:rsidR="00D578AB" w:rsidRPr="0007779D" w:rsidRDefault="007E48C2" w:rsidP="00D578AB">
      <w:pPr>
        <w:pStyle w:val="Nadpis3"/>
        <w:rPr>
          <w:rFonts w:cs="Arial"/>
        </w:rPr>
      </w:pPr>
      <w:bookmarkStart w:id="22" w:name="_Toc44319481"/>
      <w:r>
        <w:rPr>
          <w:rFonts w:cs="Arial"/>
        </w:rPr>
        <w:t>Monoalfabetické šifry</w:t>
      </w:r>
      <w:bookmarkEnd w:id="22"/>
    </w:p>
    <w:p w:rsidR="00775F6C" w:rsidRDefault="003019B4" w:rsidP="00CD7856">
      <w:pPr>
        <w:pStyle w:val="Textbody"/>
        <w:rPr>
          <w:rFonts w:ascii="Arial" w:hAnsi="Arial" w:cs="Arial"/>
        </w:rPr>
      </w:pPr>
      <w:r>
        <w:rPr>
          <w:rFonts w:ascii="Arial" w:hAnsi="Arial" w:cs="Arial"/>
        </w:rPr>
        <w:t xml:space="preserve">Jedná se o </w:t>
      </w:r>
      <w:r w:rsidR="00EF1A53">
        <w:rPr>
          <w:rFonts w:ascii="Arial" w:hAnsi="Arial" w:cs="Arial"/>
        </w:rPr>
        <w:t xml:space="preserve">celou skupinu </w:t>
      </w:r>
      <w:r>
        <w:rPr>
          <w:rFonts w:ascii="Arial" w:hAnsi="Arial" w:cs="Arial"/>
        </w:rPr>
        <w:t>šif</w:t>
      </w:r>
      <w:r w:rsidR="00EF1A53">
        <w:rPr>
          <w:rFonts w:ascii="Arial" w:hAnsi="Arial" w:cs="Arial"/>
        </w:rPr>
        <w:t>e</w:t>
      </w:r>
      <w:r>
        <w:rPr>
          <w:rFonts w:ascii="Arial" w:hAnsi="Arial" w:cs="Arial"/>
        </w:rPr>
        <w:t>r</w:t>
      </w:r>
      <w:r w:rsidR="005A047E">
        <w:rPr>
          <w:rFonts w:ascii="Arial" w:hAnsi="Arial" w:cs="Arial"/>
        </w:rPr>
        <w:t>,</w:t>
      </w:r>
      <w:r w:rsidR="00EF1A53">
        <w:rPr>
          <w:rFonts w:ascii="Arial" w:hAnsi="Arial" w:cs="Arial"/>
        </w:rPr>
        <w:t xml:space="preserve"> které používají</w:t>
      </w:r>
      <w:r>
        <w:rPr>
          <w:rFonts w:ascii="Arial" w:hAnsi="Arial" w:cs="Arial"/>
        </w:rPr>
        <w:t xml:space="preserve"> jednoduchou substituc</w:t>
      </w:r>
      <w:r w:rsidR="00EF1A53">
        <w:rPr>
          <w:rFonts w:ascii="Arial" w:hAnsi="Arial" w:cs="Arial"/>
        </w:rPr>
        <w:t>i</w:t>
      </w:r>
      <w:r>
        <w:rPr>
          <w:rFonts w:ascii="Arial" w:hAnsi="Arial" w:cs="Arial"/>
        </w:rPr>
        <w:t xml:space="preserve"> (záměnu</w:t>
      </w:r>
      <w:r w:rsidR="007E0F6C">
        <w:rPr>
          <w:rFonts w:ascii="Arial" w:hAnsi="Arial" w:cs="Arial"/>
        </w:rPr>
        <w:t xml:space="preserve"> znaků</w:t>
      </w:r>
      <w:r>
        <w:rPr>
          <w:rFonts w:ascii="Arial" w:hAnsi="Arial" w:cs="Arial"/>
        </w:rPr>
        <w:t>)</w:t>
      </w:r>
      <w:r w:rsidR="00CD7847">
        <w:rPr>
          <w:rFonts w:ascii="Arial" w:hAnsi="Arial" w:cs="Arial"/>
        </w:rPr>
        <w:t>.</w:t>
      </w:r>
      <w:r w:rsidR="007E0F6C">
        <w:rPr>
          <w:rFonts w:ascii="Arial" w:hAnsi="Arial" w:cs="Arial"/>
        </w:rPr>
        <w:t xml:space="preserve"> </w:t>
      </w:r>
      <w:r w:rsidR="00CD7856" w:rsidRPr="00EC6BD8">
        <w:rPr>
          <w:rFonts w:ascii="Arial" w:hAnsi="Arial" w:cs="Arial"/>
          <w:b/>
        </w:rPr>
        <w:t>P</w:t>
      </w:r>
      <w:r w:rsidR="007E0F6C" w:rsidRPr="00EC6BD8">
        <w:rPr>
          <w:rFonts w:ascii="Arial" w:hAnsi="Arial" w:cs="Arial"/>
          <w:b/>
        </w:rPr>
        <w:t>ři</w:t>
      </w:r>
      <w:r w:rsidR="00CD7856" w:rsidRPr="00EC6BD8">
        <w:rPr>
          <w:rFonts w:ascii="Arial" w:hAnsi="Arial" w:cs="Arial"/>
          <w:b/>
        </w:rPr>
        <w:t xml:space="preserve"> </w:t>
      </w:r>
      <w:r w:rsidR="007E0F6C" w:rsidRPr="00EC6BD8">
        <w:rPr>
          <w:rFonts w:ascii="Arial" w:hAnsi="Arial" w:cs="Arial"/>
          <w:b/>
        </w:rPr>
        <w:t>šifrování</w:t>
      </w:r>
      <w:r w:rsidR="007E0F6C">
        <w:rPr>
          <w:rFonts w:ascii="Arial" w:hAnsi="Arial" w:cs="Arial"/>
        </w:rPr>
        <w:t xml:space="preserve"> se </w:t>
      </w:r>
      <w:r w:rsidR="00C844B3" w:rsidRPr="00CD7856">
        <w:rPr>
          <w:rFonts w:ascii="Arial" w:hAnsi="Arial" w:cs="Arial"/>
        </w:rPr>
        <w:t xml:space="preserve">každý znak </w:t>
      </w:r>
      <w:proofErr w:type="gramStart"/>
      <w:r w:rsidR="007E0F6C">
        <w:rPr>
          <w:rFonts w:ascii="Arial" w:hAnsi="Arial" w:cs="Arial"/>
        </w:rPr>
        <w:t>o</w:t>
      </w:r>
      <w:r w:rsidR="00C844B3" w:rsidRPr="00CD7856">
        <w:rPr>
          <w:rFonts w:ascii="Arial" w:hAnsi="Arial" w:cs="Arial"/>
        </w:rPr>
        <w:t>.</w:t>
      </w:r>
      <w:r w:rsidR="007E0F6C">
        <w:rPr>
          <w:rFonts w:ascii="Arial" w:hAnsi="Arial" w:cs="Arial"/>
        </w:rPr>
        <w:t>t</w:t>
      </w:r>
      <w:r w:rsidR="00C844B3" w:rsidRPr="00CD7856">
        <w:rPr>
          <w:rFonts w:ascii="Arial" w:hAnsi="Arial" w:cs="Arial"/>
        </w:rPr>
        <w:t>.</w:t>
      </w:r>
      <w:proofErr w:type="gramEnd"/>
      <w:r w:rsidR="00C844B3" w:rsidRPr="00CD7856">
        <w:rPr>
          <w:rFonts w:ascii="Arial" w:hAnsi="Arial" w:cs="Arial"/>
        </w:rPr>
        <w:t xml:space="preserve"> nahradí jedním znakem </w:t>
      </w:r>
      <w:r w:rsidR="007E0F6C">
        <w:rPr>
          <w:rFonts w:ascii="Arial" w:hAnsi="Arial" w:cs="Arial"/>
        </w:rPr>
        <w:t>š</w:t>
      </w:r>
      <w:r w:rsidR="00C844B3" w:rsidRPr="00CD7856">
        <w:rPr>
          <w:rFonts w:ascii="Arial" w:hAnsi="Arial" w:cs="Arial"/>
        </w:rPr>
        <w:t>.</w:t>
      </w:r>
      <w:r w:rsidR="007E0F6C">
        <w:rPr>
          <w:rFonts w:ascii="Arial" w:hAnsi="Arial" w:cs="Arial"/>
        </w:rPr>
        <w:t>t</w:t>
      </w:r>
      <w:r w:rsidR="00C844B3" w:rsidRPr="00CD7856">
        <w:rPr>
          <w:rFonts w:ascii="Arial" w:hAnsi="Arial" w:cs="Arial"/>
        </w:rPr>
        <w:t xml:space="preserve">. podle </w:t>
      </w:r>
      <w:r w:rsidR="007E0F6C">
        <w:rPr>
          <w:rFonts w:ascii="Arial" w:hAnsi="Arial" w:cs="Arial"/>
        </w:rPr>
        <w:t xml:space="preserve">předem daného </w:t>
      </w:r>
      <w:r w:rsidR="00C844B3" w:rsidRPr="00CD7856">
        <w:rPr>
          <w:rFonts w:ascii="Arial" w:hAnsi="Arial" w:cs="Arial"/>
        </w:rPr>
        <w:t>předpisu</w:t>
      </w:r>
      <w:r w:rsidR="007E0F6C">
        <w:rPr>
          <w:rFonts w:ascii="Arial" w:hAnsi="Arial" w:cs="Arial"/>
        </w:rPr>
        <w:t>.</w:t>
      </w:r>
      <w:r w:rsidR="003173BA">
        <w:rPr>
          <w:rFonts w:ascii="Arial" w:hAnsi="Arial" w:cs="Arial"/>
        </w:rPr>
        <w:t xml:space="preserve"> </w:t>
      </w:r>
      <w:r w:rsidR="00775F6C">
        <w:rPr>
          <w:rFonts w:ascii="Arial" w:hAnsi="Arial" w:cs="Arial"/>
        </w:rPr>
        <w:t xml:space="preserve">Tento předpis pro všechny znaky abecedy je možné uspořádat do </w:t>
      </w:r>
      <w:r w:rsidR="00775F6C" w:rsidRPr="00775F6C">
        <w:rPr>
          <w:rFonts w:ascii="Arial" w:hAnsi="Arial" w:cs="Arial"/>
          <w:b/>
        </w:rPr>
        <w:t>substituční tabulky</w:t>
      </w:r>
      <w:r w:rsidR="00775F6C">
        <w:rPr>
          <w:rFonts w:ascii="Arial" w:hAnsi="Arial" w:cs="Arial"/>
        </w:rPr>
        <w:t>.</w:t>
      </w:r>
    </w:p>
    <w:p w:rsidR="00BA5DBC" w:rsidRDefault="003173BA" w:rsidP="00CD7856">
      <w:pPr>
        <w:pStyle w:val="Textbody"/>
        <w:rPr>
          <w:rFonts w:ascii="Arial" w:hAnsi="Arial" w:cs="Arial"/>
        </w:rPr>
      </w:pPr>
      <w:r>
        <w:rPr>
          <w:rFonts w:ascii="Arial" w:hAnsi="Arial" w:cs="Arial"/>
        </w:rPr>
        <w:t>P</w:t>
      </w:r>
      <w:r w:rsidR="00C844B3" w:rsidRPr="00CD7856">
        <w:rPr>
          <w:rFonts w:ascii="Arial" w:hAnsi="Arial" w:cs="Arial"/>
        </w:rPr>
        <w:t xml:space="preserve">oužívá se jen </w:t>
      </w:r>
      <w:proofErr w:type="gramStart"/>
      <w:r w:rsidR="00C844B3" w:rsidRPr="00CD7856">
        <w:rPr>
          <w:rFonts w:ascii="Arial" w:hAnsi="Arial" w:cs="Arial"/>
        </w:rPr>
        <w:t>jedna Š.A.</w:t>
      </w:r>
      <w:proofErr w:type="gramEnd"/>
      <w:r w:rsidR="00C844B3" w:rsidRPr="00CD7856">
        <w:rPr>
          <w:rFonts w:ascii="Arial" w:hAnsi="Arial" w:cs="Arial"/>
        </w:rPr>
        <w:t xml:space="preserve"> pro celý </w:t>
      </w:r>
      <w:r w:rsidR="007E0F6C">
        <w:rPr>
          <w:rFonts w:ascii="Arial" w:hAnsi="Arial" w:cs="Arial"/>
        </w:rPr>
        <w:t>o.t.</w:t>
      </w:r>
    </w:p>
    <w:p w:rsidR="00BA5DBC" w:rsidRPr="00CD7856" w:rsidRDefault="00BA5DBC" w:rsidP="00BA5DBC">
      <w:pPr>
        <w:pStyle w:val="Textbody"/>
        <w:rPr>
          <w:rFonts w:ascii="Arial" w:hAnsi="Arial" w:cs="Arial"/>
          <w:iCs/>
        </w:rPr>
      </w:pPr>
      <m:oMathPara>
        <m:oMath>
          <m:r>
            <w:rPr>
              <w:rFonts w:ascii="Cambria Math" w:hAnsi="Cambria Math" w:cs="Arial"/>
            </w:rPr>
            <m:t>N=</m:t>
          </m:r>
          <m:d>
            <m:dPr>
              <m:begChr m:val="|"/>
              <m:endChr m:val="|"/>
              <m:ctrlPr>
                <w:rPr>
                  <w:rFonts w:ascii="Cambria Math" w:hAnsi="Cambria Math" w:cs="Arial"/>
                  <w:i/>
                  <w:iCs/>
                </w:rPr>
              </m:ctrlPr>
            </m:dPr>
            <m:e>
              <m:r>
                <w:rPr>
                  <w:rFonts w:ascii="Cambria Math" w:hAnsi="Cambria Math" w:cs="Arial"/>
                </w:rPr>
                <m:t>O.A.</m:t>
              </m:r>
            </m:e>
          </m:d>
          <m:r>
            <w:rPr>
              <w:rFonts w:ascii="Cambria Math" w:hAnsi="Cambria Math" w:cs="Arial"/>
            </w:rPr>
            <m:t>=</m:t>
          </m:r>
          <m:d>
            <m:dPr>
              <m:begChr m:val="|"/>
              <m:endChr m:val="|"/>
              <m:ctrlPr>
                <w:rPr>
                  <w:rFonts w:ascii="Cambria Math" w:hAnsi="Cambria Math" w:cs="Arial"/>
                  <w:i/>
                  <w:iCs/>
                </w:rPr>
              </m:ctrlPr>
            </m:dPr>
            <m:e>
              <m:r>
                <w:rPr>
                  <w:rFonts w:ascii="Cambria Math" w:hAnsi="Cambria Math" w:cs="Arial"/>
                </w:rPr>
                <m:t>Š.A.</m:t>
              </m:r>
            </m:e>
          </m:d>
        </m:oMath>
      </m:oMathPara>
    </w:p>
    <w:p w:rsidR="00E15583" w:rsidRPr="00CD7856" w:rsidRDefault="00775F6C" w:rsidP="00CD7856">
      <w:pPr>
        <w:pStyle w:val="Textbody"/>
        <w:rPr>
          <w:rFonts w:ascii="Arial" w:hAnsi="Arial" w:cs="Arial"/>
        </w:rPr>
      </w:pPr>
      <w:r>
        <w:rPr>
          <w:rFonts w:ascii="Arial" w:hAnsi="Arial" w:cs="Arial"/>
        </w:rPr>
        <w:t>P</w:t>
      </w:r>
      <w:r w:rsidR="00C844B3" w:rsidRPr="00CD7856">
        <w:rPr>
          <w:rFonts w:ascii="Arial" w:hAnsi="Arial" w:cs="Arial"/>
        </w:rPr>
        <w:t xml:space="preserve">ředpis </w:t>
      </w:r>
      <w:r>
        <w:rPr>
          <w:rFonts w:ascii="Arial" w:hAnsi="Arial" w:cs="Arial"/>
        </w:rPr>
        <w:t>nahrazení</w:t>
      </w:r>
      <w:r w:rsidR="00C844B3" w:rsidRPr="00CD7856">
        <w:rPr>
          <w:rFonts w:ascii="Arial" w:hAnsi="Arial" w:cs="Arial"/>
        </w:rPr>
        <w:t xml:space="preserve"> </w:t>
      </w:r>
      <w:r w:rsidR="003173BA">
        <w:rPr>
          <w:rFonts w:ascii="Arial" w:hAnsi="Arial" w:cs="Arial"/>
        </w:rPr>
        <w:t>jednoho znaku</w:t>
      </w:r>
      <w:r>
        <w:rPr>
          <w:rFonts w:ascii="Arial" w:hAnsi="Arial" w:cs="Arial"/>
        </w:rPr>
        <w:t xml:space="preserve"> </w:t>
      </w:r>
      <w:proofErr w:type="gramStart"/>
      <w:r>
        <w:rPr>
          <w:rFonts w:ascii="Arial" w:hAnsi="Arial" w:cs="Arial"/>
        </w:rPr>
        <w:t>o.t.</w:t>
      </w:r>
      <w:proofErr w:type="gramEnd"/>
      <w:r w:rsidR="003173BA">
        <w:rPr>
          <w:rFonts w:ascii="Arial" w:hAnsi="Arial" w:cs="Arial"/>
        </w:rPr>
        <w:t xml:space="preserve"> za </w:t>
      </w:r>
      <w:r>
        <w:rPr>
          <w:rFonts w:ascii="Arial" w:hAnsi="Arial" w:cs="Arial"/>
        </w:rPr>
        <w:t>jin</w:t>
      </w:r>
      <w:r w:rsidR="003173BA">
        <w:rPr>
          <w:rFonts w:ascii="Arial" w:hAnsi="Arial" w:cs="Arial"/>
        </w:rPr>
        <w:t xml:space="preserve">ý </w:t>
      </w:r>
      <w:r>
        <w:rPr>
          <w:rFonts w:ascii="Arial" w:hAnsi="Arial" w:cs="Arial"/>
        </w:rPr>
        <w:t xml:space="preserve">znak š.t. </w:t>
      </w:r>
      <w:r w:rsidR="00C844B3" w:rsidRPr="00CD7856">
        <w:rPr>
          <w:rFonts w:ascii="Arial" w:hAnsi="Arial" w:cs="Arial"/>
        </w:rPr>
        <w:t xml:space="preserve">je stejný pro celý </w:t>
      </w:r>
      <w:r w:rsidR="007E0F6C">
        <w:rPr>
          <w:rFonts w:ascii="Arial" w:hAnsi="Arial" w:cs="Arial"/>
        </w:rPr>
        <w:t>o.t.</w:t>
      </w:r>
      <w:r w:rsidR="003173BA">
        <w:rPr>
          <w:rFonts w:ascii="Arial" w:hAnsi="Arial" w:cs="Arial"/>
        </w:rPr>
        <w:t xml:space="preserve"> </w:t>
      </w:r>
      <w:r>
        <w:rPr>
          <w:rFonts w:ascii="Arial" w:hAnsi="Arial" w:cs="Arial"/>
        </w:rPr>
        <w:t xml:space="preserve">Díky tomu se </w:t>
      </w:r>
      <w:r w:rsidR="003173BA">
        <w:rPr>
          <w:rFonts w:ascii="Arial" w:hAnsi="Arial" w:cs="Arial"/>
        </w:rPr>
        <w:t xml:space="preserve">vlastně </w:t>
      </w:r>
      <w:r>
        <w:rPr>
          <w:rFonts w:ascii="Arial" w:hAnsi="Arial" w:cs="Arial"/>
        </w:rPr>
        <w:t xml:space="preserve">jedná </w:t>
      </w:r>
      <w:r w:rsidR="003173BA">
        <w:rPr>
          <w:rFonts w:ascii="Arial" w:hAnsi="Arial" w:cs="Arial"/>
        </w:rPr>
        <w:t xml:space="preserve">o </w:t>
      </w:r>
      <w:r w:rsidR="00C844B3" w:rsidRPr="00CD7856">
        <w:rPr>
          <w:rFonts w:ascii="Arial" w:hAnsi="Arial" w:cs="Arial"/>
        </w:rPr>
        <w:t>proudov</w:t>
      </w:r>
      <w:r w:rsidR="003173BA">
        <w:rPr>
          <w:rFonts w:ascii="Arial" w:hAnsi="Arial" w:cs="Arial"/>
        </w:rPr>
        <w:t>ou</w:t>
      </w:r>
      <w:r>
        <w:rPr>
          <w:rFonts w:ascii="Arial" w:hAnsi="Arial" w:cs="Arial"/>
        </w:rPr>
        <w:t xml:space="preserve"> šifru</w:t>
      </w:r>
    </w:p>
    <w:p w:rsidR="00E15583" w:rsidRPr="003173BA" w:rsidRDefault="00CD7856" w:rsidP="00CD7856">
      <w:pPr>
        <w:pStyle w:val="Textbody"/>
        <w:rPr>
          <w:rFonts w:ascii="Arial" w:hAnsi="Arial" w:cs="Arial"/>
          <w:iCs/>
        </w:rPr>
      </w:pPr>
      <m:oMathPara>
        <m:oMath>
          <m:r>
            <w:rPr>
              <w:rFonts w:ascii="Cambria Math" w:hAnsi="Cambria Math" w:cs="Arial"/>
            </w:rPr>
            <m:t>C</m:t>
          </m:r>
          <m:d>
            <m:dPr>
              <m:ctrlPr>
                <w:rPr>
                  <w:rFonts w:ascii="Cambria Math" w:hAnsi="Cambria Math" w:cs="Arial"/>
                  <w:i/>
                  <w:iCs/>
                </w:rPr>
              </m:ctrlPr>
            </m:dPr>
            <m:e>
              <m:r>
                <w:rPr>
                  <w:rFonts w:ascii="Cambria Math" w:hAnsi="Cambria Math" w:cs="Arial"/>
                </w:rPr>
                <m:t>M</m:t>
              </m:r>
            </m:e>
          </m:d>
          <m:r>
            <w:rPr>
              <w:rFonts w:ascii="Cambria Math" w:hAnsi="Cambria Math" w:cs="Arial"/>
            </w:rPr>
            <m:t>=f</m:t>
          </m:r>
          <m:d>
            <m:dPr>
              <m:ctrlPr>
                <w:rPr>
                  <w:rFonts w:ascii="Cambria Math" w:hAnsi="Cambria Math" w:cs="Arial"/>
                  <w:i/>
                  <w:iCs/>
                </w:rPr>
              </m:ctrlPr>
            </m:dPr>
            <m:e>
              <m:r>
                <w:rPr>
                  <w:rFonts w:ascii="Cambria Math" w:hAnsi="Cambria Math" w:cs="Arial"/>
                </w:rPr>
                <m:t>M</m:t>
              </m:r>
            </m:e>
          </m:d>
        </m:oMath>
      </m:oMathPara>
    </w:p>
    <w:p w:rsidR="003173BA" w:rsidRPr="00CD7856" w:rsidRDefault="003173BA" w:rsidP="00CD7856">
      <w:pPr>
        <w:pStyle w:val="Textbody"/>
        <w:rPr>
          <w:rFonts w:ascii="Arial" w:hAnsi="Arial" w:cs="Arial"/>
        </w:rPr>
      </w:pPr>
      <w:r>
        <w:rPr>
          <w:rFonts w:ascii="Arial" w:hAnsi="Arial" w:cs="Arial"/>
          <w:iCs/>
        </w:rPr>
        <w:t>kde</w:t>
      </w:r>
    </w:p>
    <w:p w:rsidR="00E15583" w:rsidRDefault="00CD7856" w:rsidP="00CD7856">
      <w:pPr>
        <w:pStyle w:val="Textbody"/>
        <w:rPr>
          <w:rFonts w:ascii="Arial" w:hAnsi="Arial" w:cs="Arial"/>
        </w:rPr>
      </w:pPr>
      <m:oMath>
        <m:r>
          <w:rPr>
            <w:rFonts w:ascii="Cambria Math" w:hAnsi="Cambria Math" w:cs="Arial"/>
          </w:rPr>
          <m:t>f</m:t>
        </m:r>
        <m:d>
          <m:dPr>
            <m:ctrlPr>
              <w:rPr>
                <w:rFonts w:ascii="Cambria Math" w:hAnsi="Cambria Math" w:cs="Arial"/>
                <w:i/>
                <w:iCs/>
              </w:rPr>
            </m:ctrlPr>
          </m:dPr>
          <m:e>
            <m:r>
              <w:rPr>
                <w:rFonts w:ascii="Cambria Math" w:hAnsi="Cambria Math" w:cs="Arial"/>
              </w:rPr>
              <m:t>M</m:t>
            </m:r>
          </m:e>
        </m:d>
      </m:oMath>
      <w:r w:rsidR="00C844B3" w:rsidRPr="00CD7856">
        <w:rPr>
          <w:rFonts w:ascii="Arial" w:hAnsi="Arial" w:cs="Arial"/>
        </w:rPr>
        <w:t xml:space="preserve"> je prosté zobrazení </w:t>
      </w:r>
      <w:proofErr w:type="gramStart"/>
      <w:r w:rsidR="00C844B3" w:rsidRPr="00CD7856">
        <w:rPr>
          <w:rFonts w:ascii="Arial" w:hAnsi="Arial" w:cs="Arial"/>
        </w:rPr>
        <w:t>O.A.</w:t>
      </w:r>
      <w:proofErr w:type="gramEnd"/>
      <w:r w:rsidR="00C844B3" w:rsidRPr="00CD7856">
        <w:rPr>
          <w:rFonts w:ascii="Arial" w:hAnsi="Arial" w:cs="Arial"/>
        </w:rPr>
        <w:t xml:space="preserve"> na Š.A.</w:t>
      </w:r>
      <w:r w:rsidR="00775F6C">
        <w:rPr>
          <w:rFonts w:ascii="Arial" w:hAnsi="Arial" w:cs="Arial"/>
        </w:rPr>
        <w:t xml:space="preserve"> (tabulka substitucí)</w:t>
      </w:r>
    </w:p>
    <w:p w:rsidR="00E15583" w:rsidRPr="00CD7856" w:rsidRDefault="003173BA" w:rsidP="00CD7856">
      <w:pPr>
        <w:pStyle w:val="Textbody"/>
        <w:rPr>
          <w:rFonts w:ascii="Arial" w:hAnsi="Arial" w:cs="Arial"/>
        </w:rPr>
      </w:pPr>
      <w:r>
        <w:rPr>
          <w:rFonts w:ascii="Arial" w:hAnsi="Arial" w:cs="Arial"/>
        </w:rPr>
        <w:t xml:space="preserve">Takto můžeme mít </w:t>
      </w:r>
      <w:r w:rsidR="00C844B3" w:rsidRPr="00CD7856">
        <w:rPr>
          <w:rFonts w:ascii="Arial" w:hAnsi="Arial" w:cs="Arial"/>
        </w:rPr>
        <w:t xml:space="preserve">celkem N! </w:t>
      </w:r>
      <w:proofErr w:type="gramStart"/>
      <w:r w:rsidR="00C844B3" w:rsidRPr="00CD7856">
        <w:rPr>
          <w:rFonts w:ascii="Arial" w:hAnsi="Arial" w:cs="Arial"/>
        </w:rPr>
        <w:t>různých</w:t>
      </w:r>
      <w:proofErr w:type="gramEnd"/>
      <w:r w:rsidR="00C844B3" w:rsidRPr="00CD7856">
        <w:rPr>
          <w:rFonts w:ascii="Arial" w:hAnsi="Arial" w:cs="Arial"/>
        </w:rPr>
        <w:t xml:space="preserve"> zobrazení</w:t>
      </w:r>
      <w:r>
        <w:rPr>
          <w:rFonts w:ascii="Arial" w:hAnsi="Arial" w:cs="Arial"/>
        </w:rPr>
        <w:t xml:space="preserve"> </w:t>
      </w:r>
      <m:oMath>
        <m:r>
          <w:rPr>
            <w:rFonts w:ascii="Cambria Math" w:hAnsi="Cambria Math" w:cs="Arial"/>
          </w:rPr>
          <m:t>f</m:t>
        </m:r>
        <m:d>
          <m:dPr>
            <m:ctrlPr>
              <w:rPr>
                <w:rFonts w:ascii="Cambria Math" w:hAnsi="Cambria Math" w:cs="Arial"/>
                <w:i/>
                <w:iCs/>
              </w:rPr>
            </m:ctrlPr>
          </m:dPr>
          <m:e>
            <m:r>
              <w:rPr>
                <w:rFonts w:ascii="Cambria Math" w:hAnsi="Cambria Math" w:cs="Arial"/>
              </w:rPr>
              <m:t>M</m:t>
            </m:r>
          </m:e>
        </m:d>
      </m:oMath>
      <w:r>
        <w:rPr>
          <w:rFonts w:ascii="Arial" w:hAnsi="Arial" w:cs="Arial"/>
          <w:iCs/>
        </w:rPr>
        <w:t xml:space="preserve">. Bohužel to poskytuje pouze </w:t>
      </w:r>
      <w:r w:rsidRPr="00BE0C9E">
        <w:rPr>
          <w:rFonts w:ascii="Arial" w:hAnsi="Arial" w:cs="Arial"/>
          <w:iCs/>
        </w:rPr>
        <w:t>relativní bezpečnost proti útoku hrubou silou</w:t>
      </w:r>
      <w:r>
        <w:rPr>
          <w:rFonts w:ascii="Arial" w:hAnsi="Arial" w:cs="Arial"/>
          <w:iCs/>
        </w:rPr>
        <w:t>.</w:t>
      </w:r>
    </w:p>
    <w:p w:rsidR="00E15583" w:rsidRPr="00BF2956" w:rsidRDefault="00775F6C" w:rsidP="00BF2956">
      <w:pPr>
        <w:pStyle w:val="Textbody"/>
        <w:rPr>
          <w:rFonts w:ascii="Arial" w:hAnsi="Arial" w:cs="Arial"/>
        </w:rPr>
      </w:pPr>
      <w:r w:rsidRPr="00EC6BD8">
        <w:rPr>
          <w:rFonts w:ascii="Arial" w:hAnsi="Arial" w:cs="Arial"/>
          <w:b/>
          <w:iCs/>
        </w:rPr>
        <w:t xml:space="preserve">Při </w:t>
      </w:r>
      <w:r w:rsidRPr="00EC6BD8">
        <w:rPr>
          <w:rFonts w:ascii="Arial" w:hAnsi="Arial" w:cs="Arial"/>
          <w:b/>
        </w:rPr>
        <w:t>dešifrování</w:t>
      </w:r>
      <w:r>
        <w:rPr>
          <w:rFonts w:ascii="Arial" w:hAnsi="Arial" w:cs="Arial"/>
        </w:rPr>
        <w:t xml:space="preserve"> je </w:t>
      </w:r>
      <w:r w:rsidR="00C844B3" w:rsidRPr="00BF2956">
        <w:rPr>
          <w:rFonts w:ascii="Arial" w:hAnsi="Arial" w:cs="Arial"/>
        </w:rPr>
        <w:t xml:space="preserve">nutná znalost substituční tabulky </w:t>
      </w:r>
      <w:r>
        <w:rPr>
          <w:rFonts w:ascii="Arial" w:hAnsi="Arial" w:cs="Arial"/>
        </w:rPr>
        <w:t>pro zpětné nahra</w:t>
      </w:r>
      <w:r w:rsidR="00C844B3" w:rsidRPr="00BF2956">
        <w:rPr>
          <w:rFonts w:ascii="Arial" w:hAnsi="Arial" w:cs="Arial"/>
        </w:rPr>
        <w:t xml:space="preserve">zení </w:t>
      </w:r>
      <w:r>
        <w:rPr>
          <w:rFonts w:ascii="Arial" w:hAnsi="Arial" w:cs="Arial"/>
        </w:rPr>
        <w:t xml:space="preserve">znaků š.t. znaky </w:t>
      </w:r>
      <w:proofErr w:type="gramStart"/>
      <w:r>
        <w:rPr>
          <w:rFonts w:ascii="Arial" w:hAnsi="Arial" w:cs="Arial"/>
        </w:rPr>
        <w:t>o.t.</w:t>
      </w:r>
      <w:proofErr w:type="gramEnd"/>
      <w:r>
        <w:rPr>
          <w:rFonts w:ascii="Arial" w:hAnsi="Arial" w:cs="Arial"/>
        </w:rPr>
        <w:t xml:space="preserve"> Případně je potřeba znát klíč pro vytvoření takové tabulky substitucí.</w:t>
      </w:r>
    </w:p>
    <w:p w:rsidR="00E15583" w:rsidRPr="00BF2956" w:rsidRDefault="00F211FF" w:rsidP="00BF2956">
      <w:pPr>
        <w:pStyle w:val="Textbody"/>
        <w:rPr>
          <w:rFonts w:ascii="Arial" w:hAnsi="Arial" w:cs="Arial"/>
        </w:rPr>
      </w:pPr>
      <w:r>
        <w:rPr>
          <w:rFonts w:ascii="Arial" w:hAnsi="Arial" w:cs="Arial"/>
        </w:rPr>
        <w:t>Máme 3 varianty šifer (podle druhu klíče):</w:t>
      </w:r>
    </w:p>
    <w:p w:rsidR="003020ED" w:rsidRPr="009F0B2D" w:rsidRDefault="009F0B2D" w:rsidP="00E82C7E">
      <w:pPr>
        <w:pStyle w:val="Textbody"/>
        <w:numPr>
          <w:ilvl w:val="0"/>
          <w:numId w:val="21"/>
        </w:numPr>
        <w:rPr>
          <w:rFonts w:ascii="Arial" w:hAnsi="Arial" w:cs="Arial"/>
        </w:rPr>
      </w:pPr>
      <w:r w:rsidRPr="009F0B2D">
        <w:rPr>
          <w:rFonts w:ascii="Arial" w:hAnsi="Arial" w:cs="Arial"/>
          <w:b/>
        </w:rPr>
        <w:t>A</w:t>
      </w:r>
      <w:r w:rsidR="00C844B3" w:rsidRPr="009F0B2D">
        <w:rPr>
          <w:rFonts w:ascii="Arial" w:hAnsi="Arial" w:cs="Arial"/>
          <w:b/>
        </w:rPr>
        <w:t>finní šifry</w:t>
      </w:r>
      <w:r w:rsidRPr="009F0B2D">
        <w:rPr>
          <w:rFonts w:ascii="Arial" w:hAnsi="Arial" w:cs="Arial"/>
        </w:rPr>
        <w:t xml:space="preserve">, kde </w:t>
      </w:r>
      <w:r w:rsidR="00C844B3" w:rsidRPr="009F0B2D">
        <w:rPr>
          <w:rFonts w:ascii="Arial" w:hAnsi="Arial" w:cs="Arial"/>
        </w:rPr>
        <w:t xml:space="preserve">klíč </w:t>
      </w:r>
      <w:r w:rsidRPr="009F0B2D">
        <w:rPr>
          <w:rFonts w:ascii="Arial" w:hAnsi="Arial" w:cs="Arial"/>
        </w:rPr>
        <w:t>tvoří celá</w:t>
      </w:r>
      <w:r w:rsidR="00C844B3" w:rsidRPr="009F0B2D">
        <w:rPr>
          <w:rFonts w:ascii="Arial" w:hAnsi="Arial" w:cs="Arial"/>
        </w:rPr>
        <w:t xml:space="preserve"> tabulka substitucí</w:t>
      </w:r>
      <w:r w:rsidRPr="009F0B2D">
        <w:rPr>
          <w:rFonts w:ascii="Arial" w:hAnsi="Arial" w:cs="Arial"/>
        </w:rPr>
        <w:t>. E</w:t>
      </w:r>
      <w:r w:rsidR="003020ED" w:rsidRPr="009F0B2D">
        <w:rPr>
          <w:rFonts w:ascii="Arial" w:hAnsi="Arial" w:cs="Arial"/>
        </w:rPr>
        <w:t>xistuje znaková a číselná varianta</w:t>
      </w:r>
      <w:r>
        <w:rPr>
          <w:rFonts w:ascii="Arial" w:hAnsi="Arial" w:cs="Arial"/>
        </w:rPr>
        <w:t xml:space="preserve"> šifry</w:t>
      </w:r>
      <w:r w:rsidR="003020ED" w:rsidRPr="009F0B2D">
        <w:rPr>
          <w:rFonts w:ascii="Arial" w:hAnsi="Arial" w:cs="Arial"/>
        </w:rPr>
        <w:t xml:space="preserve"> (podle toho, jaké symboly </w:t>
      </w:r>
      <w:proofErr w:type="gramStart"/>
      <w:r w:rsidR="003020ED" w:rsidRPr="009F0B2D">
        <w:rPr>
          <w:rFonts w:ascii="Arial" w:hAnsi="Arial" w:cs="Arial"/>
        </w:rPr>
        <w:t xml:space="preserve">tvoří </w:t>
      </w:r>
      <w:r>
        <w:rPr>
          <w:rFonts w:ascii="Arial" w:hAnsi="Arial" w:cs="Arial"/>
        </w:rPr>
        <w:t>Š.A.</w:t>
      </w:r>
      <w:proofErr w:type="gramEnd"/>
      <w:r>
        <w:rPr>
          <w:rFonts w:ascii="Arial" w:hAnsi="Arial" w:cs="Arial"/>
        </w:rPr>
        <w:t xml:space="preserve"> - zda znaky nebo čísla</w:t>
      </w:r>
      <w:r w:rsidR="003020ED" w:rsidRPr="009F0B2D">
        <w:rPr>
          <w:rFonts w:ascii="Arial" w:hAnsi="Arial" w:cs="Arial"/>
        </w:rPr>
        <w:t>)</w:t>
      </w:r>
      <w:r>
        <w:rPr>
          <w:rFonts w:ascii="Arial" w:hAnsi="Arial" w:cs="Arial"/>
        </w:rPr>
        <w:t xml:space="preserve">. </w:t>
      </w:r>
    </w:p>
    <w:p w:rsidR="00E15583" w:rsidRPr="009F0B2D" w:rsidRDefault="009F0B2D" w:rsidP="00E82C7E">
      <w:pPr>
        <w:pStyle w:val="Textbody"/>
        <w:numPr>
          <w:ilvl w:val="0"/>
          <w:numId w:val="21"/>
        </w:numPr>
        <w:rPr>
          <w:rFonts w:ascii="Arial" w:hAnsi="Arial" w:cs="Arial"/>
        </w:rPr>
      </w:pPr>
      <w:r w:rsidRPr="009F0B2D">
        <w:rPr>
          <w:rFonts w:ascii="Arial" w:hAnsi="Arial" w:cs="Arial"/>
          <w:b/>
        </w:rPr>
        <w:t>Š</w:t>
      </w:r>
      <w:r w:rsidR="00C844B3" w:rsidRPr="009F0B2D">
        <w:rPr>
          <w:rFonts w:ascii="Arial" w:hAnsi="Arial" w:cs="Arial"/>
          <w:b/>
        </w:rPr>
        <w:t>ifry s triviálním klíčem</w:t>
      </w:r>
      <w:r w:rsidR="00C77EFD" w:rsidRPr="009F0B2D">
        <w:rPr>
          <w:rFonts w:ascii="Arial" w:hAnsi="Arial" w:cs="Arial"/>
        </w:rPr>
        <w:t xml:space="preserve"> (</w:t>
      </w:r>
      <w:r w:rsidRPr="009F0B2D">
        <w:rPr>
          <w:rFonts w:ascii="Arial" w:hAnsi="Arial" w:cs="Arial"/>
          <w:b/>
        </w:rPr>
        <w:t>P</w:t>
      </w:r>
      <w:r w:rsidR="00C77EFD" w:rsidRPr="009F0B2D">
        <w:rPr>
          <w:rFonts w:ascii="Arial" w:hAnsi="Arial" w:cs="Arial"/>
          <w:b/>
        </w:rPr>
        <w:t>osuvné šifry</w:t>
      </w:r>
      <w:r w:rsidR="00C77EFD" w:rsidRPr="009F0B2D">
        <w:rPr>
          <w:rFonts w:ascii="Arial" w:hAnsi="Arial" w:cs="Arial"/>
        </w:rPr>
        <w:t>)</w:t>
      </w:r>
      <w:r w:rsidRPr="009F0B2D">
        <w:rPr>
          <w:rFonts w:ascii="Arial" w:hAnsi="Arial" w:cs="Arial"/>
        </w:rPr>
        <w:t xml:space="preserve">, kde </w:t>
      </w:r>
      <w:r w:rsidR="00C844B3" w:rsidRPr="009F0B2D">
        <w:rPr>
          <w:rFonts w:ascii="Arial" w:hAnsi="Arial" w:cs="Arial"/>
        </w:rPr>
        <w:t xml:space="preserve">klíč </w:t>
      </w:r>
      <w:r w:rsidRPr="009F0B2D">
        <w:rPr>
          <w:rFonts w:ascii="Arial" w:hAnsi="Arial" w:cs="Arial"/>
        </w:rPr>
        <w:t>tvoří posunutí, tj. číslo, které udává, o kolik znaků se máme</w:t>
      </w:r>
      <w:r w:rsidR="00C844B3" w:rsidRPr="009F0B2D">
        <w:rPr>
          <w:rFonts w:ascii="Arial" w:hAnsi="Arial" w:cs="Arial"/>
        </w:rPr>
        <w:t xml:space="preserve"> posun</w:t>
      </w:r>
      <w:r w:rsidRPr="009F0B2D">
        <w:rPr>
          <w:rFonts w:ascii="Arial" w:hAnsi="Arial" w:cs="Arial"/>
        </w:rPr>
        <w:t>out</w:t>
      </w:r>
      <w:r w:rsidR="00E27A17" w:rsidRPr="009F0B2D">
        <w:rPr>
          <w:rFonts w:ascii="Arial" w:hAnsi="Arial" w:cs="Arial"/>
        </w:rPr>
        <w:t xml:space="preserve"> v</w:t>
      </w:r>
      <w:r w:rsidRPr="009F0B2D">
        <w:rPr>
          <w:rFonts w:ascii="Arial" w:hAnsi="Arial" w:cs="Arial"/>
        </w:rPr>
        <w:t> </w:t>
      </w:r>
      <w:r w:rsidR="00E27A17" w:rsidRPr="009F0B2D">
        <w:rPr>
          <w:rFonts w:ascii="Arial" w:hAnsi="Arial" w:cs="Arial"/>
        </w:rPr>
        <w:t>abecedě</w:t>
      </w:r>
      <w:r w:rsidRPr="009F0B2D">
        <w:rPr>
          <w:rFonts w:ascii="Arial" w:hAnsi="Arial" w:cs="Arial"/>
        </w:rPr>
        <w:t xml:space="preserve">. Při šifrování se </w:t>
      </w:r>
      <w:r w:rsidR="00C844B3" w:rsidRPr="009F0B2D">
        <w:rPr>
          <w:rFonts w:ascii="Arial" w:hAnsi="Arial" w:cs="Arial"/>
        </w:rPr>
        <w:t>posun</w:t>
      </w:r>
      <w:r w:rsidRPr="009F0B2D">
        <w:rPr>
          <w:rFonts w:ascii="Arial" w:hAnsi="Arial" w:cs="Arial"/>
        </w:rPr>
        <w:t>eme</w:t>
      </w:r>
      <w:r w:rsidR="00C844B3" w:rsidRPr="009F0B2D">
        <w:rPr>
          <w:rFonts w:ascii="Arial" w:hAnsi="Arial" w:cs="Arial"/>
        </w:rPr>
        <w:t xml:space="preserve"> </w:t>
      </w:r>
      <w:r w:rsidRPr="009F0B2D">
        <w:rPr>
          <w:rFonts w:ascii="Arial" w:hAnsi="Arial" w:cs="Arial"/>
        </w:rPr>
        <w:t xml:space="preserve">v abecedě </w:t>
      </w:r>
      <w:r w:rsidR="00C844B3" w:rsidRPr="009F0B2D">
        <w:rPr>
          <w:rFonts w:ascii="Arial" w:hAnsi="Arial" w:cs="Arial"/>
        </w:rPr>
        <w:t xml:space="preserve">o </w:t>
      </w:r>
      <w:r w:rsidR="00C844B3" w:rsidRPr="009F0B2D">
        <w:rPr>
          <w:rFonts w:ascii="Arial" w:hAnsi="Arial" w:cs="Arial"/>
          <w:b/>
          <w:i/>
        </w:rPr>
        <w:t>K</w:t>
      </w:r>
      <w:r w:rsidR="00C844B3" w:rsidRPr="009F0B2D">
        <w:rPr>
          <w:rFonts w:ascii="Arial" w:hAnsi="Arial" w:cs="Arial"/>
        </w:rPr>
        <w:t xml:space="preserve"> znaků vpravo</w:t>
      </w:r>
      <w:r w:rsidRPr="009F0B2D">
        <w:rPr>
          <w:rFonts w:ascii="Arial" w:hAnsi="Arial" w:cs="Arial"/>
        </w:rPr>
        <w:t xml:space="preserve">, při dešifrování se posuneme v abecedě o </w:t>
      </w:r>
      <w:r w:rsidRPr="009F0B2D">
        <w:rPr>
          <w:rFonts w:ascii="Arial" w:hAnsi="Arial" w:cs="Arial"/>
          <w:b/>
          <w:i/>
        </w:rPr>
        <w:t>K</w:t>
      </w:r>
      <w:r w:rsidRPr="009F0B2D">
        <w:rPr>
          <w:rFonts w:ascii="Arial" w:hAnsi="Arial" w:cs="Arial"/>
        </w:rPr>
        <w:t xml:space="preserve"> znaků vlevo. Jedná se o </w:t>
      </w:r>
      <w:r w:rsidR="00C844B3" w:rsidRPr="009F0B2D">
        <w:rPr>
          <w:rFonts w:ascii="Arial" w:hAnsi="Arial" w:cs="Arial"/>
        </w:rPr>
        <w:t>cyklické posunutí v</w:t>
      </w:r>
      <w:r w:rsidRPr="009F0B2D">
        <w:rPr>
          <w:rFonts w:ascii="Arial" w:hAnsi="Arial" w:cs="Arial"/>
        </w:rPr>
        <w:t> </w:t>
      </w:r>
      <w:r w:rsidR="00C844B3" w:rsidRPr="009F0B2D">
        <w:rPr>
          <w:rFonts w:ascii="Arial" w:hAnsi="Arial" w:cs="Arial"/>
        </w:rPr>
        <w:t>abecedě</w:t>
      </w:r>
      <w:r w:rsidRPr="009F0B2D">
        <w:rPr>
          <w:rFonts w:ascii="Arial" w:hAnsi="Arial" w:cs="Arial"/>
        </w:rPr>
        <w:t xml:space="preserve">, tj. </w:t>
      </w:r>
      <w:r w:rsidR="00C844B3" w:rsidRPr="009F0B2D">
        <w:rPr>
          <w:rFonts w:ascii="Arial" w:hAnsi="Arial" w:cs="Arial"/>
        </w:rPr>
        <w:t>modulo N</w:t>
      </w:r>
      <w:r w:rsidRPr="009F0B2D">
        <w:rPr>
          <w:rFonts w:ascii="Arial" w:hAnsi="Arial" w:cs="Arial"/>
        </w:rPr>
        <w:t xml:space="preserve">. V tomto případě existuje </w:t>
      </w:r>
      <w:r w:rsidR="00C844B3" w:rsidRPr="009F0B2D">
        <w:rPr>
          <w:rFonts w:ascii="Arial" w:hAnsi="Arial" w:cs="Arial"/>
        </w:rPr>
        <w:t>pouze varianta se znaky</w:t>
      </w:r>
    </w:p>
    <w:p w:rsidR="00E15583" w:rsidRPr="006D2067" w:rsidRDefault="00BE4CA8" w:rsidP="006D2067">
      <w:pPr>
        <w:pStyle w:val="Textbody"/>
        <w:rPr>
          <w:rFonts w:ascii="Arial" w:hAnsi="Arial" w:cs="Arial"/>
        </w:rPr>
      </w:pPr>
      <m:oMathPara>
        <m:oMath>
          <m:sSub>
            <m:sSubPr>
              <m:ctrlPr>
                <w:rPr>
                  <w:rFonts w:ascii="Cambria Math" w:hAnsi="Cambria Math" w:cs="Arial"/>
                  <w:i/>
                  <w:iCs/>
                </w:rPr>
              </m:ctrlPr>
            </m:sSubPr>
            <m:e>
              <m:r>
                <w:rPr>
                  <w:rFonts w:ascii="Cambria Math" w:hAnsi="Cambria Math" w:cs="Arial"/>
                </w:rPr>
                <m:t>C</m:t>
              </m:r>
            </m:e>
            <m:sub>
              <m:r>
                <w:rPr>
                  <w:rFonts w:ascii="Cambria Math" w:hAnsi="Cambria Math" w:cs="Arial"/>
                </w:rPr>
                <m:t>K</m:t>
              </m:r>
            </m:sub>
          </m:sSub>
          <m:d>
            <m:dPr>
              <m:ctrlPr>
                <w:rPr>
                  <w:rFonts w:ascii="Cambria Math" w:hAnsi="Cambria Math" w:cs="Arial"/>
                  <w:i/>
                  <w:iCs/>
                </w:rPr>
              </m:ctrlPr>
            </m:dPr>
            <m:e>
              <m:r>
                <w:rPr>
                  <w:rFonts w:ascii="Cambria Math" w:hAnsi="Cambria Math" w:cs="Arial"/>
                </w:rPr>
                <m:t>M</m:t>
              </m:r>
            </m:e>
          </m:d>
          <m:r>
            <w:rPr>
              <w:rFonts w:ascii="Cambria Math" w:hAnsi="Cambria Math" w:cs="Arial"/>
            </w:rPr>
            <m:t>=</m:t>
          </m:r>
          <m:sSub>
            <m:sSubPr>
              <m:ctrlPr>
                <w:rPr>
                  <w:rFonts w:ascii="Cambria Math" w:hAnsi="Cambria Math" w:cs="Arial"/>
                  <w:i/>
                  <w:iCs/>
                </w:rPr>
              </m:ctrlPr>
            </m:sSubPr>
            <m:e>
              <m:d>
                <m:dPr>
                  <m:ctrlPr>
                    <w:rPr>
                      <w:rFonts w:ascii="Cambria Math" w:hAnsi="Cambria Math" w:cs="Arial"/>
                      <w:i/>
                      <w:iCs/>
                    </w:rPr>
                  </m:ctrlPr>
                </m:dPr>
                <m:e>
                  <m:r>
                    <w:rPr>
                      <w:rFonts w:ascii="Cambria Math" w:hAnsi="Cambria Math" w:cs="Arial"/>
                    </w:rPr>
                    <m:t>M+K</m:t>
                  </m:r>
                </m:e>
              </m:d>
            </m:e>
            <m:sub>
              <m:r>
                <w:rPr>
                  <w:rFonts w:ascii="Cambria Math" w:hAnsi="Cambria Math" w:cs="Arial"/>
                </w:rPr>
                <m:t>N</m:t>
              </m:r>
            </m:sub>
          </m:sSub>
        </m:oMath>
      </m:oMathPara>
    </w:p>
    <w:p w:rsidR="009F0B2D" w:rsidRDefault="009F0B2D" w:rsidP="006D2067">
      <w:pPr>
        <w:pStyle w:val="Textbody"/>
        <w:rPr>
          <w:rFonts w:ascii="Arial" w:hAnsi="Arial" w:cs="Arial"/>
        </w:rPr>
      </w:pPr>
      <w:r>
        <w:rPr>
          <w:rFonts w:ascii="Arial" w:hAnsi="Arial" w:cs="Arial"/>
        </w:rPr>
        <w:t>kde</w:t>
      </w:r>
    </w:p>
    <w:p w:rsidR="00E15583" w:rsidRPr="006D2067" w:rsidRDefault="006D2067" w:rsidP="006D2067">
      <w:pPr>
        <w:pStyle w:val="Textbody"/>
        <w:rPr>
          <w:rFonts w:ascii="Arial" w:hAnsi="Arial" w:cs="Arial"/>
        </w:rPr>
      </w:pPr>
      <m:oMath>
        <m:r>
          <w:rPr>
            <w:rFonts w:ascii="Cambria Math" w:hAnsi="Cambria Math" w:cs="Arial"/>
          </w:rPr>
          <m:t>K∈</m:t>
        </m:r>
        <m:r>
          <m:rPr>
            <m:sty m:val="bi"/>
          </m:rPr>
          <w:rPr>
            <w:rFonts w:ascii="Cambria Math" w:hAnsi="Cambria Math" w:cs="Arial"/>
          </w:rPr>
          <m:t>Z</m:t>
        </m:r>
      </m:oMath>
      <w:r w:rsidR="00C844B3" w:rsidRPr="006D2067">
        <w:rPr>
          <w:rFonts w:ascii="Arial" w:hAnsi="Arial" w:cs="Arial"/>
        </w:rPr>
        <w:t xml:space="preserve"> je posunutí</w:t>
      </w:r>
    </w:p>
    <w:p w:rsidR="006D2067" w:rsidRPr="00E10D3A" w:rsidRDefault="006D2067" w:rsidP="006D2067">
      <w:pPr>
        <w:pStyle w:val="Textbody"/>
        <w:rPr>
          <w:rFonts w:ascii="Arial" w:hAnsi="Arial" w:cs="Arial"/>
          <w:iCs/>
        </w:rPr>
      </w:pPr>
      <m:oMathPara>
        <m:oMath>
          <m:r>
            <w:rPr>
              <w:rFonts w:ascii="Cambria Math" w:hAnsi="Cambria Math" w:cs="Arial"/>
            </w:rPr>
            <m:t>N=</m:t>
          </m:r>
          <m:d>
            <m:dPr>
              <m:begChr m:val="|"/>
              <m:endChr m:val="|"/>
              <m:ctrlPr>
                <w:rPr>
                  <w:rFonts w:ascii="Cambria Math" w:hAnsi="Cambria Math" w:cs="Arial"/>
                  <w:i/>
                  <w:iCs/>
                </w:rPr>
              </m:ctrlPr>
            </m:dPr>
            <m:e>
              <m:r>
                <w:rPr>
                  <w:rFonts w:ascii="Cambria Math" w:hAnsi="Cambria Math" w:cs="Arial"/>
                </w:rPr>
                <m:t>O.A.</m:t>
              </m:r>
            </m:e>
          </m:d>
          <m:r>
            <w:rPr>
              <w:rFonts w:ascii="Cambria Math" w:hAnsi="Cambria Math" w:cs="Arial"/>
            </w:rPr>
            <m:t>=</m:t>
          </m:r>
          <m:d>
            <m:dPr>
              <m:begChr m:val="|"/>
              <m:endChr m:val="|"/>
              <m:ctrlPr>
                <w:rPr>
                  <w:rFonts w:ascii="Cambria Math" w:hAnsi="Cambria Math" w:cs="Arial"/>
                  <w:i/>
                  <w:iCs/>
                </w:rPr>
              </m:ctrlPr>
            </m:dPr>
            <m:e>
              <m:r>
                <w:rPr>
                  <w:rFonts w:ascii="Cambria Math" w:hAnsi="Cambria Math" w:cs="Arial"/>
                </w:rPr>
                <m:t>Š.A.</m:t>
              </m:r>
            </m:e>
          </m:d>
        </m:oMath>
      </m:oMathPara>
    </w:p>
    <w:p w:rsidR="000F5E6E" w:rsidRPr="00D85ABC" w:rsidRDefault="00AA0BE9" w:rsidP="00E82C7E">
      <w:pPr>
        <w:pStyle w:val="Textbody"/>
        <w:numPr>
          <w:ilvl w:val="0"/>
          <w:numId w:val="21"/>
        </w:numPr>
        <w:rPr>
          <w:rFonts w:ascii="Arial" w:hAnsi="Arial" w:cs="Arial"/>
        </w:rPr>
      </w:pPr>
      <w:r w:rsidRPr="00D85ABC">
        <w:rPr>
          <w:rFonts w:ascii="Arial" w:hAnsi="Arial" w:cs="Arial"/>
          <w:b/>
        </w:rPr>
        <w:t>Š</w:t>
      </w:r>
      <w:r w:rsidR="00C844B3" w:rsidRPr="00D85ABC">
        <w:rPr>
          <w:rFonts w:ascii="Arial" w:hAnsi="Arial" w:cs="Arial"/>
          <w:b/>
        </w:rPr>
        <w:t>ifry s</w:t>
      </w:r>
      <w:r w:rsidRPr="00D85ABC">
        <w:rPr>
          <w:rFonts w:ascii="Arial" w:hAnsi="Arial" w:cs="Arial"/>
          <w:b/>
        </w:rPr>
        <w:t> </w:t>
      </w:r>
      <w:r w:rsidR="00C844B3" w:rsidRPr="00D85ABC">
        <w:rPr>
          <w:rFonts w:ascii="Arial" w:hAnsi="Arial" w:cs="Arial"/>
          <w:b/>
        </w:rPr>
        <w:t>klíčem</w:t>
      </w:r>
      <w:r w:rsidRPr="00D85ABC">
        <w:rPr>
          <w:rFonts w:ascii="Arial" w:hAnsi="Arial" w:cs="Arial"/>
        </w:rPr>
        <w:t xml:space="preserve">, kde </w:t>
      </w:r>
      <w:r w:rsidR="00C844B3" w:rsidRPr="00D85ABC">
        <w:rPr>
          <w:rFonts w:ascii="Arial" w:hAnsi="Arial" w:cs="Arial"/>
        </w:rPr>
        <w:t xml:space="preserve">klíč </w:t>
      </w:r>
      <w:r w:rsidRPr="00D85ABC">
        <w:rPr>
          <w:rFonts w:ascii="Arial" w:hAnsi="Arial" w:cs="Arial"/>
        </w:rPr>
        <w:t>tvoří</w:t>
      </w:r>
      <w:r w:rsidR="00C844B3" w:rsidRPr="00D85ABC">
        <w:rPr>
          <w:rFonts w:ascii="Arial" w:hAnsi="Arial" w:cs="Arial"/>
        </w:rPr>
        <w:t xml:space="preserve"> klíčová fráze</w:t>
      </w:r>
      <w:r w:rsidR="00E10D3A" w:rsidRPr="00D85ABC">
        <w:rPr>
          <w:rFonts w:ascii="Arial" w:hAnsi="Arial" w:cs="Arial"/>
        </w:rPr>
        <w:t xml:space="preserve"> (heslo)</w:t>
      </w:r>
      <w:r w:rsidR="003C1086" w:rsidRPr="00D85ABC">
        <w:rPr>
          <w:rFonts w:ascii="Arial" w:hAnsi="Arial" w:cs="Arial"/>
        </w:rPr>
        <w:t xml:space="preserve">. </w:t>
      </w:r>
      <w:r w:rsidR="00D85ABC" w:rsidRPr="00D85ABC">
        <w:rPr>
          <w:rFonts w:ascii="Arial" w:hAnsi="Arial" w:cs="Arial"/>
        </w:rPr>
        <w:t xml:space="preserve">S jeho pomocí si vytvoříme tabulku substitucí. Tento </w:t>
      </w:r>
      <w:r w:rsidR="000F5E6E" w:rsidRPr="00D85ABC">
        <w:rPr>
          <w:rFonts w:ascii="Arial" w:hAnsi="Arial" w:cs="Arial"/>
        </w:rPr>
        <w:t xml:space="preserve">postup </w:t>
      </w:r>
      <w:r w:rsidR="00D85ABC" w:rsidRPr="00D85ABC">
        <w:rPr>
          <w:rFonts w:ascii="Arial" w:hAnsi="Arial" w:cs="Arial"/>
        </w:rPr>
        <w:t xml:space="preserve">je označován jako </w:t>
      </w:r>
      <w:r w:rsidR="000F5E6E" w:rsidRPr="00D85ABC">
        <w:rPr>
          <w:rFonts w:ascii="Arial" w:hAnsi="Arial" w:cs="Arial"/>
        </w:rPr>
        <w:t>„heslem mísená standardní abeceda“</w:t>
      </w:r>
      <w:r w:rsidR="00D85ABC" w:rsidRPr="00D85ABC">
        <w:rPr>
          <w:rFonts w:ascii="Arial" w:hAnsi="Arial" w:cs="Arial"/>
        </w:rPr>
        <w:t>. Nejprve si z</w:t>
      </w:r>
      <w:r w:rsidR="000F5E6E" w:rsidRPr="00D85ABC">
        <w:rPr>
          <w:rFonts w:ascii="Arial" w:hAnsi="Arial" w:cs="Arial"/>
        </w:rPr>
        <w:t>volí</w:t>
      </w:r>
      <w:r w:rsidR="00D85ABC" w:rsidRPr="00D85ABC">
        <w:rPr>
          <w:rFonts w:ascii="Arial" w:hAnsi="Arial" w:cs="Arial"/>
        </w:rPr>
        <w:t>me</w:t>
      </w:r>
      <w:r w:rsidR="000F5E6E" w:rsidRPr="00D85ABC">
        <w:rPr>
          <w:rFonts w:ascii="Arial" w:hAnsi="Arial" w:cs="Arial"/>
        </w:rPr>
        <w:t xml:space="preserve"> počáteční písmeno</w:t>
      </w:r>
      <w:r w:rsidR="00D85ABC" w:rsidRPr="00D85ABC">
        <w:rPr>
          <w:rFonts w:ascii="Arial" w:hAnsi="Arial" w:cs="Arial"/>
        </w:rPr>
        <w:t>, odkterého</w:t>
      </w:r>
      <w:r w:rsidR="000F5E6E" w:rsidRPr="00D85ABC">
        <w:rPr>
          <w:rFonts w:ascii="Arial" w:hAnsi="Arial" w:cs="Arial"/>
        </w:rPr>
        <w:t xml:space="preserve"> </w:t>
      </w:r>
      <w:r w:rsidR="00D85ABC" w:rsidRPr="00D85ABC">
        <w:rPr>
          <w:rFonts w:ascii="Arial" w:hAnsi="Arial" w:cs="Arial"/>
        </w:rPr>
        <w:t>začneme zapisovat</w:t>
      </w:r>
      <w:r w:rsidR="000F5E6E" w:rsidRPr="00D85ABC">
        <w:rPr>
          <w:rFonts w:ascii="Arial" w:hAnsi="Arial" w:cs="Arial"/>
        </w:rPr>
        <w:t xml:space="preserve"> hesl</w:t>
      </w:r>
      <w:r w:rsidR="00D85ABC" w:rsidRPr="00D85ABC">
        <w:rPr>
          <w:rFonts w:ascii="Arial" w:hAnsi="Arial" w:cs="Arial"/>
        </w:rPr>
        <w:t xml:space="preserve">o. Potřebujeme nejlépe </w:t>
      </w:r>
      <w:r w:rsidR="000F5E6E" w:rsidRPr="00D85ABC">
        <w:rPr>
          <w:rFonts w:ascii="Arial" w:hAnsi="Arial" w:cs="Arial"/>
        </w:rPr>
        <w:t>dostatečně dlouhé a smysluplné heslo</w:t>
      </w:r>
      <w:r w:rsidR="00D85ABC" w:rsidRPr="00D85ABC">
        <w:rPr>
          <w:rFonts w:ascii="Arial" w:hAnsi="Arial" w:cs="Arial"/>
        </w:rPr>
        <w:t xml:space="preserve">, ve kterém </w:t>
      </w:r>
      <w:r w:rsidR="000F5E6E" w:rsidRPr="00D85ABC">
        <w:rPr>
          <w:rFonts w:ascii="Arial" w:hAnsi="Arial" w:cs="Arial"/>
        </w:rPr>
        <w:t>vynecháme opakující se písmena</w:t>
      </w:r>
      <w:r w:rsidR="00D85ABC" w:rsidRPr="00D85ABC">
        <w:rPr>
          <w:rFonts w:ascii="Arial" w:hAnsi="Arial" w:cs="Arial"/>
        </w:rPr>
        <w:t xml:space="preserve">. Ostatní </w:t>
      </w:r>
      <w:r w:rsidR="000F5E6E" w:rsidRPr="00D85ABC">
        <w:rPr>
          <w:rFonts w:ascii="Arial" w:hAnsi="Arial" w:cs="Arial"/>
        </w:rPr>
        <w:t xml:space="preserve">nepoužitá písmena </w:t>
      </w:r>
      <w:r w:rsidR="00D85ABC" w:rsidRPr="00D85ABC">
        <w:rPr>
          <w:rFonts w:ascii="Arial" w:hAnsi="Arial" w:cs="Arial"/>
        </w:rPr>
        <w:t xml:space="preserve">zapíšeme </w:t>
      </w:r>
      <w:r w:rsidR="000F5E6E" w:rsidRPr="00D85ABC">
        <w:rPr>
          <w:rFonts w:ascii="Arial" w:hAnsi="Arial" w:cs="Arial"/>
        </w:rPr>
        <w:t xml:space="preserve">za heslo v daném </w:t>
      </w:r>
      <w:r w:rsidR="00D85ABC" w:rsidRPr="00D85ABC">
        <w:rPr>
          <w:rFonts w:ascii="Arial" w:hAnsi="Arial" w:cs="Arial"/>
        </w:rPr>
        <w:t xml:space="preserve">abecedním </w:t>
      </w:r>
      <w:r w:rsidR="000F5E6E" w:rsidRPr="00D85ABC">
        <w:rPr>
          <w:rFonts w:ascii="Arial" w:hAnsi="Arial" w:cs="Arial"/>
        </w:rPr>
        <w:t>pořadí</w:t>
      </w:r>
      <w:r w:rsidR="00D85ABC" w:rsidRPr="00D85ABC">
        <w:rPr>
          <w:rFonts w:ascii="Arial" w:hAnsi="Arial" w:cs="Arial"/>
        </w:rPr>
        <w:t xml:space="preserve">. Pokud zvolíme příliš krátké heslo, </w:t>
      </w:r>
      <w:r w:rsidR="00D85ABC">
        <w:rPr>
          <w:rFonts w:ascii="Arial" w:hAnsi="Arial" w:cs="Arial"/>
        </w:rPr>
        <w:t>dojde u některých znaků k substituci na ta samá písmena.</w:t>
      </w:r>
    </w:p>
    <w:p w:rsidR="00C844B3" w:rsidRPr="00376C93" w:rsidRDefault="00D85ABC" w:rsidP="002A7FE4">
      <w:pPr>
        <w:pStyle w:val="Textbody"/>
        <w:rPr>
          <w:rFonts w:ascii="Arial" w:hAnsi="Arial" w:cs="Arial"/>
          <w:iCs/>
        </w:rPr>
      </w:pPr>
      <m:oMathPara>
        <m:oMath>
          <m:r>
            <w:rPr>
              <w:rFonts w:ascii="Cambria Math" w:hAnsi="Cambria Math" w:cs="Arial"/>
            </w:rPr>
            <m:t>N=</m:t>
          </m:r>
          <m:d>
            <m:dPr>
              <m:begChr m:val="|"/>
              <m:endChr m:val="|"/>
              <m:ctrlPr>
                <w:rPr>
                  <w:rFonts w:ascii="Cambria Math" w:hAnsi="Cambria Math" w:cs="Arial"/>
                  <w:i/>
                  <w:iCs/>
                </w:rPr>
              </m:ctrlPr>
            </m:dPr>
            <m:e>
              <m:r>
                <w:rPr>
                  <w:rFonts w:ascii="Cambria Math" w:hAnsi="Cambria Math" w:cs="Arial"/>
                </w:rPr>
                <m:t>O.A.</m:t>
              </m:r>
            </m:e>
          </m:d>
          <m:r>
            <w:rPr>
              <w:rFonts w:ascii="Cambria Math" w:hAnsi="Cambria Math" w:cs="Arial"/>
            </w:rPr>
            <m:t>=</m:t>
          </m:r>
          <m:d>
            <m:dPr>
              <m:begChr m:val="|"/>
              <m:endChr m:val="|"/>
              <m:ctrlPr>
                <w:rPr>
                  <w:rFonts w:ascii="Cambria Math" w:hAnsi="Cambria Math" w:cs="Arial"/>
                  <w:i/>
                  <w:iCs/>
                </w:rPr>
              </m:ctrlPr>
            </m:dPr>
            <m:e>
              <m:r>
                <w:rPr>
                  <w:rFonts w:ascii="Cambria Math" w:hAnsi="Cambria Math" w:cs="Arial"/>
                </w:rPr>
                <m:t>Š.A.</m:t>
              </m:r>
            </m:e>
          </m:d>
        </m:oMath>
      </m:oMathPara>
    </w:p>
    <w:p w:rsidR="009F0B2D" w:rsidRPr="00BF2956" w:rsidRDefault="00D85ABC" w:rsidP="009F0B2D">
      <w:pPr>
        <w:pStyle w:val="Textbody"/>
        <w:rPr>
          <w:rFonts w:ascii="Arial" w:hAnsi="Arial" w:cs="Arial"/>
        </w:rPr>
      </w:pPr>
      <w:r w:rsidRPr="00D85ABC">
        <w:rPr>
          <w:rFonts w:ascii="Arial" w:hAnsi="Arial" w:cs="Arial"/>
          <w:b/>
        </w:rPr>
        <w:t>Při luštění</w:t>
      </w:r>
      <w:r>
        <w:rPr>
          <w:rFonts w:ascii="Arial" w:hAnsi="Arial" w:cs="Arial"/>
        </w:rPr>
        <w:t xml:space="preserve"> se používají různé </w:t>
      </w:r>
      <w:r w:rsidR="00C844B3" w:rsidRPr="00BF2956">
        <w:rPr>
          <w:rFonts w:ascii="Arial" w:hAnsi="Arial" w:cs="Arial"/>
        </w:rPr>
        <w:t>statistické metody</w:t>
      </w:r>
      <w:r>
        <w:rPr>
          <w:rFonts w:ascii="Arial" w:hAnsi="Arial" w:cs="Arial"/>
        </w:rPr>
        <w:t xml:space="preserve">, </w:t>
      </w:r>
      <w:r w:rsidR="00C844B3" w:rsidRPr="00BF2956">
        <w:rPr>
          <w:rFonts w:ascii="Arial" w:hAnsi="Arial" w:cs="Arial"/>
        </w:rPr>
        <w:t>frekvenční analýza, analýza bigramů, trigramů, polygramů</w:t>
      </w:r>
      <w:r>
        <w:rPr>
          <w:rFonts w:ascii="Arial" w:hAnsi="Arial" w:cs="Arial"/>
        </w:rPr>
        <w:t xml:space="preserve">. Využívá se toho, že tento typ šifry </w:t>
      </w:r>
      <w:r w:rsidR="009F0B2D" w:rsidRPr="00376C93">
        <w:rPr>
          <w:rFonts w:ascii="Arial" w:hAnsi="Arial" w:cs="Arial"/>
        </w:rPr>
        <w:t>zachovává frekvenci výskytu jednotlivých znaků</w:t>
      </w:r>
      <w:r>
        <w:rPr>
          <w:rFonts w:ascii="Arial" w:hAnsi="Arial" w:cs="Arial"/>
        </w:rPr>
        <w:t>.</w:t>
      </w:r>
    </w:p>
    <w:p w:rsidR="00B9358D" w:rsidRPr="0007779D" w:rsidRDefault="00F40AF1" w:rsidP="00B9358D">
      <w:pPr>
        <w:pStyle w:val="Nadpis3"/>
        <w:rPr>
          <w:rFonts w:cs="Arial"/>
        </w:rPr>
      </w:pPr>
      <w:bookmarkStart w:id="23" w:name="_Toc44319482"/>
      <w:r>
        <w:rPr>
          <w:rFonts w:cs="Arial"/>
        </w:rPr>
        <w:t>Homofonní šifry</w:t>
      </w:r>
      <w:bookmarkEnd w:id="23"/>
    </w:p>
    <w:p w:rsidR="000F5E6E" w:rsidRPr="00381BA8" w:rsidRDefault="00D92B48" w:rsidP="00381BA8">
      <w:pPr>
        <w:pStyle w:val="Textbody"/>
        <w:rPr>
          <w:rFonts w:ascii="Arial" w:hAnsi="Arial" w:cs="Arial"/>
        </w:rPr>
      </w:pPr>
      <w:r>
        <w:rPr>
          <w:rFonts w:ascii="Arial" w:hAnsi="Arial" w:cs="Arial"/>
        </w:rPr>
        <w:t xml:space="preserve">Homofonní šifry se </w:t>
      </w:r>
      <w:r w:rsidR="000F5E6E" w:rsidRPr="00381BA8">
        <w:rPr>
          <w:rFonts w:ascii="Arial" w:hAnsi="Arial" w:cs="Arial"/>
        </w:rPr>
        <w:t>podob</w:t>
      </w:r>
      <w:r>
        <w:rPr>
          <w:rFonts w:ascii="Arial" w:hAnsi="Arial" w:cs="Arial"/>
        </w:rPr>
        <w:t>ají</w:t>
      </w:r>
      <w:r w:rsidR="000F5E6E" w:rsidRPr="00381BA8">
        <w:rPr>
          <w:rFonts w:ascii="Arial" w:hAnsi="Arial" w:cs="Arial"/>
        </w:rPr>
        <w:t xml:space="preserve"> </w:t>
      </w:r>
      <w:r>
        <w:rPr>
          <w:rFonts w:ascii="Arial" w:hAnsi="Arial" w:cs="Arial"/>
        </w:rPr>
        <w:t xml:space="preserve">monoalfabetickým šifrám. Mají ale tu schopnost, že </w:t>
      </w:r>
      <w:r w:rsidR="000F5E6E" w:rsidRPr="00381BA8">
        <w:rPr>
          <w:rFonts w:ascii="Arial" w:hAnsi="Arial" w:cs="Arial"/>
        </w:rPr>
        <w:t>vyhlazuj</w:t>
      </w:r>
      <w:r>
        <w:rPr>
          <w:rFonts w:ascii="Arial" w:hAnsi="Arial" w:cs="Arial"/>
        </w:rPr>
        <w:t>í</w:t>
      </w:r>
      <w:r w:rsidR="000F5E6E" w:rsidRPr="00381BA8">
        <w:rPr>
          <w:rFonts w:ascii="Arial" w:hAnsi="Arial" w:cs="Arial"/>
        </w:rPr>
        <w:t xml:space="preserve"> frekvenci výskytu jednotlivých znaků</w:t>
      </w:r>
      <w:r>
        <w:rPr>
          <w:rFonts w:ascii="Arial" w:hAnsi="Arial" w:cs="Arial"/>
        </w:rPr>
        <w:t>. F</w:t>
      </w:r>
      <w:r w:rsidR="000F5E6E" w:rsidRPr="00381BA8">
        <w:rPr>
          <w:rFonts w:ascii="Arial" w:hAnsi="Arial" w:cs="Arial"/>
        </w:rPr>
        <w:t xml:space="preserve">rekventované znaky </w:t>
      </w:r>
      <w:proofErr w:type="gramStart"/>
      <w:r>
        <w:rPr>
          <w:rFonts w:ascii="Arial" w:hAnsi="Arial" w:cs="Arial"/>
        </w:rPr>
        <w:t>ne</w:t>
      </w:r>
      <w:r w:rsidR="000F5E6E" w:rsidRPr="00381BA8">
        <w:rPr>
          <w:rFonts w:ascii="Arial" w:hAnsi="Arial" w:cs="Arial"/>
        </w:rPr>
        <w:t>mají v Š.A.</w:t>
      </w:r>
      <w:proofErr w:type="gramEnd"/>
      <w:r w:rsidR="000F5E6E" w:rsidRPr="00381BA8">
        <w:rPr>
          <w:rFonts w:ascii="Arial" w:hAnsi="Arial" w:cs="Arial"/>
        </w:rPr>
        <w:t xml:space="preserve"> </w:t>
      </w:r>
      <w:r>
        <w:rPr>
          <w:rFonts w:ascii="Arial" w:hAnsi="Arial" w:cs="Arial"/>
        </w:rPr>
        <w:t xml:space="preserve">pouze jeden znak, ale hned </w:t>
      </w:r>
      <w:r w:rsidR="000F5E6E" w:rsidRPr="00381BA8">
        <w:rPr>
          <w:rFonts w:ascii="Arial" w:hAnsi="Arial" w:cs="Arial"/>
        </w:rPr>
        <w:t>celou skupinu znaků</w:t>
      </w:r>
      <w:r>
        <w:rPr>
          <w:rFonts w:ascii="Arial" w:hAnsi="Arial" w:cs="Arial"/>
        </w:rPr>
        <w:t>.</w:t>
      </w:r>
    </w:p>
    <w:p w:rsidR="000F5E6E" w:rsidRPr="00381BA8" w:rsidRDefault="00D92B48" w:rsidP="00381BA8">
      <w:pPr>
        <w:pStyle w:val="Textbody"/>
        <w:rPr>
          <w:rFonts w:ascii="Arial" w:hAnsi="Arial" w:cs="Arial"/>
        </w:rPr>
      </w:pPr>
      <w:r w:rsidRPr="007B2F96">
        <w:rPr>
          <w:rFonts w:ascii="Arial" w:hAnsi="Arial" w:cs="Arial"/>
          <w:b/>
        </w:rPr>
        <w:t>Při šifrování</w:t>
      </w:r>
      <w:r>
        <w:rPr>
          <w:rFonts w:ascii="Arial" w:hAnsi="Arial" w:cs="Arial"/>
        </w:rPr>
        <w:t xml:space="preserve"> se </w:t>
      </w:r>
      <w:r w:rsidR="000F5E6E" w:rsidRPr="00381BA8">
        <w:rPr>
          <w:rFonts w:ascii="Arial" w:hAnsi="Arial" w:cs="Arial"/>
        </w:rPr>
        <w:t xml:space="preserve">každý znak </w:t>
      </w:r>
      <w:proofErr w:type="gramStart"/>
      <w:r w:rsidR="007E0F6C">
        <w:rPr>
          <w:rFonts w:ascii="Arial" w:hAnsi="Arial" w:cs="Arial"/>
        </w:rPr>
        <w:t>o.t.</w:t>
      </w:r>
      <w:proofErr w:type="gramEnd"/>
      <w:r w:rsidR="000F5E6E" w:rsidRPr="00381BA8">
        <w:rPr>
          <w:rFonts w:ascii="Arial" w:hAnsi="Arial" w:cs="Arial"/>
        </w:rPr>
        <w:t xml:space="preserve"> nahradí jedním znakem </w:t>
      </w:r>
      <w:r w:rsidR="007E0F6C">
        <w:rPr>
          <w:rFonts w:ascii="Arial" w:hAnsi="Arial" w:cs="Arial"/>
        </w:rPr>
        <w:t>š.t.</w:t>
      </w:r>
      <w:r w:rsidR="000F5E6E" w:rsidRPr="00381BA8">
        <w:rPr>
          <w:rFonts w:ascii="Arial" w:hAnsi="Arial" w:cs="Arial"/>
        </w:rPr>
        <w:t xml:space="preserve"> podle předpisu</w:t>
      </w:r>
      <w:r>
        <w:rPr>
          <w:rFonts w:ascii="Arial" w:hAnsi="Arial" w:cs="Arial"/>
        </w:rPr>
        <w:t>. F</w:t>
      </w:r>
      <w:r w:rsidR="000F5E6E" w:rsidRPr="00381BA8">
        <w:rPr>
          <w:rFonts w:ascii="Arial" w:hAnsi="Arial" w:cs="Arial"/>
        </w:rPr>
        <w:t>rekventované znaky vybíráme náhodně z příslušné skupiny šifrových znaků</w:t>
      </w:r>
      <w:r w:rsidR="0098393F">
        <w:rPr>
          <w:rFonts w:ascii="Arial" w:hAnsi="Arial" w:cs="Arial"/>
        </w:rPr>
        <w:t>. P</w:t>
      </w:r>
      <w:r w:rsidR="000F5E6E" w:rsidRPr="00381BA8">
        <w:rPr>
          <w:rFonts w:ascii="Arial" w:hAnsi="Arial" w:cs="Arial"/>
        </w:rPr>
        <w:t>očet znaků ve skupině odpovídá frekvenci výskytu daného znaku</w:t>
      </w:r>
      <w:r w:rsidR="0098393F">
        <w:rPr>
          <w:rFonts w:ascii="Arial" w:hAnsi="Arial" w:cs="Arial"/>
        </w:rPr>
        <w:t xml:space="preserve"> (tj. čím frekventovanější znak, tím více variant znaků pro zašifrování).</w:t>
      </w:r>
    </w:p>
    <w:p w:rsidR="0098393F" w:rsidRDefault="0098393F" w:rsidP="00381BA8">
      <w:pPr>
        <w:pStyle w:val="Textbody"/>
        <w:rPr>
          <w:rFonts w:ascii="Arial" w:hAnsi="Arial" w:cs="Arial"/>
        </w:rPr>
      </w:pPr>
      <w:r>
        <w:rPr>
          <w:rFonts w:ascii="Arial" w:hAnsi="Arial" w:cs="Arial"/>
        </w:rPr>
        <w:t>P</w:t>
      </w:r>
      <w:r w:rsidR="000F5E6E" w:rsidRPr="00381BA8">
        <w:rPr>
          <w:rFonts w:ascii="Arial" w:hAnsi="Arial" w:cs="Arial"/>
        </w:rPr>
        <w:t xml:space="preserve">oužívá se </w:t>
      </w:r>
      <w:r>
        <w:rPr>
          <w:rFonts w:ascii="Arial" w:hAnsi="Arial" w:cs="Arial"/>
        </w:rPr>
        <w:t xml:space="preserve">opět </w:t>
      </w:r>
      <w:r w:rsidR="000F5E6E" w:rsidRPr="00381BA8">
        <w:rPr>
          <w:rFonts w:ascii="Arial" w:hAnsi="Arial" w:cs="Arial"/>
        </w:rPr>
        <w:t xml:space="preserve">jen </w:t>
      </w:r>
      <w:proofErr w:type="gramStart"/>
      <w:r w:rsidR="000F5E6E" w:rsidRPr="00381BA8">
        <w:rPr>
          <w:rFonts w:ascii="Arial" w:hAnsi="Arial" w:cs="Arial"/>
        </w:rPr>
        <w:t>jedna Š.A.</w:t>
      </w:r>
      <w:proofErr w:type="gramEnd"/>
      <w:r w:rsidR="000F5E6E" w:rsidRPr="00381BA8">
        <w:rPr>
          <w:rFonts w:ascii="Arial" w:hAnsi="Arial" w:cs="Arial"/>
        </w:rPr>
        <w:t xml:space="preserve"> pro celý </w:t>
      </w:r>
      <w:r w:rsidR="007E0F6C">
        <w:rPr>
          <w:rFonts w:ascii="Arial" w:hAnsi="Arial" w:cs="Arial"/>
        </w:rPr>
        <w:t>o.t.</w:t>
      </w:r>
      <w:r>
        <w:rPr>
          <w:rFonts w:ascii="Arial" w:hAnsi="Arial" w:cs="Arial"/>
        </w:rPr>
        <w:t xml:space="preserve"> (i když je mnohem větší než množina znaků O.A.).</w:t>
      </w:r>
    </w:p>
    <w:p w:rsidR="0098393F" w:rsidRPr="00381BA8" w:rsidRDefault="00BE4CA8" w:rsidP="0098393F">
      <w:pPr>
        <w:pStyle w:val="Textbody"/>
        <w:rPr>
          <w:rFonts w:ascii="Arial" w:hAnsi="Arial" w:cs="Arial"/>
          <w:iCs/>
        </w:rPr>
      </w:pPr>
      <m:oMathPara>
        <m:oMath>
          <m:d>
            <m:dPr>
              <m:begChr m:val="|"/>
              <m:endChr m:val="|"/>
              <m:ctrlPr>
                <w:rPr>
                  <w:rFonts w:ascii="Cambria Math" w:hAnsi="Cambria Math" w:cs="Arial"/>
                  <w:i/>
                  <w:iCs/>
                </w:rPr>
              </m:ctrlPr>
            </m:dPr>
            <m:e>
              <m:r>
                <w:rPr>
                  <w:rFonts w:ascii="Cambria Math" w:hAnsi="Cambria Math" w:cs="Arial"/>
                </w:rPr>
                <m:t>Š.A.</m:t>
              </m:r>
            </m:e>
          </m:d>
          <m:r>
            <w:rPr>
              <w:rFonts w:ascii="Cambria Math" w:hAnsi="Cambria Math" w:cs="Arial"/>
            </w:rPr>
            <m:t>≫</m:t>
          </m:r>
          <m:d>
            <m:dPr>
              <m:begChr m:val="|"/>
              <m:endChr m:val="|"/>
              <m:ctrlPr>
                <w:rPr>
                  <w:rFonts w:ascii="Cambria Math" w:hAnsi="Cambria Math" w:cs="Arial"/>
                  <w:i/>
                  <w:iCs/>
                </w:rPr>
              </m:ctrlPr>
            </m:dPr>
            <m:e>
              <m:r>
                <w:rPr>
                  <w:rFonts w:ascii="Cambria Math" w:hAnsi="Cambria Math" w:cs="Arial"/>
                </w:rPr>
                <m:t>O.A.</m:t>
              </m:r>
            </m:e>
          </m:d>
        </m:oMath>
      </m:oMathPara>
    </w:p>
    <w:p w:rsidR="0098393F" w:rsidRPr="00CD7856" w:rsidRDefault="0098393F" w:rsidP="0098393F">
      <w:pPr>
        <w:pStyle w:val="Textbody"/>
        <w:rPr>
          <w:rFonts w:ascii="Arial" w:hAnsi="Arial" w:cs="Arial"/>
        </w:rPr>
      </w:pPr>
      <w:r>
        <w:rPr>
          <w:rFonts w:ascii="Arial" w:hAnsi="Arial" w:cs="Arial"/>
        </w:rPr>
        <w:t>P</w:t>
      </w:r>
      <w:r w:rsidRPr="00CD7856">
        <w:rPr>
          <w:rFonts w:ascii="Arial" w:hAnsi="Arial" w:cs="Arial"/>
        </w:rPr>
        <w:t xml:space="preserve">ředpis </w:t>
      </w:r>
      <w:r>
        <w:rPr>
          <w:rFonts w:ascii="Arial" w:hAnsi="Arial" w:cs="Arial"/>
        </w:rPr>
        <w:t>nahrazení</w:t>
      </w:r>
      <w:r w:rsidRPr="00CD7856">
        <w:rPr>
          <w:rFonts w:ascii="Arial" w:hAnsi="Arial" w:cs="Arial"/>
        </w:rPr>
        <w:t xml:space="preserve"> </w:t>
      </w:r>
      <w:r>
        <w:rPr>
          <w:rFonts w:ascii="Arial" w:hAnsi="Arial" w:cs="Arial"/>
        </w:rPr>
        <w:t xml:space="preserve">jednoho znaku </w:t>
      </w:r>
      <w:proofErr w:type="gramStart"/>
      <w:r>
        <w:rPr>
          <w:rFonts w:ascii="Arial" w:hAnsi="Arial" w:cs="Arial"/>
        </w:rPr>
        <w:t>o.t.</w:t>
      </w:r>
      <w:proofErr w:type="gramEnd"/>
      <w:r>
        <w:rPr>
          <w:rFonts w:ascii="Arial" w:hAnsi="Arial" w:cs="Arial"/>
        </w:rPr>
        <w:t xml:space="preserve"> za jiný znak š.t. </w:t>
      </w:r>
      <w:r w:rsidRPr="00CD7856">
        <w:rPr>
          <w:rFonts w:ascii="Arial" w:hAnsi="Arial" w:cs="Arial"/>
        </w:rPr>
        <w:t xml:space="preserve">je stejný pro celý </w:t>
      </w:r>
      <w:r>
        <w:rPr>
          <w:rFonts w:ascii="Arial" w:hAnsi="Arial" w:cs="Arial"/>
        </w:rPr>
        <w:t xml:space="preserve">o.t. Díky tomu se vlastně jedná o </w:t>
      </w:r>
      <w:r w:rsidRPr="00CD7856">
        <w:rPr>
          <w:rFonts w:ascii="Arial" w:hAnsi="Arial" w:cs="Arial"/>
        </w:rPr>
        <w:t>proudov</w:t>
      </w:r>
      <w:r>
        <w:rPr>
          <w:rFonts w:ascii="Arial" w:hAnsi="Arial" w:cs="Arial"/>
        </w:rPr>
        <w:t>ou šifru</w:t>
      </w:r>
    </w:p>
    <w:p w:rsidR="000F5E6E" w:rsidRPr="00381BA8" w:rsidRDefault="00381BA8" w:rsidP="00381BA8">
      <w:pPr>
        <w:pStyle w:val="Textbody"/>
        <w:rPr>
          <w:rFonts w:ascii="Arial" w:hAnsi="Arial" w:cs="Arial"/>
        </w:rPr>
      </w:pPr>
      <m:oMathPara>
        <m:oMath>
          <m:r>
            <w:rPr>
              <w:rFonts w:ascii="Cambria Math" w:hAnsi="Cambria Math" w:cs="Arial"/>
            </w:rPr>
            <m:t>C</m:t>
          </m:r>
          <m:d>
            <m:dPr>
              <m:ctrlPr>
                <w:rPr>
                  <w:rFonts w:ascii="Cambria Math" w:hAnsi="Cambria Math" w:cs="Arial"/>
                  <w:i/>
                  <w:iCs/>
                </w:rPr>
              </m:ctrlPr>
            </m:dPr>
            <m:e>
              <m:r>
                <w:rPr>
                  <w:rFonts w:ascii="Cambria Math" w:hAnsi="Cambria Math" w:cs="Arial"/>
                </w:rPr>
                <m:t>M</m:t>
              </m:r>
            </m:e>
          </m:d>
          <m:r>
            <w:rPr>
              <w:rFonts w:ascii="Cambria Math" w:hAnsi="Cambria Math" w:cs="Arial"/>
            </w:rPr>
            <m:t>=f</m:t>
          </m:r>
          <m:d>
            <m:dPr>
              <m:ctrlPr>
                <w:rPr>
                  <w:rFonts w:ascii="Cambria Math" w:hAnsi="Cambria Math" w:cs="Arial"/>
                  <w:i/>
                  <w:iCs/>
                </w:rPr>
              </m:ctrlPr>
            </m:dPr>
            <m:e>
              <m:r>
                <w:rPr>
                  <w:rFonts w:ascii="Cambria Math" w:hAnsi="Cambria Math" w:cs="Arial"/>
                </w:rPr>
                <m:t>M</m:t>
              </m:r>
            </m:e>
          </m:d>
        </m:oMath>
      </m:oMathPara>
    </w:p>
    <w:p w:rsidR="00412FF4" w:rsidRPr="00BF2956" w:rsidRDefault="00412FF4" w:rsidP="00412FF4">
      <w:pPr>
        <w:pStyle w:val="Textbody"/>
        <w:rPr>
          <w:rFonts w:ascii="Arial" w:hAnsi="Arial" w:cs="Arial"/>
        </w:rPr>
      </w:pPr>
      <w:r w:rsidRPr="00EC6BD8">
        <w:rPr>
          <w:rFonts w:ascii="Arial" w:hAnsi="Arial" w:cs="Arial"/>
          <w:b/>
          <w:iCs/>
        </w:rPr>
        <w:t xml:space="preserve">Při </w:t>
      </w:r>
      <w:r w:rsidRPr="00EC6BD8">
        <w:rPr>
          <w:rFonts w:ascii="Arial" w:hAnsi="Arial" w:cs="Arial"/>
          <w:b/>
        </w:rPr>
        <w:t>dešifrování</w:t>
      </w:r>
      <w:r>
        <w:rPr>
          <w:rFonts w:ascii="Arial" w:hAnsi="Arial" w:cs="Arial"/>
        </w:rPr>
        <w:t xml:space="preserve"> se postupuje stejně jako v případě monoalfabetických šifer.</w:t>
      </w:r>
    </w:p>
    <w:p w:rsidR="00426C44" w:rsidRPr="0007779D" w:rsidRDefault="00412FF4" w:rsidP="00426C44">
      <w:pPr>
        <w:pStyle w:val="Textbody"/>
        <w:rPr>
          <w:rFonts w:ascii="Arial" w:hAnsi="Arial" w:cs="Arial"/>
        </w:rPr>
      </w:pPr>
      <w:r w:rsidRPr="00EC6BD8">
        <w:rPr>
          <w:rFonts w:ascii="Arial" w:hAnsi="Arial" w:cs="Arial"/>
          <w:b/>
        </w:rPr>
        <w:t>Při luštění</w:t>
      </w:r>
      <w:r>
        <w:rPr>
          <w:rFonts w:ascii="Arial" w:hAnsi="Arial" w:cs="Arial"/>
        </w:rPr>
        <w:t xml:space="preserve"> se používají různé </w:t>
      </w:r>
      <w:r w:rsidRPr="00BF2956">
        <w:rPr>
          <w:rFonts w:ascii="Arial" w:hAnsi="Arial" w:cs="Arial"/>
        </w:rPr>
        <w:t>statistické metody</w:t>
      </w:r>
      <w:r w:rsidR="00426C44">
        <w:rPr>
          <w:rFonts w:ascii="Arial" w:hAnsi="Arial" w:cs="Arial"/>
        </w:rPr>
        <w:t>. Vzhledem k tomu, že tato šifra v</w:t>
      </w:r>
      <w:r w:rsidR="00426C44" w:rsidRPr="00381BA8">
        <w:rPr>
          <w:rFonts w:ascii="Arial" w:hAnsi="Arial" w:cs="Arial"/>
        </w:rPr>
        <w:t xml:space="preserve">yhlazuje frekvenci výskytu </w:t>
      </w:r>
      <w:r w:rsidR="00426C44">
        <w:rPr>
          <w:rFonts w:ascii="Arial" w:hAnsi="Arial" w:cs="Arial"/>
        </w:rPr>
        <w:t xml:space="preserve">jednotlivých </w:t>
      </w:r>
      <w:r w:rsidR="00426C44" w:rsidRPr="00381BA8">
        <w:rPr>
          <w:rFonts w:ascii="Arial" w:hAnsi="Arial" w:cs="Arial"/>
        </w:rPr>
        <w:t>znaků</w:t>
      </w:r>
      <w:r>
        <w:rPr>
          <w:rFonts w:ascii="Arial" w:hAnsi="Arial" w:cs="Arial"/>
        </w:rPr>
        <w:t xml:space="preserve">, </w:t>
      </w:r>
      <w:r w:rsidR="00426C44">
        <w:rPr>
          <w:rFonts w:ascii="Arial" w:hAnsi="Arial" w:cs="Arial"/>
        </w:rPr>
        <w:t xml:space="preserve">není možné použít </w:t>
      </w:r>
      <w:r w:rsidRPr="00BF2956">
        <w:rPr>
          <w:rFonts w:ascii="Arial" w:hAnsi="Arial" w:cs="Arial"/>
        </w:rPr>
        <w:t>frekvenční analýz</w:t>
      </w:r>
      <w:r w:rsidR="00426C44">
        <w:rPr>
          <w:rFonts w:ascii="Arial" w:hAnsi="Arial" w:cs="Arial"/>
        </w:rPr>
        <w:t xml:space="preserve">u ani </w:t>
      </w:r>
      <w:r w:rsidRPr="00BF2956">
        <w:rPr>
          <w:rFonts w:ascii="Arial" w:hAnsi="Arial" w:cs="Arial"/>
        </w:rPr>
        <w:t>analýz</w:t>
      </w:r>
      <w:r w:rsidR="00426C44">
        <w:rPr>
          <w:rFonts w:ascii="Arial" w:hAnsi="Arial" w:cs="Arial"/>
        </w:rPr>
        <w:t>u</w:t>
      </w:r>
      <w:r w:rsidRPr="00BF2956">
        <w:rPr>
          <w:rFonts w:ascii="Arial" w:hAnsi="Arial" w:cs="Arial"/>
        </w:rPr>
        <w:t xml:space="preserve"> bigramů, trigramů</w:t>
      </w:r>
      <w:r w:rsidR="00426C44">
        <w:rPr>
          <w:rFonts w:ascii="Arial" w:hAnsi="Arial" w:cs="Arial"/>
        </w:rPr>
        <w:t xml:space="preserve"> či </w:t>
      </w:r>
      <w:r w:rsidRPr="00BF2956">
        <w:rPr>
          <w:rFonts w:ascii="Arial" w:hAnsi="Arial" w:cs="Arial"/>
        </w:rPr>
        <w:t>polygramů</w:t>
      </w:r>
      <w:r>
        <w:rPr>
          <w:rFonts w:ascii="Arial" w:hAnsi="Arial" w:cs="Arial"/>
        </w:rPr>
        <w:t>.</w:t>
      </w:r>
    </w:p>
    <w:p w:rsidR="00B9358D" w:rsidRPr="0007779D" w:rsidRDefault="00F40AF1" w:rsidP="00B9358D">
      <w:pPr>
        <w:pStyle w:val="Nadpis3"/>
        <w:rPr>
          <w:rFonts w:cs="Arial"/>
        </w:rPr>
      </w:pPr>
      <w:bookmarkStart w:id="24" w:name="_Toc44319483"/>
      <w:r>
        <w:rPr>
          <w:rFonts w:cs="Arial"/>
        </w:rPr>
        <w:t>Polygramové šifry</w:t>
      </w:r>
      <w:bookmarkEnd w:id="24"/>
    </w:p>
    <w:p w:rsidR="000F5E6E" w:rsidRPr="00475E5C" w:rsidRDefault="001A1134" w:rsidP="001A1134">
      <w:pPr>
        <w:pStyle w:val="Textbody"/>
        <w:rPr>
          <w:rFonts w:ascii="Arial" w:hAnsi="Arial" w:cs="Arial"/>
        </w:rPr>
      </w:pPr>
      <w:r>
        <w:rPr>
          <w:rFonts w:ascii="Arial" w:hAnsi="Arial" w:cs="Arial"/>
        </w:rPr>
        <w:t>Polygramové šifry (více</w:t>
      </w:r>
      <w:r w:rsidRPr="00475E5C">
        <w:rPr>
          <w:rFonts w:ascii="Arial" w:hAnsi="Arial" w:cs="Arial"/>
        </w:rPr>
        <w:t>znakov</w:t>
      </w:r>
      <w:r>
        <w:rPr>
          <w:rFonts w:ascii="Arial" w:hAnsi="Arial" w:cs="Arial"/>
        </w:rPr>
        <w:t>é</w:t>
      </w:r>
      <w:r w:rsidRPr="00475E5C">
        <w:rPr>
          <w:rFonts w:ascii="Arial" w:hAnsi="Arial" w:cs="Arial"/>
        </w:rPr>
        <w:t xml:space="preserve"> polygramov</w:t>
      </w:r>
      <w:r>
        <w:rPr>
          <w:rFonts w:ascii="Arial" w:hAnsi="Arial" w:cs="Arial"/>
        </w:rPr>
        <w:t>é</w:t>
      </w:r>
      <w:r w:rsidRPr="00475E5C">
        <w:rPr>
          <w:rFonts w:ascii="Arial" w:hAnsi="Arial" w:cs="Arial"/>
        </w:rPr>
        <w:t xml:space="preserve"> substituční šifr</w:t>
      </w:r>
      <w:r>
        <w:rPr>
          <w:rFonts w:ascii="Arial" w:hAnsi="Arial" w:cs="Arial"/>
        </w:rPr>
        <w:t xml:space="preserve">y) se také snaží nějakým způsobem vyhladit frekvenci znaků. Proto používají </w:t>
      </w:r>
      <w:r w:rsidR="000F5E6E" w:rsidRPr="00475E5C">
        <w:rPr>
          <w:rFonts w:ascii="Arial" w:hAnsi="Arial" w:cs="Arial"/>
        </w:rPr>
        <w:t>šifrování skupin</w:t>
      </w:r>
      <w:r>
        <w:rPr>
          <w:rFonts w:ascii="Arial" w:hAnsi="Arial" w:cs="Arial"/>
        </w:rPr>
        <w:t>y</w:t>
      </w:r>
      <w:r w:rsidR="000F5E6E" w:rsidRPr="00475E5C">
        <w:rPr>
          <w:rFonts w:ascii="Arial" w:hAnsi="Arial" w:cs="Arial"/>
        </w:rPr>
        <w:t xml:space="preserve"> znaků</w:t>
      </w:r>
      <w:r>
        <w:rPr>
          <w:rFonts w:ascii="Arial" w:hAnsi="Arial" w:cs="Arial"/>
        </w:rPr>
        <w:t xml:space="preserve"> na jinou skupinu znaků. Realizace je </w:t>
      </w:r>
      <w:r w:rsidR="000F5E6E" w:rsidRPr="00475E5C">
        <w:rPr>
          <w:rFonts w:ascii="Arial" w:hAnsi="Arial" w:cs="Arial"/>
        </w:rPr>
        <w:t>složitější</w:t>
      </w:r>
      <w:r>
        <w:rPr>
          <w:rFonts w:ascii="Arial" w:hAnsi="Arial" w:cs="Arial"/>
        </w:rPr>
        <w:t xml:space="preserve">, neboť je </w:t>
      </w:r>
      <w:r w:rsidR="000F5E6E" w:rsidRPr="00475E5C">
        <w:rPr>
          <w:rFonts w:ascii="Arial" w:hAnsi="Arial" w:cs="Arial"/>
        </w:rPr>
        <w:t xml:space="preserve">nutná </w:t>
      </w:r>
      <w:r>
        <w:rPr>
          <w:rFonts w:ascii="Arial" w:hAnsi="Arial" w:cs="Arial"/>
        </w:rPr>
        <w:t xml:space="preserve">substituční </w:t>
      </w:r>
      <w:r w:rsidR="000F5E6E" w:rsidRPr="00475E5C">
        <w:rPr>
          <w:rFonts w:ascii="Arial" w:hAnsi="Arial" w:cs="Arial"/>
        </w:rPr>
        <w:t>tabulka pro šifrování</w:t>
      </w:r>
      <w:r>
        <w:rPr>
          <w:rFonts w:ascii="Arial" w:hAnsi="Arial" w:cs="Arial"/>
        </w:rPr>
        <w:t xml:space="preserve"> pro všechny n-tice znaků. Č</w:t>
      </w:r>
      <w:r w:rsidR="000F5E6E" w:rsidRPr="00475E5C">
        <w:rPr>
          <w:rFonts w:ascii="Arial" w:hAnsi="Arial" w:cs="Arial"/>
        </w:rPr>
        <w:t>ím větší skupina znaků, tím větší tabulka</w:t>
      </w:r>
      <w:r>
        <w:rPr>
          <w:rFonts w:ascii="Arial" w:hAnsi="Arial" w:cs="Arial"/>
        </w:rPr>
        <w:t>.</w:t>
      </w:r>
    </w:p>
    <w:p w:rsidR="000F5E6E" w:rsidRPr="00475E5C" w:rsidRDefault="001A1134" w:rsidP="00475E5C">
      <w:pPr>
        <w:pStyle w:val="Textbody"/>
        <w:rPr>
          <w:rFonts w:ascii="Arial" w:hAnsi="Arial" w:cs="Arial"/>
        </w:rPr>
      </w:pPr>
      <w:r>
        <w:rPr>
          <w:rFonts w:ascii="Arial" w:hAnsi="Arial" w:cs="Arial"/>
        </w:rPr>
        <w:t xml:space="preserve">Jaká je velikost substituční tabulky? Pro </w:t>
      </w:r>
      <w:r w:rsidR="000F5E6E" w:rsidRPr="00475E5C">
        <w:rPr>
          <w:rFonts w:ascii="Arial" w:hAnsi="Arial" w:cs="Arial"/>
        </w:rPr>
        <w:t>skupin</w:t>
      </w:r>
      <w:r>
        <w:rPr>
          <w:rFonts w:ascii="Arial" w:hAnsi="Arial" w:cs="Arial"/>
        </w:rPr>
        <w:t>u</w:t>
      </w:r>
      <w:r w:rsidR="000F5E6E" w:rsidRPr="00475E5C">
        <w:rPr>
          <w:rFonts w:ascii="Arial" w:hAnsi="Arial" w:cs="Arial"/>
        </w:rPr>
        <w:t xml:space="preserve"> </w:t>
      </w:r>
      <w:r>
        <w:rPr>
          <w:rFonts w:ascii="Arial" w:hAnsi="Arial" w:cs="Arial"/>
        </w:rPr>
        <w:t xml:space="preserve">tvořenou </w:t>
      </w:r>
      <w:r w:rsidR="000F5E6E" w:rsidRPr="00475E5C">
        <w:rPr>
          <w:rFonts w:ascii="Arial" w:hAnsi="Arial" w:cs="Arial"/>
        </w:rPr>
        <w:t>dvojic</w:t>
      </w:r>
      <w:r>
        <w:rPr>
          <w:rFonts w:ascii="Arial" w:hAnsi="Arial" w:cs="Arial"/>
        </w:rPr>
        <w:t>í znaků</w:t>
      </w:r>
      <w:r w:rsidR="000F5E6E" w:rsidRPr="00475E5C">
        <w:rPr>
          <w:rFonts w:ascii="Arial" w:hAnsi="Arial" w:cs="Arial"/>
        </w:rPr>
        <w:t xml:space="preserve"> </w:t>
      </w:r>
      <w:r>
        <w:rPr>
          <w:rFonts w:ascii="Arial" w:hAnsi="Arial" w:cs="Arial"/>
        </w:rPr>
        <w:t xml:space="preserve">je to tabulka NxN řádků. Pro skupinu tvořenou </w:t>
      </w:r>
      <w:r w:rsidR="000F5E6E" w:rsidRPr="00475E5C">
        <w:rPr>
          <w:rFonts w:ascii="Arial" w:hAnsi="Arial" w:cs="Arial"/>
        </w:rPr>
        <w:t>trojic</w:t>
      </w:r>
      <w:r>
        <w:rPr>
          <w:rFonts w:ascii="Arial" w:hAnsi="Arial" w:cs="Arial"/>
        </w:rPr>
        <w:t>í znaků je to tabulka</w:t>
      </w:r>
      <w:r w:rsidR="000F5E6E" w:rsidRPr="00475E5C">
        <w:rPr>
          <w:rFonts w:ascii="Arial" w:hAnsi="Arial" w:cs="Arial"/>
        </w:rPr>
        <w:t xml:space="preserve"> </w:t>
      </w:r>
      <w:r>
        <w:rPr>
          <w:rFonts w:ascii="Arial" w:hAnsi="Arial" w:cs="Arial"/>
        </w:rPr>
        <w:t xml:space="preserve">NxNxN řádků. A obecně pro skupinu tvořenou </w:t>
      </w:r>
      <w:r w:rsidR="000F5E6E" w:rsidRPr="00475E5C">
        <w:rPr>
          <w:rFonts w:ascii="Arial" w:hAnsi="Arial" w:cs="Arial"/>
        </w:rPr>
        <w:t>k-tic</w:t>
      </w:r>
      <w:r>
        <w:rPr>
          <w:rFonts w:ascii="Arial" w:hAnsi="Arial" w:cs="Arial"/>
        </w:rPr>
        <w:t xml:space="preserve">í znaků je to tabulka </w:t>
      </w:r>
      <w:r w:rsidR="000F5E6E" w:rsidRPr="00475E5C">
        <w:rPr>
          <w:rFonts w:ascii="Arial" w:hAnsi="Arial" w:cs="Arial"/>
        </w:rPr>
        <w:t>N</w:t>
      </w:r>
      <w:r w:rsidR="000F5E6E" w:rsidRPr="00475E5C">
        <w:rPr>
          <w:rFonts w:ascii="Arial" w:hAnsi="Arial" w:cs="Arial"/>
          <w:vertAlign w:val="superscript"/>
        </w:rPr>
        <w:t>k</w:t>
      </w:r>
      <w:r>
        <w:rPr>
          <w:rFonts w:ascii="Arial" w:hAnsi="Arial" w:cs="Arial"/>
        </w:rPr>
        <w:t xml:space="preserve"> řádků.</w:t>
      </w:r>
    </w:p>
    <w:p w:rsidR="000F5E6E" w:rsidRPr="00475E5C" w:rsidRDefault="001A1134" w:rsidP="00475E5C">
      <w:pPr>
        <w:pStyle w:val="Textbody"/>
        <w:rPr>
          <w:rFonts w:ascii="Arial" w:hAnsi="Arial" w:cs="Arial"/>
        </w:rPr>
      </w:pPr>
      <w:r>
        <w:rPr>
          <w:rFonts w:ascii="Arial" w:hAnsi="Arial" w:cs="Arial"/>
        </w:rPr>
        <w:t xml:space="preserve">Například pro </w:t>
      </w:r>
      <w:r w:rsidR="00B82D85">
        <w:rPr>
          <w:rFonts w:ascii="Arial" w:hAnsi="Arial" w:cs="Arial"/>
        </w:rPr>
        <w:t xml:space="preserve">mezinárodní abecedu, kde </w:t>
      </w:r>
      <w:r w:rsidR="000F5E6E" w:rsidRPr="00475E5C">
        <w:rPr>
          <w:rFonts w:ascii="Arial" w:hAnsi="Arial" w:cs="Arial"/>
        </w:rPr>
        <w:t>N=26</w:t>
      </w:r>
      <w:r w:rsidR="00B82D85">
        <w:rPr>
          <w:rFonts w:ascii="Arial" w:hAnsi="Arial" w:cs="Arial"/>
        </w:rPr>
        <w:t>,</w:t>
      </w:r>
      <w:r w:rsidR="000F5E6E" w:rsidRPr="00475E5C">
        <w:rPr>
          <w:rFonts w:ascii="Arial" w:hAnsi="Arial" w:cs="Arial"/>
        </w:rPr>
        <w:t xml:space="preserve"> </w:t>
      </w:r>
      <w:r>
        <w:rPr>
          <w:rFonts w:ascii="Arial" w:hAnsi="Arial" w:cs="Arial"/>
        </w:rPr>
        <w:t>dostaneme</w:t>
      </w:r>
      <w:r w:rsidR="000F5E6E" w:rsidRPr="00475E5C">
        <w:rPr>
          <w:rFonts w:ascii="Arial" w:hAnsi="Arial" w:cs="Arial"/>
        </w:rPr>
        <w:t xml:space="preserve"> N</w:t>
      </w:r>
      <w:r w:rsidR="000F5E6E" w:rsidRPr="00475E5C">
        <w:rPr>
          <w:rFonts w:ascii="Arial" w:hAnsi="Arial" w:cs="Arial"/>
          <w:vertAlign w:val="superscript"/>
        </w:rPr>
        <w:t>2</w:t>
      </w:r>
      <w:r w:rsidR="000F5E6E" w:rsidRPr="00475E5C">
        <w:rPr>
          <w:rFonts w:ascii="Arial" w:hAnsi="Arial" w:cs="Arial"/>
        </w:rPr>
        <w:t>=676</w:t>
      </w:r>
      <w:r>
        <w:rPr>
          <w:rFonts w:ascii="Arial" w:hAnsi="Arial" w:cs="Arial"/>
        </w:rPr>
        <w:t xml:space="preserve"> řádků</w:t>
      </w:r>
      <w:r w:rsidR="000F5E6E" w:rsidRPr="00475E5C">
        <w:rPr>
          <w:rFonts w:ascii="Arial" w:hAnsi="Arial" w:cs="Arial"/>
        </w:rPr>
        <w:t>, N</w:t>
      </w:r>
      <w:r w:rsidR="000F5E6E" w:rsidRPr="00475E5C">
        <w:rPr>
          <w:rFonts w:ascii="Arial" w:hAnsi="Arial" w:cs="Arial"/>
          <w:vertAlign w:val="superscript"/>
        </w:rPr>
        <w:t>3</w:t>
      </w:r>
      <w:r w:rsidR="000F5E6E" w:rsidRPr="00475E5C">
        <w:rPr>
          <w:rFonts w:ascii="Arial" w:hAnsi="Arial" w:cs="Arial"/>
        </w:rPr>
        <w:t>=17</w:t>
      </w:r>
      <w:r>
        <w:rPr>
          <w:rFonts w:ascii="Arial" w:hAnsi="Arial" w:cs="Arial"/>
        </w:rPr>
        <w:t> </w:t>
      </w:r>
      <w:r w:rsidR="000F5E6E" w:rsidRPr="00475E5C">
        <w:rPr>
          <w:rFonts w:ascii="Arial" w:hAnsi="Arial" w:cs="Arial"/>
        </w:rPr>
        <w:t>576</w:t>
      </w:r>
      <w:r>
        <w:rPr>
          <w:rFonts w:ascii="Arial" w:hAnsi="Arial" w:cs="Arial"/>
        </w:rPr>
        <w:t xml:space="preserve"> řádků</w:t>
      </w:r>
      <w:r w:rsidR="000F5E6E" w:rsidRPr="00475E5C">
        <w:rPr>
          <w:rFonts w:ascii="Arial" w:hAnsi="Arial" w:cs="Arial"/>
        </w:rPr>
        <w:t>, N</w:t>
      </w:r>
      <w:r w:rsidR="000F5E6E" w:rsidRPr="00475E5C">
        <w:rPr>
          <w:rFonts w:ascii="Arial" w:hAnsi="Arial" w:cs="Arial"/>
          <w:vertAlign w:val="superscript"/>
        </w:rPr>
        <w:t>4</w:t>
      </w:r>
      <w:r w:rsidR="000F5E6E" w:rsidRPr="00475E5C">
        <w:rPr>
          <w:rFonts w:ascii="Arial" w:hAnsi="Arial" w:cs="Arial"/>
        </w:rPr>
        <w:t>=456</w:t>
      </w:r>
      <w:r>
        <w:rPr>
          <w:rFonts w:ascii="Arial" w:hAnsi="Arial" w:cs="Arial"/>
        </w:rPr>
        <w:t> </w:t>
      </w:r>
      <w:r w:rsidR="000F5E6E" w:rsidRPr="00475E5C">
        <w:rPr>
          <w:rFonts w:ascii="Arial" w:hAnsi="Arial" w:cs="Arial"/>
        </w:rPr>
        <w:t>976</w:t>
      </w:r>
      <w:r>
        <w:rPr>
          <w:rFonts w:ascii="Arial" w:hAnsi="Arial" w:cs="Arial"/>
        </w:rPr>
        <w:t xml:space="preserve"> řádků</w:t>
      </w:r>
      <w:r w:rsidR="000F5E6E" w:rsidRPr="00475E5C">
        <w:rPr>
          <w:rFonts w:ascii="Arial" w:hAnsi="Arial" w:cs="Arial"/>
        </w:rPr>
        <w:t>, …</w:t>
      </w:r>
    </w:p>
    <w:p w:rsidR="00E8412E" w:rsidRPr="0007779D" w:rsidRDefault="00E8412E" w:rsidP="00E8412E">
      <w:pPr>
        <w:pStyle w:val="Nadpis3"/>
        <w:rPr>
          <w:rFonts w:cs="Arial"/>
        </w:rPr>
      </w:pPr>
      <w:bookmarkStart w:id="25" w:name="_Toc44319484"/>
      <w:r>
        <w:rPr>
          <w:rFonts w:cs="Arial"/>
        </w:rPr>
        <w:t>Polyalfabetické šifry</w:t>
      </w:r>
      <w:bookmarkEnd w:id="25"/>
    </w:p>
    <w:p w:rsidR="00E8412E" w:rsidRPr="000F5E6E" w:rsidRDefault="007A59FC" w:rsidP="00E8412E">
      <w:pPr>
        <w:pStyle w:val="Textbody"/>
        <w:rPr>
          <w:rFonts w:ascii="Arial" w:hAnsi="Arial" w:cs="Arial"/>
        </w:rPr>
      </w:pPr>
      <w:r>
        <w:rPr>
          <w:rFonts w:ascii="Arial" w:hAnsi="Arial" w:cs="Arial"/>
        </w:rPr>
        <w:t xml:space="preserve">Polyalfabetické šifry jsou tvořeny </w:t>
      </w:r>
      <w:r w:rsidR="00E8412E" w:rsidRPr="000F5E6E">
        <w:rPr>
          <w:rFonts w:ascii="Arial" w:hAnsi="Arial" w:cs="Arial"/>
        </w:rPr>
        <w:t>posloupnost</w:t>
      </w:r>
      <w:r>
        <w:rPr>
          <w:rFonts w:ascii="Arial" w:hAnsi="Arial" w:cs="Arial"/>
        </w:rPr>
        <w:t>í</w:t>
      </w:r>
      <w:r w:rsidR="00E8412E" w:rsidRPr="000F5E6E">
        <w:rPr>
          <w:rFonts w:ascii="Arial" w:hAnsi="Arial" w:cs="Arial"/>
        </w:rPr>
        <w:t xml:space="preserve"> monoalfabetických šifer</w:t>
      </w:r>
      <w:r>
        <w:rPr>
          <w:rFonts w:ascii="Arial" w:hAnsi="Arial" w:cs="Arial"/>
        </w:rPr>
        <w:t xml:space="preserve">. Tato posloupnost může být jak </w:t>
      </w:r>
      <w:r w:rsidR="00E8412E" w:rsidRPr="000F5E6E">
        <w:rPr>
          <w:rFonts w:ascii="Arial" w:hAnsi="Arial" w:cs="Arial"/>
        </w:rPr>
        <w:t xml:space="preserve">konečná, </w:t>
      </w:r>
      <w:r>
        <w:rPr>
          <w:rFonts w:ascii="Arial" w:hAnsi="Arial" w:cs="Arial"/>
        </w:rPr>
        <w:t xml:space="preserve">tak </w:t>
      </w:r>
      <w:r w:rsidR="00E8412E" w:rsidRPr="000F5E6E">
        <w:rPr>
          <w:rFonts w:ascii="Arial" w:hAnsi="Arial" w:cs="Arial"/>
        </w:rPr>
        <w:t>nekonečná</w:t>
      </w:r>
      <w:r>
        <w:rPr>
          <w:rFonts w:ascii="Arial" w:hAnsi="Arial" w:cs="Arial"/>
        </w:rPr>
        <w:t xml:space="preserve"> (pouze teoreticky).</w:t>
      </w:r>
    </w:p>
    <w:p w:rsidR="00E8412E" w:rsidRPr="000F5E6E" w:rsidRDefault="00BE4CA8" w:rsidP="00E8412E">
      <w:pPr>
        <w:pStyle w:val="Textbody"/>
        <w:rPr>
          <w:rFonts w:ascii="Arial" w:hAnsi="Arial" w:cs="Arial"/>
        </w:rPr>
      </w:pPr>
      <m:oMathPara>
        <m:oMath>
          <m:sSub>
            <m:sSubPr>
              <m:ctrlPr>
                <w:rPr>
                  <w:rFonts w:ascii="Cambria Math" w:hAnsi="Cambria Math" w:cs="Arial"/>
                  <w:i/>
                  <w:iCs/>
                </w:rPr>
              </m:ctrlPr>
            </m:sSubPr>
            <m:e>
              <m:r>
                <w:rPr>
                  <w:rFonts w:ascii="Cambria Math" w:hAnsi="Cambria Math" w:cs="Arial"/>
                </w:rPr>
                <m:t>C</m:t>
              </m:r>
            </m:e>
            <m:sub>
              <m:r>
                <w:rPr>
                  <w:rFonts w:ascii="Cambria Math" w:hAnsi="Cambria Math" w:cs="Arial"/>
                </w:rPr>
                <m:t>i</m:t>
              </m:r>
            </m:sub>
          </m:sSub>
          <m:d>
            <m:dPr>
              <m:ctrlPr>
                <w:rPr>
                  <w:rFonts w:ascii="Cambria Math" w:hAnsi="Cambria Math" w:cs="Arial"/>
                  <w:i/>
                  <w:iCs/>
                </w:rPr>
              </m:ctrlPr>
            </m:dPr>
            <m:e>
              <m:r>
                <w:rPr>
                  <w:rFonts w:ascii="Cambria Math" w:hAnsi="Cambria Math" w:cs="Arial"/>
                </w:rPr>
                <m:t>M</m:t>
              </m:r>
            </m:e>
          </m:d>
          <m:r>
            <w:rPr>
              <w:rFonts w:ascii="Cambria Math" w:hAnsi="Cambria Math" w:cs="Arial"/>
            </w:rPr>
            <m:t>=</m:t>
          </m:r>
          <m:sSub>
            <m:sSubPr>
              <m:ctrlPr>
                <w:rPr>
                  <w:rFonts w:ascii="Cambria Math" w:hAnsi="Cambria Math" w:cs="Arial"/>
                  <w:i/>
                  <w:iCs/>
                </w:rPr>
              </m:ctrlPr>
            </m:sSubPr>
            <m:e>
              <m:r>
                <w:rPr>
                  <w:rFonts w:ascii="Cambria Math" w:hAnsi="Cambria Math" w:cs="Arial"/>
                </w:rPr>
                <m:t>f</m:t>
              </m:r>
            </m:e>
            <m:sub>
              <m:r>
                <w:rPr>
                  <w:rFonts w:ascii="Cambria Math" w:hAnsi="Cambria Math" w:cs="Arial"/>
                </w:rPr>
                <m:t>i</m:t>
              </m:r>
            </m:sub>
          </m:sSub>
          <m:d>
            <m:dPr>
              <m:ctrlPr>
                <w:rPr>
                  <w:rFonts w:ascii="Cambria Math" w:hAnsi="Cambria Math" w:cs="Arial"/>
                  <w:i/>
                  <w:iCs/>
                </w:rPr>
              </m:ctrlPr>
            </m:dPr>
            <m:e>
              <m:r>
                <w:rPr>
                  <w:rFonts w:ascii="Cambria Math" w:hAnsi="Cambria Math" w:cs="Arial"/>
                </w:rPr>
                <m:t>M</m:t>
              </m:r>
            </m:e>
          </m:d>
        </m:oMath>
      </m:oMathPara>
    </w:p>
    <w:p w:rsidR="007A59FC" w:rsidRDefault="007A59FC" w:rsidP="00E8412E">
      <w:pPr>
        <w:pStyle w:val="Textbody"/>
        <w:rPr>
          <w:rFonts w:ascii="Arial" w:hAnsi="Arial" w:cs="Arial"/>
          <w:iCs/>
        </w:rPr>
      </w:pPr>
      <w:r>
        <w:rPr>
          <w:rFonts w:ascii="Arial" w:hAnsi="Arial" w:cs="Arial"/>
          <w:iCs/>
        </w:rPr>
        <w:t>kde</w:t>
      </w:r>
    </w:p>
    <w:p w:rsidR="00E8412E" w:rsidRPr="000F5E6E" w:rsidRDefault="00BE4CA8" w:rsidP="00E8412E">
      <w:pPr>
        <w:pStyle w:val="Textbody"/>
        <w:rPr>
          <w:rFonts w:ascii="Arial" w:hAnsi="Arial" w:cs="Arial"/>
        </w:rPr>
      </w:pPr>
      <m:oMath>
        <m:sSub>
          <m:sSubPr>
            <m:ctrlPr>
              <w:rPr>
                <w:rFonts w:ascii="Cambria Math" w:hAnsi="Cambria Math" w:cs="Arial"/>
                <w:i/>
                <w:iCs/>
              </w:rPr>
            </m:ctrlPr>
          </m:sSubPr>
          <m:e>
            <m:r>
              <w:rPr>
                <w:rFonts w:ascii="Cambria Math" w:hAnsi="Cambria Math" w:cs="Arial"/>
              </w:rPr>
              <m:t>f</m:t>
            </m:r>
          </m:e>
          <m:sub>
            <m:r>
              <w:rPr>
                <w:rFonts w:ascii="Cambria Math" w:hAnsi="Cambria Math" w:cs="Arial"/>
              </w:rPr>
              <m:t>i</m:t>
            </m:r>
          </m:sub>
        </m:sSub>
        <m:d>
          <m:dPr>
            <m:ctrlPr>
              <w:rPr>
                <w:rFonts w:ascii="Cambria Math" w:hAnsi="Cambria Math" w:cs="Arial"/>
                <w:i/>
                <w:iCs/>
              </w:rPr>
            </m:ctrlPr>
          </m:dPr>
          <m:e>
            <m:r>
              <w:rPr>
                <w:rFonts w:ascii="Cambria Math" w:hAnsi="Cambria Math" w:cs="Arial"/>
              </w:rPr>
              <m:t>M</m:t>
            </m:r>
          </m:e>
        </m:d>
      </m:oMath>
      <w:r w:rsidR="00E8412E" w:rsidRPr="000F5E6E">
        <w:rPr>
          <w:rFonts w:ascii="Arial" w:hAnsi="Arial" w:cs="Arial"/>
        </w:rPr>
        <w:t xml:space="preserve"> je monoalfabetická šifra</w:t>
      </w:r>
    </w:p>
    <w:p w:rsidR="00E8412E" w:rsidRDefault="007A59FC" w:rsidP="00E8412E">
      <w:pPr>
        <w:pStyle w:val="Textbody"/>
        <w:rPr>
          <w:rFonts w:ascii="Arial" w:hAnsi="Arial" w:cs="Arial"/>
        </w:rPr>
      </w:pPr>
      <w:r>
        <w:rPr>
          <w:rFonts w:ascii="Arial" w:hAnsi="Arial" w:cs="Arial"/>
        </w:rPr>
        <w:t>P</w:t>
      </w:r>
      <w:r w:rsidR="00E8412E" w:rsidRPr="000F5E6E">
        <w:rPr>
          <w:rFonts w:ascii="Arial" w:hAnsi="Arial" w:cs="Arial"/>
        </w:rPr>
        <w:t>ořadí použití</w:t>
      </w:r>
      <w:r>
        <w:rPr>
          <w:rFonts w:ascii="Arial" w:hAnsi="Arial" w:cs="Arial"/>
        </w:rPr>
        <w:t xml:space="preserve"> jednotlivých monoalfabetických šifer je </w:t>
      </w:r>
      <w:r w:rsidR="00E8412E" w:rsidRPr="000F5E6E">
        <w:rPr>
          <w:rFonts w:ascii="Arial" w:hAnsi="Arial" w:cs="Arial"/>
        </w:rPr>
        <w:t>určeno klíčem</w:t>
      </w:r>
      <w:r>
        <w:rPr>
          <w:rFonts w:ascii="Arial" w:hAnsi="Arial" w:cs="Arial"/>
        </w:rPr>
        <w:t>.</w:t>
      </w:r>
    </w:p>
    <w:p w:rsidR="00B62DFA" w:rsidRDefault="00B62DFA" w:rsidP="00E8412E">
      <w:pPr>
        <w:pStyle w:val="Textbody"/>
        <w:rPr>
          <w:rFonts w:ascii="Arial" w:hAnsi="Arial" w:cs="Arial"/>
        </w:rPr>
      </w:pPr>
      <w:r>
        <w:rPr>
          <w:rFonts w:ascii="Arial" w:hAnsi="Arial" w:cs="Arial"/>
        </w:rPr>
        <w:t>Existuje několik takových šifer:</w:t>
      </w:r>
    </w:p>
    <w:p w:rsidR="00A032AC" w:rsidRPr="00294A86" w:rsidRDefault="00A032AC" w:rsidP="00E82C7E">
      <w:pPr>
        <w:pStyle w:val="Textbody"/>
        <w:numPr>
          <w:ilvl w:val="0"/>
          <w:numId w:val="22"/>
        </w:numPr>
        <w:rPr>
          <w:rFonts w:ascii="Arial" w:hAnsi="Arial" w:cs="Arial"/>
        </w:rPr>
      </w:pPr>
      <w:r w:rsidRPr="00F228EF">
        <w:rPr>
          <w:rFonts w:ascii="Arial" w:hAnsi="Arial" w:cs="Arial"/>
          <w:b/>
        </w:rPr>
        <w:t>Trithemiova šifra</w:t>
      </w:r>
      <w:r w:rsidR="00294A86" w:rsidRPr="00294A86">
        <w:rPr>
          <w:rFonts w:ascii="Arial" w:hAnsi="Arial" w:cs="Arial"/>
        </w:rPr>
        <w:t xml:space="preserve"> používá 26 abeced, kde každá z nich je posunuta o K=0,1,2,..,25 znaků v abecedě. Vytváří se tak </w:t>
      </w:r>
      <w:r w:rsidRPr="00294A86">
        <w:rPr>
          <w:rFonts w:ascii="Arial" w:hAnsi="Arial" w:cs="Arial"/>
        </w:rPr>
        <w:t>tabulka</w:t>
      </w:r>
      <w:r w:rsidR="00294A86" w:rsidRPr="00294A86">
        <w:rPr>
          <w:rFonts w:ascii="Arial" w:hAnsi="Arial" w:cs="Arial"/>
        </w:rPr>
        <w:t xml:space="preserve"> 26x26 znaků, tzv. </w:t>
      </w:r>
      <w:r w:rsidRPr="00294A86">
        <w:rPr>
          <w:rFonts w:ascii="Arial" w:hAnsi="Arial" w:cs="Arial"/>
        </w:rPr>
        <w:t>„tabula recta“</w:t>
      </w:r>
      <w:r w:rsidR="00294A86" w:rsidRPr="00294A86">
        <w:rPr>
          <w:rFonts w:ascii="Arial" w:hAnsi="Arial" w:cs="Arial"/>
        </w:rPr>
        <w:t xml:space="preserve">. Při šifrování se první znak šifruje podle první abecedy (posun K=0), druhý znak podle druhé abecedy (posun K=1), třetí znak podle třetí abecedy (posun K=2), atd. </w:t>
      </w:r>
      <w:proofErr w:type="gramStart"/>
      <w:r w:rsidR="00294A86" w:rsidRPr="00294A86">
        <w:rPr>
          <w:rFonts w:ascii="Arial" w:hAnsi="Arial" w:cs="Arial"/>
        </w:rPr>
        <w:t>27.znak</w:t>
      </w:r>
      <w:proofErr w:type="gramEnd"/>
      <w:r w:rsidR="00294A86" w:rsidRPr="00294A86">
        <w:rPr>
          <w:rFonts w:ascii="Arial" w:hAnsi="Arial" w:cs="Arial"/>
        </w:rPr>
        <w:t xml:space="preserve"> se šifruje opět podle první abecedy (posun K=0), atd. Ne</w:t>
      </w:r>
      <w:r w:rsidRPr="00294A86">
        <w:rPr>
          <w:rFonts w:ascii="Arial" w:hAnsi="Arial" w:cs="Arial"/>
        </w:rPr>
        <w:t>výhod</w:t>
      </w:r>
      <w:r w:rsidR="00294A86" w:rsidRPr="00294A86">
        <w:rPr>
          <w:rFonts w:ascii="Arial" w:hAnsi="Arial" w:cs="Arial"/>
        </w:rPr>
        <w:t xml:space="preserve">ou této šifry je </w:t>
      </w:r>
      <w:r w:rsidRPr="00294A86">
        <w:rPr>
          <w:rFonts w:ascii="Arial" w:hAnsi="Arial" w:cs="Arial"/>
        </w:rPr>
        <w:t>opakování</w:t>
      </w:r>
      <w:r w:rsidR="00294A86" w:rsidRPr="00294A86">
        <w:rPr>
          <w:rFonts w:ascii="Arial" w:hAnsi="Arial" w:cs="Arial"/>
        </w:rPr>
        <w:t xml:space="preserve">, kdy každý </w:t>
      </w:r>
      <w:r w:rsidRPr="00294A86">
        <w:rPr>
          <w:rFonts w:ascii="Arial" w:hAnsi="Arial" w:cs="Arial"/>
        </w:rPr>
        <w:t xml:space="preserve">1., 27., 53., … znak </w:t>
      </w:r>
      <w:r w:rsidR="00294A86">
        <w:rPr>
          <w:rFonts w:ascii="Arial" w:hAnsi="Arial" w:cs="Arial"/>
        </w:rPr>
        <w:t xml:space="preserve">je </w:t>
      </w:r>
      <w:r w:rsidRPr="00294A86">
        <w:rPr>
          <w:rFonts w:ascii="Arial" w:hAnsi="Arial" w:cs="Arial"/>
        </w:rPr>
        <w:t>šifrován beze změny</w:t>
      </w:r>
      <w:r w:rsidR="00294A86">
        <w:rPr>
          <w:rFonts w:ascii="Arial" w:hAnsi="Arial" w:cs="Arial"/>
        </w:rPr>
        <w:t>.</w:t>
      </w:r>
    </w:p>
    <w:p w:rsidR="001E14AD" w:rsidRDefault="00A032AC" w:rsidP="00E82C7E">
      <w:pPr>
        <w:pStyle w:val="Textbody"/>
        <w:numPr>
          <w:ilvl w:val="0"/>
          <w:numId w:val="22"/>
        </w:numPr>
        <w:rPr>
          <w:rFonts w:ascii="Arial" w:hAnsi="Arial" w:cs="Arial"/>
        </w:rPr>
      </w:pPr>
      <w:r w:rsidRPr="00F228EF">
        <w:rPr>
          <w:rFonts w:ascii="Arial" w:hAnsi="Arial" w:cs="Arial"/>
          <w:b/>
        </w:rPr>
        <w:t>Gronsfeldova šifra</w:t>
      </w:r>
      <w:r w:rsidR="00F228EF" w:rsidRPr="00F228EF">
        <w:rPr>
          <w:rFonts w:ascii="Arial" w:hAnsi="Arial" w:cs="Arial"/>
        </w:rPr>
        <w:t xml:space="preserve"> používá 10 abeced (posun je pro každou z nich libovolný). Tabulku tedy tvoří 10 řádků s 26 znaky. Jednotlivé řádky tabulky (abecedy) si označíme čísly 0 až 9. K</w:t>
      </w:r>
      <w:r w:rsidRPr="00F228EF">
        <w:rPr>
          <w:rFonts w:ascii="Arial" w:hAnsi="Arial" w:cs="Arial"/>
        </w:rPr>
        <w:t>líč</w:t>
      </w:r>
      <w:r w:rsidR="00F228EF" w:rsidRPr="00F228EF">
        <w:rPr>
          <w:rFonts w:ascii="Arial" w:hAnsi="Arial" w:cs="Arial"/>
        </w:rPr>
        <w:t xml:space="preserve"> je v tomto případě </w:t>
      </w:r>
      <w:r w:rsidRPr="00F228EF">
        <w:rPr>
          <w:rFonts w:ascii="Arial" w:hAnsi="Arial" w:cs="Arial"/>
        </w:rPr>
        <w:t>číselný</w:t>
      </w:r>
      <w:r w:rsidR="00F228EF">
        <w:rPr>
          <w:rFonts w:ascii="Arial" w:hAnsi="Arial" w:cs="Arial"/>
        </w:rPr>
        <w:t xml:space="preserve"> a každá cifra klíče určuje označení použité abecedy.</w:t>
      </w:r>
    </w:p>
    <w:p w:rsidR="009B0B26" w:rsidRDefault="00A032AC" w:rsidP="00E82C7E">
      <w:pPr>
        <w:pStyle w:val="Textbody"/>
        <w:numPr>
          <w:ilvl w:val="0"/>
          <w:numId w:val="22"/>
        </w:numPr>
        <w:rPr>
          <w:rFonts w:ascii="Arial" w:hAnsi="Arial" w:cs="Arial"/>
        </w:rPr>
      </w:pPr>
      <w:r w:rsidRPr="009B0B26">
        <w:rPr>
          <w:rFonts w:ascii="Arial" w:hAnsi="Arial" w:cs="Arial"/>
          <w:b/>
        </w:rPr>
        <w:t>Vigen</w:t>
      </w:r>
      <w:r w:rsidR="001E1FAB" w:rsidRPr="009B0B26">
        <w:rPr>
          <w:rFonts w:ascii="Arial" w:hAnsi="Arial" w:cs="Arial"/>
          <w:b/>
        </w:rPr>
        <w:t>é</w:t>
      </w:r>
      <w:r w:rsidRPr="009B0B26">
        <w:rPr>
          <w:rFonts w:ascii="Arial" w:hAnsi="Arial" w:cs="Arial"/>
          <w:b/>
        </w:rPr>
        <w:t>rova šifra</w:t>
      </w:r>
      <w:r w:rsidR="001E14AD" w:rsidRPr="009B0B26">
        <w:rPr>
          <w:rFonts w:ascii="Arial" w:hAnsi="Arial" w:cs="Arial"/>
        </w:rPr>
        <w:t xml:space="preserve"> používá 26 abeced, kde každá z nich je posunuta o K=0,1,2,..,25 znaků v abecedě. Vytváří se tak tabulka 26x26 znaků, tzv. „</w:t>
      </w:r>
      <w:r w:rsidR="000F3589" w:rsidRPr="009B0B26">
        <w:rPr>
          <w:rFonts w:ascii="Arial" w:hAnsi="Arial" w:cs="Arial"/>
        </w:rPr>
        <w:t>Vigenerova tabulka</w:t>
      </w:r>
      <w:r w:rsidR="001E14AD" w:rsidRPr="009B0B26">
        <w:rPr>
          <w:rFonts w:ascii="Arial" w:hAnsi="Arial" w:cs="Arial"/>
        </w:rPr>
        <w:t xml:space="preserve">“. </w:t>
      </w:r>
      <w:r w:rsidR="001E1FAB" w:rsidRPr="009B0B26">
        <w:rPr>
          <w:rFonts w:ascii="Arial" w:hAnsi="Arial" w:cs="Arial"/>
        </w:rPr>
        <w:t xml:space="preserve">Vymyslel ji v 16. století francouz Blaise de Vigenére. </w:t>
      </w:r>
      <w:r w:rsidR="001E14AD" w:rsidRPr="009B0B26">
        <w:rPr>
          <w:rFonts w:ascii="Arial" w:hAnsi="Arial" w:cs="Arial"/>
        </w:rPr>
        <w:t>Při šifrování se</w:t>
      </w:r>
      <w:r w:rsidR="00532AAF" w:rsidRPr="009B0B26">
        <w:rPr>
          <w:rFonts w:ascii="Arial" w:hAnsi="Arial" w:cs="Arial"/>
        </w:rPr>
        <w:t xml:space="preserve"> </w:t>
      </w:r>
      <w:r w:rsidR="001E1FAB" w:rsidRPr="009B0B26">
        <w:rPr>
          <w:rFonts w:ascii="Arial" w:hAnsi="Arial" w:cs="Arial"/>
        </w:rPr>
        <w:t xml:space="preserve">nejčastěji používá </w:t>
      </w:r>
      <w:r w:rsidRPr="009B0B26">
        <w:rPr>
          <w:rFonts w:ascii="Arial" w:hAnsi="Arial" w:cs="Arial"/>
          <w:b/>
        </w:rPr>
        <w:t>periodické heslo</w:t>
      </w:r>
      <w:r w:rsidR="001E1FAB" w:rsidRPr="009B0B26">
        <w:rPr>
          <w:rFonts w:ascii="Arial" w:hAnsi="Arial" w:cs="Arial"/>
        </w:rPr>
        <w:t xml:space="preserve">, kdy se znaky hesla opakují tak dlouho za sebou, až je periodické heslo stejně dlouhé jako zpráva </w:t>
      </w:r>
      <w:proofErr w:type="gramStart"/>
      <w:r w:rsidR="001E1FAB" w:rsidRPr="009B0B26">
        <w:rPr>
          <w:rFonts w:ascii="Arial" w:hAnsi="Arial" w:cs="Arial"/>
        </w:rPr>
        <w:t>o.t.</w:t>
      </w:r>
      <w:proofErr w:type="gramEnd"/>
      <w:r w:rsidR="00FC224F" w:rsidRPr="009B0B26">
        <w:rPr>
          <w:rFonts w:ascii="Arial" w:hAnsi="Arial" w:cs="Arial"/>
        </w:rPr>
        <w:t xml:space="preserve"> Potom se šifruje znak po znaku jednoduchým postupem, kdy n-tý znak klíče určuje</w:t>
      </w:r>
      <w:r w:rsidRPr="009B0B26">
        <w:rPr>
          <w:rFonts w:ascii="Arial" w:hAnsi="Arial" w:cs="Arial"/>
        </w:rPr>
        <w:t xml:space="preserve"> </w:t>
      </w:r>
      <w:r w:rsidR="00FC224F" w:rsidRPr="009B0B26">
        <w:rPr>
          <w:rFonts w:ascii="Arial" w:hAnsi="Arial" w:cs="Arial"/>
        </w:rPr>
        <w:t xml:space="preserve">použitou </w:t>
      </w:r>
      <w:r w:rsidRPr="009B0B26">
        <w:rPr>
          <w:rFonts w:ascii="Arial" w:hAnsi="Arial" w:cs="Arial"/>
        </w:rPr>
        <w:t>abeced</w:t>
      </w:r>
      <w:r w:rsidR="00FC224F" w:rsidRPr="009B0B26">
        <w:rPr>
          <w:rFonts w:ascii="Arial" w:hAnsi="Arial" w:cs="Arial"/>
        </w:rPr>
        <w:t>u (řádek tabulky)</w:t>
      </w:r>
      <w:r w:rsidRPr="009B0B26">
        <w:rPr>
          <w:rFonts w:ascii="Arial" w:hAnsi="Arial" w:cs="Arial"/>
        </w:rPr>
        <w:t xml:space="preserve">, </w:t>
      </w:r>
      <w:r w:rsidR="00FC224F" w:rsidRPr="009B0B26">
        <w:rPr>
          <w:rFonts w:ascii="Arial" w:hAnsi="Arial" w:cs="Arial"/>
        </w:rPr>
        <w:t xml:space="preserve">n-tý znak </w:t>
      </w:r>
      <w:r w:rsidRPr="009B0B26">
        <w:rPr>
          <w:rFonts w:ascii="Arial" w:hAnsi="Arial" w:cs="Arial"/>
        </w:rPr>
        <w:t xml:space="preserve">o.t. </w:t>
      </w:r>
      <w:r w:rsidR="00FC224F" w:rsidRPr="009B0B26">
        <w:rPr>
          <w:rFonts w:ascii="Arial" w:hAnsi="Arial" w:cs="Arial"/>
        </w:rPr>
        <w:t>určuje</w:t>
      </w:r>
      <w:r w:rsidRPr="009B0B26">
        <w:rPr>
          <w:rFonts w:ascii="Arial" w:hAnsi="Arial" w:cs="Arial"/>
        </w:rPr>
        <w:t xml:space="preserve"> sloupec</w:t>
      </w:r>
      <w:r w:rsidR="00FC224F" w:rsidRPr="009B0B26">
        <w:rPr>
          <w:rFonts w:ascii="Arial" w:hAnsi="Arial" w:cs="Arial"/>
        </w:rPr>
        <w:t xml:space="preserve"> tabulky a n-tý znak </w:t>
      </w:r>
      <w:r w:rsidRPr="009B0B26">
        <w:rPr>
          <w:rFonts w:ascii="Arial" w:hAnsi="Arial" w:cs="Arial"/>
        </w:rPr>
        <w:t xml:space="preserve">š.t. </w:t>
      </w:r>
      <w:r w:rsidR="00FC224F" w:rsidRPr="009B0B26">
        <w:rPr>
          <w:rFonts w:ascii="Arial" w:hAnsi="Arial" w:cs="Arial"/>
        </w:rPr>
        <w:t xml:space="preserve">najdeme na </w:t>
      </w:r>
      <w:r w:rsidRPr="009B0B26">
        <w:rPr>
          <w:rFonts w:ascii="Arial" w:hAnsi="Arial" w:cs="Arial"/>
        </w:rPr>
        <w:t>průsečík</w:t>
      </w:r>
      <w:r w:rsidR="00FC224F" w:rsidRPr="009B0B26">
        <w:rPr>
          <w:rFonts w:ascii="Arial" w:hAnsi="Arial" w:cs="Arial"/>
        </w:rPr>
        <w:t>u řádku a sloupce.</w:t>
      </w:r>
      <w:r w:rsidR="0012455E" w:rsidRPr="009B0B26">
        <w:rPr>
          <w:rFonts w:ascii="Arial" w:hAnsi="Arial" w:cs="Arial"/>
        </w:rPr>
        <w:t xml:space="preserve"> Existuje ještě varianta s </w:t>
      </w:r>
      <w:r w:rsidRPr="009B0B26">
        <w:rPr>
          <w:rFonts w:ascii="Arial" w:hAnsi="Arial" w:cs="Arial"/>
          <w:b/>
        </w:rPr>
        <w:t>autoklíč</w:t>
      </w:r>
      <w:r w:rsidR="0012455E" w:rsidRPr="009B0B26">
        <w:rPr>
          <w:rFonts w:ascii="Arial" w:hAnsi="Arial" w:cs="Arial"/>
          <w:b/>
        </w:rPr>
        <w:t>em</w:t>
      </w:r>
      <w:r w:rsidR="0012455E" w:rsidRPr="009B0B26">
        <w:rPr>
          <w:rFonts w:ascii="Arial" w:hAnsi="Arial" w:cs="Arial"/>
        </w:rPr>
        <w:t>, kdy klíč tvoří pouze jeden</w:t>
      </w:r>
      <w:r w:rsidRPr="009B0B26">
        <w:rPr>
          <w:rFonts w:ascii="Arial" w:hAnsi="Arial" w:cs="Arial"/>
        </w:rPr>
        <w:t xml:space="preserve"> znak </w:t>
      </w:r>
      <w:r w:rsidR="0012455E" w:rsidRPr="009B0B26">
        <w:rPr>
          <w:rFonts w:ascii="Arial" w:hAnsi="Arial" w:cs="Arial"/>
        </w:rPr>
        <w:t>a zbytek hesla se doplní znaky</w:t>
      </w:r>
      <w:r w:rsidRPr="009B0B26">
        <w:rPr>
          <w:rFonts w:ascii="Arial" w:hAnsi="Arial" w:cs="Arial"/>
        </w:rPr>
        <w:t xml:space="preserve"> </w:t>
      </w:r>
      <w:proofErr w:type="gramStart"/>
      <w:r w:rsidRPr="009B0B26">
        <w:rPr>
          <w:rFonts w:ascii="Arial" w:hAnsi="Arial" w:cs="Arial"/>
        </w:rPr>
        <w:t>o.t.</w:t>
      </w:r>
      <w:proofErr w:type="gramEnd"/>
      <w:r w:rsidR="0012455E" w:rsidRPr="009B0B26">
        <w:rPr>
          <w:rFonts w:ascii="Arial" w:hAnsi="Arial" w:cs="Arial"/>
        </w:rPr>
        <w:t xml:space="preserve"> Další postup je stejný jako v případě periodického hesla.</w:t>
      </w:r>
    </w:p>
    <w:p w:rsidR="00A032AC" w:rsidRPr="0081345E" w:rsidRDefault="00A032AC" w:rsidP="00E82C7E">
      <w:pPr>
        <w:pStyle w:val="Textbody"/>
        <w:numPr>
          <w:ilvl w:val="0"/>
          <w:numId w:val="22"/>
        </w:numPr>
        <w:rPr>
          <w:rFonts w:ascii="Arial" w:hAnsi="Arial" w:cs="Arial"/>
        </w:rPr>
      </w:pPr>
      <w:r w:rsidRPr="0081345E">
        <w:rPr>
          <w:rFonts w:ascii="Arial" w:hAnsi="Arial" w:cs="Arial"/>
          <w:b/>
        </w:rPr>
        <w:t>Beaufortova šifra</w:t>
      </w:r>
      <w:r w:rsidR="005D2842" w:rsidRPr="0081345E">
        <w:rPr>
          <w:rFonts w:ascii="Arial" w:hAnsi="Arial" w:cs="Arial"/>
        </w:rPr>
        <w:t xml:space="preserve"> je vylepšením Vigenérovy šifry, kterou vymyslel </w:t>
      </w:r>
      <w:r w:rsidRPr="0081345E">
        <w:rPr>
          <w:rFonts w:ascii="Arial" w:hAnsi="Arial" w:cs="Arial"/>
        </w:rPr>
        <w:t>angličan admirál sir Francis Beaufort</w:t>
      </w:r>
      <w:r w:rsidR="005D2842" w:rsidRPr="0081345E">
        <w:rPr>
          <w:rFonts w:ascii="Arial" w:hAnsi="Arial" w:cs="Arial"/>
        </w:rPr>
        <w:t xml:space="preserve">. Experimentoval s touto šifrou a objevil další dvě varianty šifrování s využitím Vigenérovy tabulky. </w:t>
      </w:r>
      <w:r w:rsidR="005D2842" w:rsidRPr="0081345E">
        <w:rPr>
          <w:rFonts w:ascii="Arial" w:hAnsi="Arial" w:cs="Arial"/>
          <w:b/>
        </w:rPr>
        <w:t xml:space="preserve">První </w:t>
      </w:r>
      <w:r w:rsidR="0081345E" w:rsidRPr="0081345E">
        <w:rPr>
          <w:rFonts w:ascii="Arial" w:hAnsi="Arial" w:cs="Arial"/>
          <w:b/>
        </w:rPr>
        <w:t xml:space="preserve">Beaufortova </w:t>
      </w:r>
      <w:r w:rsidR="005D2842" w:rsidRPr="0081345E">
        <w:rPr>
          <w:rFonts w:ascii="Arial" w:hAnsi="Arial" w:cs="Arial"/>
          <w:b/>
        </w:rPr>
        <w:t>varianta</w:t>
      </w:r>
      <w:r w:rsidR="005D2842" w:rsidRPr="0081345E">
        <w:rPr>
          <w:rFonts w:ascii="Arial" w:hAnsi="Arial" w:cs="Arial"/>
        </w:rPr>
        <w:t xml:space="preserve"> znamená, že n-tý znak </w:t>
      </w:r>
      <w:proofErr w:type="gramStart"/>
      <w:r w:rsidR="005D2842" w:rsidRPr="0081345E">
        <w:rPr>
          <w:rFonts w:ascii="Arial" w:hAnsi="Arial" w:cs="Arial"/>
        </w:rPr>
        <w:t>o.t.</w:t>
      </w:r>
      <w:proofErr w:type="gramEnd"/>
      <w:r w:rsidR="005D2842" w:rsidRPr="0081345E">
        <w:rPr>
          <w:rFonts w:ascii="Arial" w:hAnsi="Arial" w:cs="Arial"/>
        </w:rPr>
        <w:t xml:space="preserve"> určuje použitou abecedu (řádek tabulky), </w:t>
      </w:r>
      <w:r w:rsidR="0081345E" w:rsidRPr="0081345E">
        <w:rPr>
          <w:rFonts w:ascii="Arial" w:hAnsi="Arial" w:cs="Arial"/>
        </w:rPr>
        <w:t xml:space="preserve">n-tý znak klíče najdeme v daném řádku použité abecedy, a n-tý znak š.t. najdeme nahoře ve sloupci nad znakem klíče. </w:t>
      </w:r>
      <w:r w:rsidR="0081345E" w:rsidRPr="00A17338">
        <w:rPr>
          <w:rFonts w:ascii="Arial" w:hAnsi="Arial" w:cs="Arial"/>
          <w:b/>
        </w:rPr>
        <w:t xml:space="preserve">Druhá </w:t>
      </w:r>
      <w:r w:rsidRPr="00A17338">
        <w:rPr>
          <w:rFonts w:ascii="Arial" w:hAnsi="Arial" w:cs="Arial"/>
          <w:b/>
        </w:rPr>
        <w:t>Beaufortova varianta</w:t>
      </w:r>
      <w:r w:rsidR="0081345E">
        <w:rPr>
          <w:rFonts w:ascii="Arial" w:hAnsi="Arial" w:cs="Arial"/>
        </w:rPr>
        <w:t xml:space="preserve"> znamená, že </w:t>
      </w:r>
      <w:r w:rsidR="00A17338" w:rsidRPr="0081345E">
        <w:rPr>
          <w:rFonts w:ascii="Arial" w:hAnsi="Arial" w:cs="Arial"/>
        </w:rPr>
        <w:t>n-tý znak klíče</w:t>
      </w:r>
      <w:r w:rsidR="00A17338">
        <w:rPr>
          <w:rFonts w:ascii="Arial" w:hAnsi="Arial" w:cs="Arial"/>
        </w:rPr>
        <w:t xml:space="preserve"> </w:t>
      </w:r>
      <w:r w:rsidR="00A17338" w:rsidRPr="009B0B26">
        <w:rPr>
          <w:rFonts w:ascii="Arial" w:hAnsi="Arial" w:cs="Arial"/>
        </w:rPr>
        <w:t>určuje použitou abecedu (řádek tabulky)</w:t>
      </w:r>
      <w:r w:rsidR="00A17338">
        <w:rPr>
          <w:rFonts w:ascii="Arial" w:hAnsi="Arial" w:cs="Arial"/>
        </w:rPr>
        <w:t xml:space="preserve">, </w:t>
      </w:r>
      <w:r w:rsidR="00A17338" w:rsidRPr="009B0B26">
        <w:rPr>
          <w:rFonts w:ascii="Arial" w:hAnsi="Arial" w:cs="Arial"/>
        </w:rPr>
        <w:t xml:space="preserve">n-tý znak </w:t>
      </w:r>
      <w:proofErr w:type="gramStart"/>
      <w:r w:rsidR="00A17338" w:rsidRPr="009B0B26">
        <w:rPr>
          <w:rFonts w:ascii="Arial" w:hAnsi="Arial" w:cs="Arial"/>
        </w:rPr>
        <w:t>o.t.</w:t>
      </w:r>
      <w:proofErr w:type="gramEnd"/>
      <w:r w:rsidR="00A17338" w:rsidRPr="009B0B26">
        <w:rPr>
          <w:rFonts w:ascii="Arial" w:hAnsi="Arial" w:cs="Arial"/>
        </w:rPr>
        <w:t xml:space="preserve"> </w:t>
      </w:r>
      <w:r w:rsidR="00897D1B" w:rsidRPr="0081345E">
        <w:rPr>
          <w:rFonts w:ascii="Arial" w:hAnsi="Arial" w:cs="Arial"/>
        </w:rPr>
        <w:t>najdeme v daném řádku použité abecedy,</w:t>
      </w:r>
      <w:r w:rsidR="00897D1B">
        <w:rPr>
          <w:rFonts w:ascii="Arial" w:hAnsi="Arial" w:cs="Arial"/>
        </w:rPr>
        <w:t xml:space="preserve"> </w:t>
      </w:r>
      <w:r w:rsidR="00897D1B" w:rsidRPr="0081345E">
        <w:rPr>
          <w:rFonts w:ascii="Arial" w:hAnsi="Arial" w:cs="Arial"/>
        </w:rPr>
        <w:t>a n-tý znak š.t. najdeme nahoře ve sloupci nad znakem klíče.</w:t>
      </w:r>
    </w:p>
    <w:p w:rsidR="00E8412E" w:rsidRPr="000F5E6E" w:rsidRDefault="00897D1B" w:rsidP="00E8412E">
      <w:pPr>
        <w:pStyle w:val="Textbody"/>
        <w:rPr>
          <w:rFonts w:ascii="Arial" w:hAnsi="Arial" w:cs="Arial"/>
        </w:rPr>
      </w:pPr>
      <w:r>
        <w:rPr>
          <w:rFonts w:ascii="Arial" w:hAnsi="Arial" w:cs="Arial"/>
        </w:rPr>
        <w:t>Nevýhoda této skupiny šifer je v tom, že se p</w:t>
      </w:r>
      <w:r w:rsidR="00E8412E" w:rsidRPr="000F5E6E">
        <w:rPr>
          <w:rFonts w:ascii="Arial" w:hAnsi="Arial" w:cs="Arial"/>
        </w:rPr>
        <w:t>o určité době začne opakovat</w:t>
      </w:r>
      <w:r w:rsidR="007A59FC">
        <w:rPr>
          <w:rFonts w:ascii="Arial" w:hAnsi="Arial" w:cs="Arial"/>
        </w:rPr>
        <w:t>, což je důležitá informace pro kryptoanalýzu této kategorie šifer.</w:t>
      </w:r>
    </w:p>
    <w:p w:rsidR="00E8412E" w:rsidRPr="0007779D" w:rsidRDefault="00E8412E" w:rsidP="00E8412E">
      <w:pPr>
        <w:pStyle w:val="Textbody"/>
        <w:rPr>
          <w:rFonts w:ascii="Arial" w:hAnsi="Arial" w:cs="Arial"/>
        </w:rPr>
      </w:pPr>
    </w:p>
    <w:p w:rsidR="00D578AB" w:rsidRPr="0007779D" w:rsidRDefault="00D578AB" w:rsidP="00D578AB">
      <w:pPr>
        <w:pStyle w:val="Textbody"/>
        <w:rPr>
          <w:rFonts w:ascii="Arial" w:hAnsi="Arial" w:cs="Arial"/>
        </w:rPr>
      </w:pPr>
    </w:p>
    <w:p w:rsidR="00D578AB" w:rsidRPr="0007779D" w:rsidRDefault="00D578AB" w:rsidP="00D578AB">
      <w:pPr>
        <w:widowControl/>
        <w:suppressAutoHyphens w:val="0"/>
        <w:autoSpaceDN/>
        <w:textAlignment w:val="auto"/>
        <w:rPr>
          <w:rFonts w:ascii="Arial" w:hAnsi="Arial" w:cs="Arial"/>
        </w:rPr>
      </w:pPr>
      <w:r w:rsidRPr="0007779D">
        <w:rPr>
          <w:rFonts w:ascii="Arial" w:hAnsi="Arial" w:cs="Arial"/>
        </w:rPr>
        <w:br w:type="page"/>
      </w:r>
    </w:p>
    <w:tbl>
      <w:tblPr>
        <w:tblW w:w="0" w:type="auto"/>
        <w:jc w:val="center"/>
        <w:tblLook w:val="01E0" w:firstRow="1" w:lastRow="1" w:firstColumn="1" w:lastColumn="1" w:noHBand="0" w:noVBand="0"/>
      </w:tblPr>
      <w:tblGrid>
        <w:gridCol w:w="828"/>
        <w:gridCol w:w="8810"/>
      </w:tblGrid>
      <w:tr w:rsidR="00D578AB" w:rsidRPr="0007779D" w:rsidTr="007C1314">
        <w:trPr>
          <w:jc w:val="center"/>
        </w:trPr>
        <w:tc>
          <w:tcPr>
            <w:tcW w:w="828" w:type="dxa"/>
            <w:vAlign w:val="center"/>
          </w:tcPr>
          <w:p w:rsidR="00D578AB" w:rsidRPr="0007779D" w:rsidRDefault="00D578AB" w:rsidP="007C1314">
            <w:pPr>
              <w:pStyle w:val="Textbody"/>
              <w:suppressAutoHyphens/>
              <w:ind w:firstLine="0"/>
              <w:rPr>
                <w:rFonts w:ascii="Arial" w:hAnsi="Arial" w:cs="Arial"/>
                <w:color w:val="007381"/>
              </w:rPr>
            </w:pPr>
            <w:r w:rsidRPr="0007779D">
              <w:rPr>
                <w:rFonts w:ascii="Arial" w:hAnsi="Arial" w:cs="Arial"/>
                <w:noProof/>
              </w:rPr>
              <w:drawing>
                <wp:inline distT="0" distB="0" distL="0" distR="0" wp14:anchorId="693D1148" wp14:editId="66CCF02A">
                  <wp:extent cx="359410" cy="359410"/>
                  <wp:effectExtent l="19050" t="0" r="2540" b="0"/>
                  <wp:docPr id="23" name="obrázek 14" descr="PRF_shrnu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RF_shrnuti"/>
                          <pic:cNvPicPr>
                            <a:picLocks noChangeAspect="1" noChangeArrowheads="1"/>
                          </pic:cNvPicPr>
                        </pic:nvPicPr>
                        <pic:blipFill>
                          <a:blip r:embed="rId24" cstate="print"/>
                          <a:srcRect/>
                          <a:stretch>
                            <a:fillRect/>
                          </a:stretch>
                        </pic:blipFill>
                        <pic:spPr bwMode="auto">
                          <a:xfrm>
                            <a:off x="0" y="0"/>
                            <a:ext cx="359410" cy="359410"/>
                          </a:xfrm>
                          <a:prstGeom prst="rect">
                            <a:avLst/>
                          </a:prstGeom>
                          <a:noFill/>
                          <a:ln w="9525">
                            <a:noFill/>
                            <a:miter lim="800000"/>
                            <a:headEnd/>
                            <a:tailEnd/>
                          </a:ln>
                        </pic:spPr>
                      </pic:pic>
                    </a:graphicData>
                  </a:graphic>
                </wp:inline>
              </w:drawing>
            </w:r>
          </w:p>
        </w:tc>
        <w:tc>
          <w:tcPr>
            <w:tcW w:w="8950" w:type="dxa"/>
            <w:vAlign w:val="center"/>
          </w:tcPr>
          <w:p w:rsidR="00D578AB" w:rsidRPr="0007779D" w:rsidRDefault="00D578AB" w:rsidP="007C1314">
            <w:pPr>
              <w:rPr>
                <w:rFonts w:ascii="Arial" w:hAnsi="Arial" w:cs="Arial"/>
                <w:color w:val="007381"/>
              </w:rPr>
            </w:pPr>
            <w:r w:rsidRPr="0007779D">
              <w:rPr>
                <w:rFonts w:ascii="Arial" w:hAnsi="Arial" w:cs="Arial"/>
                <w:b/>
                <w:caps/>
                <w:color w:val="007381"/>
                <w:sz w:val="28"/>
                <w:szCs w:val="28"/>
              </w:rPr>
              <w:t>SHRNUTÍ KAPITOLY</w:t>
            </w:r>
          </w:p>
        </w:tc>
      </w:tr>
    </w:tbl>
    <w:p w:rsidR="00D578AB" w:rsidRPr="0007779D" w:rsidRDefault="00D578AB" w:rsidP="00D578AB">
      <w:pPr>
        <w:pStyle w:val="Textbody"/>
        <w:rPr>
          <w:rFonts w:ascii="Arial" w:hAnsi="Arial" w:cs="Arial"/>
        </w:rPr>
      </w:pPr>
    </w:p>
    <w:p w:rsidR="00D578AB" w:rsidRPr="0007779D" w:rsidRDefault="00D578AB" w:rsidP="00D578AB">
      <w:pPr>
        <w:pStyle w:val="Textbody"/>
        <w:rPr>
          <w:rFonts w:ascii="Arial" w:hAnsi="Arial" w:cs="Arial"/>
        </w:rPr>
      </w:pPr>
      <w:r w:rsidRPr="0007779D">
        <w:rPr>
          <w:rFonts w:ascii="Arial" w:hAnsi="Arial" w:cs="Arial"/>
        </w:rPr>
        <w:t xml:space="preserve">V této kapitole jste </w:t>
      </w:r>
      <w:r w:rsidR="008F7912">
        <w:rPr>
          <w:rFonts w:ascii="Arial" w:hAnsi="Arial" w:cs="Arial"/>
        </w:rPr>
        <w:t>se seznámili s různými typy šifer klasické kryptologie, vysvětlili jsme si rozdíl mezi substitucí a transpozicí, a uvedli jsme si i několik zajímavých šifer.</w:t>
      </w:r>
    </w:p>
    <w:p w:rsidR="00D578AB" w:rsidRPr="0007779D" w:rsidRDefault="00D578AB" w:rsidP="00D578AB">
      <w:pPr>
        <w:pStyle w:val="Textbody"/>
        <w:rPr>
          <w:rFonts w:ascii="Arial" w:hAnsi="Arial" w:cs="Arial"/>
        </w:rPr>
      </w:pPr>
    </w:p>
    <w:p w:rsidR="00D578AB" w:rsidRPr="0007779D" w:rsidRDefault="00D578AB" w:rsidP="00D578AB">
      <w:pPr>
        <w:pStyle w:val="Textbody"/>
        <w:rPr>
          <w:rFonts w:ascii="Arial" w:hAnsi="Arial" w:cs="Arial"/>
        </w:rPr>
      </w:pPr>
    </w:p>
    <w:tbl>
      <w:tblPr>
        <w:tblW w:w="0" w:type="auto"/>
        <w:jc w:val="center"/>
        <w:tblLook w:val="01E0" w:firstRow="1" w:lastRow="1" w:firstColumn="1" w:lastColumn="1" w:noHBand="0" w:noVBand="0"/>
      </w:tblPr>
      <w:tblGrid>
        <w:gridCol w:w="827"/>
        <w:gridCol w:w="8811"/>
      </w:tblGrid>
      <w:tr w:rsidR="00D578AB" w:rsidRPr="0007779D" w:rsidTr="007C1314">
        <w:trPr>
          <w:jc w:val="center"/>
        </w:trPr>
        <w:tc>
          <w:tcPr>
            <w:tcW w:w="828" w:type="dxa"/>
            <w:vAlign w:val="center"/>
          </w:tcPr>
          <w:p w:rsidR="00D578AB" w:rsidRPr="0007779D" w:rsidRDefault="00D578AB" w:rsidP="007C1314">
            <w:pPr>
              <w:pStyle w:val="Textbody"/>
              <w:suppressAutoHyphens/>
              <w:ind w:firstLine="0"/>
              <w:rPr>
                <w:rFonts w:ascii="Arial" w:hAnsi="Arial" w:cs="Arial"/>
                <w:color w:val="007381"/>
              </w:rPr>
            </w:pPr>
            <w:r w:rsidRPr="0007779D">
              <w:rPr>
                <w:rFonts w:ascii="Arial" w:hAnsi="Arial" w:cs="Arial"/>
                <w:noProof/>
                <w:sz w:val="56"/>
                <w:szCs w:val="20"/>
              </w:rPr>
              <w:drawing>
                <wp:inline distT="0" distB="0" distL="0" distR="0" wp14:anchorId="5F266282" wp14:editId="5E9DFA9A">
                  <wp:extent cx="370800" cy="370800"/>
                  <wp:effectExtent l="0" t="0" r="0" b="0"/>
                  <wp:docPr id="41" name="Obráze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0800" cy="370800"/>
                          </a:xfrm>
                          <a:prstGeom prst="rect">
                            <a:avLst/>
                          </a:prstGeom>
                        </pic:spPr>
                      </pic:pic>
                    </a:graphicData>
                  </a:graphic>
                </wp:inline>
              </w:drawing>
            </w:r>
          </w:p>
        </w:tc>
        <w:tc>
          <w:tcPr>
            <w:tcW w:w="8950" w:type="dxa"/>
            <w:vAlign w:val="center"/>
          </w:tcPr>
          <w:p w:rsidR="00D578AB" w:rsidRPr="0007779D" w:rsidRDefault="00D578AB" w:rsidP="007C1314">
            <w:pPr>
              <w:rPr>
                <w:rFonts w:ascii="Arial" w:hAnsi="Arial" w:cs="Arial"/>
                <w:color w:val="007381"/>
              </w:rPr>
            </w:pPr>
            <w:r w:rsidRPr="0007779D">
              <w:rPr>
                <w:rFonts w:ascii="Arial" w:hAnsi="Arial" w:cs="Arial"/>
                <w:b/>
                <w:caps/>
                <w:color w:val="007381"/>
                <w:sz w:val="28"/>
                <w:szCs w:val="28"/>
              </w:rPr>
              <w:t>OTÁZKY</w:t>
            </w:r>
          </w:p>
        </w:tc>
      </w:tr>
    </w:tbl>
    <w:p w:rsidR="00D578AB" w:rsidRPr="0007779D" w:rsidRDefault="00D578AB" w:rsidP="00D578AB">
      <w:pPr>
        <w:pStyle w:val="parUkonceniPrvkuCerveny"/>
        <w:rPr>
          <w:rFonts w:ascii="Arial" w:hAnsi="Arial" w:cs="Arial"/>
        </w:rPr>
      </w:pPr>
    </w:p>
    <w:p w:rsidR="00D578AB" w:rsidRPr="0007779D" w:rsidRDefault="000C3475" w:rsidP="00F771C9">
      <w:pPr>
        <w:pStyle w:val="parUkonceniPrvkuCerveny"/>
        <w:numPr>
          <w:ilvl w:val="0"/>
          <w:numId w:val="8"/>
        </w:numPr>
        <w:rPr>
          <w:rFonts w:ascii="Arial" w:hAnsi="Arial" w:cs="Arial"/>
        </w:rPr>
      </w:pPr>
      <w:r>
        <w:rPr>
          <w:rFonts w:ascii="Arial" w:hAnsi="Arial" w:cs="Arial"/>
        </w:rPr>
        <w:t>Jaký je rozdíl mezi transpozicí a substitucí?</w:t>
      </w:r>
    </w:p>
    <w:p w:rsidR="00D578AB" w:rsidRPr="0007779D" w:rsidRDefault="00AF7969" w:rsidP="00F771C9">
      <w:pPr>
        <w:pStyle w:val="parUkonceniPrvkuCerveny"/>
        <w:numPr>
          <w:ilvl w:val="0"/>
          <w:numId w:val="8"/>
        </w:numPr>
        <w:rPr>
          <w:rFonts w:ascii="Arial" w:hAnsi="Arial" w:cs="Arial"/>
        </w:rPr>
      </w:pPr>
      <w:r>
        <w:rPr>
          <w:rFonts w:ascii="Arial" w:hAnsi="Arial" w:cs="Arial"/>
        </w:rPr>
        <w:t>Jaké znáte transpoziční šifry?</w:t>
      </w:r>
    </w:p>
    <w:p w:rsidR="00D578AB" w:rsidRDefault="00AF7969" w:rsidP="00F771C9">
      <w:pPr>
        <w:pStyle w:val="parUkonceniPrvkuCerveny"/>
        <w:numPr>
          <w:ilvl w:val="0"/>
          <w:numId w:val="8"/>
        </w:numPr>
        <w:rPr>
          <w:rFonts w:ascii="Arial" w:hAnsi="Arial" w:cs="Arial"/>
        </w:rPr>
      </w:pPr>
      <w:r>
        <w:rPr>
          <w:rFonts w:ascii="Arial" w:hAnsi="Arial" w:cs="Arial"/>
        </w:rPr>
        <w:t>Jaké znáte substituční šifry?</w:t>
      </w:r>
    </w:p>
    <w:p w:rsidR="00AF7969" w:rsidRDefault="00FC6C5D" w:rsidP="00F771C9">
      <w:pPr>
        <w:pStyle w:val="parUkonceniPrvkuCerveny"/>
        <w:numPr>
          <w:ilvl w:val="0"/>
          <w:numId w:val="8"/>
        </w:numPr>
        <w:rPr>
          <w:rFonts w:ascii="Arial" w:hAnsi="Arial" w:cs="Arial"/>
        </w:rPr>
      </w:pPr>
      <w:r>
        <w:rPr>
          <w:rFonts w:ascii="Arial" w:hAnsi="Arial" w:cs="Arial"/>
        </w:rPr>
        <w:t>Které šifry narušují frekvenci znaků?</w:t>
      </w:r>
    </w:p>
    <w:p w:rsidR="00FC6C5D" w:rsidRPr="00FC6C5D" w:rsidRDefault="00BF5D90" w:rsidP="00F771C9">
      <w:pPr>
        <w:pStyle w:val="parUkonceniPrvkuCerveny"/>
        <w:numPr>
          <w:ilvl w:val="0"/>
          <w:numId w:val="8"/>
        </w:numPr>
        <w:rPr>
          <w:rFonts w:ascii="Arial" w:hAnsi="Arial" w:cs="Arial"/>
        </w:rPr>
      </w:pPr>
      <w:r>
        <w:rPr>
          <w:rFonts w:ascii="Arial" w:hAnsi="Arial" w:cs="Arial"/>
        </w:rPr>
        <w:t>Které šifry používají více abeced?</w:t>
      </w:r>
    </w:p>
    <w:p w:rsidR="00D578AB" w:rsidRPr="0007779D" w:rsidRDefault="00D578AB" w:rsidP="00D92427">
      <w:pPr>
        <w:pStyle w:val="parUkonceniPrvkuCerveny"/>
        <w:rPr>
          <w:rFonts w:ascii="Arial" w:hAnsi="Arial" w:cs="Arial"/>
        </w:rPr>
      </w:pPr>
    </w:p>
    <w:p w:rsidR="00D578AB" w:rsidRPr="0007779D" w:rsidRDefault="00D578AB" w:rsidP="00D578AB">
      <w:pPr>
        <w:widowControl/>
        <w:suppressAutoHyphens w:val="0"/>
        <w:autoSpaceDN/>
        <w:textAlignment w:val="auto"/>
        <w:rPr>
          <w:rFonts w:ascii="Arial" w:hAnsi="Arial" w:cs="Arial"/>
        </w:rPr>
      </w:pPr>
    </w:p>
    <w:tbl>
      <w:tblPr>
        <w:tblW w:w="0" w:type="auto"/>
        <w:jc w:val="center"/>
        <w:tblLook w:val="01E0" w:firstRow="1" w:lastRow="1" w:firstColumn="1" w:lastColumn="1" w:noHBand="0" w:noVBand="0"/>
      </w:tblPr>
      <w:tblGrid>
        <w:gridCol w:w="828"/>
        <w:gridCol w:w="8810"/>
      </w:tblGrid>
      <w:tr w:rsidR="000C0BAB" w:rsidRPr="0007779D" w:rsidTr="00C47592">
        <w:trPr>
          <w:jc w:val="center"/>
        </w:trPr>
        <w:tc>
          <w:tcPr>
            <w:tcW w:w="828" w:type="dxa"/>
            <w:vAlign w:val="center"/>
          </w:tcPr>
          <w:p w:rsidR="000C0BAB" w:rsidRPr="0007779D" w:rsidRDefault="000C0BAB" w:rsidP="00C47592">
            <w:pPr>
              <w:pStyle w:val="Textbody"/>
              <w:suppressAutoHyphens/>
              <w:ind w:firstLine="0"/>
              <w:rPr>
                <w:rFonts w:ascii="Arial" w:hAnsi="Arial" w:cs="Arial"/>
              </w:rPr>
            </w:pPr>
            <w:r w:rsidRPr="0007779D">
              <w:rPr>
                <w:rFonts w:ascii="Arial" w:hAnsi="Arial" w:cs="Arial"/>
                <w:noProof/>
                <w:color w:val="007381"/>
                <w:sz w:val="56"/>
              </w:rPr>
              <w:drawing>
                <wp:inline distT="0" distB="0" distL="0" distR="0" wp14:anchorId="350F3CB5" wp14:editId="2498BB68">
                  <wp:extent cx="370800" cy="370800"/>
                  <wp:effectExtent l="0" t="0" r="0" b="0"/>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70800" cy="370800"/>
                          </a:xfrm>
                          <a:prstGeom prst="rect">
                            <a:avLst/>
                          </a:prstGeom>
                        </pic:spPr>
                      </pic:pic>
                    </a:graphicData>
                  </a:graphic>
                </wp:inline>
              </w:drawing>
            </w:r>
          </w:p>
        </w:tc>
        <w:tc>
          <w:tcPr>
            <w:tcW w:w="8810" w:type="dxa"/>
            <w:vAlign w:val="center"/>
          </w:tcPr>
          <w:p w:rsidR="000C0BAB" w:rsidRPr="0007779D" w:rsidRDefault="000C0BAB" w:rsidP="00C47592">
            <w:pPr>
              <w:rPr>
                <w:rFonts w:ascii="Arial" w:hAnsi="Arial" w:cs="Arial"/>
                <w:color w:val="007381"/>
              </w:rPr>
            </w:pPr>
            <w:r w:rsidRPr="0007779D">
              <w:rPr>
                <w:rFonts w:ascii="Arial" w:hAnsi="Arial" w:cs="Arial"/>
                <w:b/>
                <w:caps/>
                <w:color w:val="007381"/>
                <w:sz w:val="28"/>
                <w:szCs w:val="28"/>
              </w:rPr>
              <w:t>MÍSTO PRO vaše poznámky</w:t>
            </w:r>
          </w:p>
        </w:tc>
      </w:tr>
    </w:tbl>
    <w:p w:rsidR="000C0BAB" w:rsidRPr="0007779D" w:rsidRDefault="000C0BAB" w:rsidP="000C0BAB">
      <w:pPr>
        <w:pStyle w:val="Textbody"/>
        <w:rPr>
          <w:rFonts w:ascii="Arial" w:hAnsi="Arial" w:cs="Arial"/>
        </w:rPr>
      </w:pP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pStyle w:val="Textbody"/>
        <w:keepNext/>
        <w:rPr>
          <w:rFonts w:ascii="Arial" w:hAnsi="Arial" w:cs="Arial"/>
        </w:rPr>
      </w:pPr>
    </w:p>
    <w:tbl>
      <w:tblPr>
        <w:tblW w:w="0" w:type="auto"/>
        <w:jc w:val="center"/>
        <w:tblLook w:val="01E0" w:firstRow="1" w:lastRow="1" w:firstColumn="1" w:lastColumn="1" w:noHBand="0" w:noVBand="0"/>
      </w:tblPr>
      <w:tblGrid>
        <w:gridCol w:w="827"/>
        <w:gridCol w:w="8811"/>
      </w:tblGrid>
      <w:tr w:rsidR="000C0BAB" w:rsidRPr="0007779D" w:rsidTr="00C47592">
        <w:trPr>
          <w:jc w:val="center"/>
        </w:trPr>
        <w:tc>
          <w:tcPr>
            <w:tcW w:w="828" w:type="dxa"/>
            <w:vAlign w:val="center"/>
          </w:tcPr>
          <w:p w:rsidR="000C0BAB" w:rsidRPr="0007779D" w:rsidRDefault="000C0BAB" w:rsidP="00C47592">
            <w:pPr>
              <w:pStyle w:val="Textbody"/>
              <w:keepNext/>
              <w:suppressAutoHyphens/>
              <w:ind w:firstLine="0"/>
              <w:rPr>
                <w:rFonts w:ascii="Arial" w:hAnsi="Arial" w:cs="Arial"/>
              </w:rPr>
            </w:pPr>
            <w:r w:rsidRPr="0007779D">
              <w:rPr>
                <w:rFonts w:ascii="Arial" w:hAnsi="Arial" w:cs="Arial"/>
                <w:noProof/>
                <w:sz w:val="56"/>
              </w:rPr>
              <w:drawing>
                <wp:inline distT="0" distB="0" distL="0" distR="0" wp14:anchorId="125A3B7B" wp14:editId="2AA8A817">
                  <wp:extent cx="370800" cy="370800"/>
                  <wp:effectExtent l="0" t="0" r="0" b="0"/>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70800" cy="370800"/>
                          </a:xfrm>
                          <a:prstGeom prst="rect">
                            <a:avLst/>
                          </a:prstGeom>
                        </pic:spPr>
                      </pic:pic>
                    </a:graphicData>
                  </a:graphic>
                </wp:inline>
              </w:drawing>
            </w:r>
          </w:p>
        </w:tc>
        <w:tc>
          <w:tcPr>
            <w:tcW w:w="8950" w:type="dxa"/>
            <w:vAlign w:val="center"/>
          </w:tcPr>
          <w:p w:rsidR="000C0BAB" w:rsidRPr="0007779D" w:rsidRDefault="000C0BAB" w:rsidP="00C47592">
            <w:pPr>
              <w:keepNext/>
              <w:rPr>
                <w:rFonts w:ascii="Arial" w:hAnsi="Arial" w:cs="Arial"/>
                <w:color w:val="007381"/>
              </w:rPr>
            </w:pPr>
            <w:r w:rsidRPr="0007779D">
              <w:rPr>
                <w:rFonts w:ascii="Arial" w:hAnsi="Arial" w:cs="Arial"/>
                <w:b/>
                <w:caps/>
                <w:color w:val="007381"/>
                <w:sz w:val="28"/>
                <w:szCs w:val="28"/>
              </w:rPr>
              <w:t>ODKAZ NA LITERATURU</w:t>
            </w:r>
          </w:p>
        </w:tc>
      </w:tr>
    </w:tbl>
    <w:p w:rsidR="000C0BAB" w:rsidRPr="0007779D" w:rsidRDefault="000C0BAB" w:rsidP="000C0BAB">
      <w:pPr>
        <w:pStyle w:val="Textbody"/>
        <w:keepNext/>
        <w:jc w:val="left"/>
        <w:rPr>
          <w:rFonts w:ascii="Arial" w:hAnsi="Arial" w:cs="Arial"/>
        </w:rPr>
      </w:pPr>
    </w:p>
    <w:p w:rsidR="00092429" w:rsidRDefault="00092429" w:rsidP="00092429">
      <w:pPr>
        <w:pStyle w:val="Textbody"/>
        <w:keepNext/>
        <w:rPr>
          <w:rFonts w:ascii="Arial" w:hAnsi="Arial" w:cs="Arial"/>
        </w:rPr>
      </w:pPr>
      <w:r w:rsidRPr="00DA022C">
        <w:rPr>
          <w:rFonts w:ascii="Arial" w:hAnsi="Arial" w:cs="Arial"/>
        </w:rPr>
        <w:t>OULEHLA, Milan a Roman JAŠEK. Moderní kryptografie. Praha: IFP Publishing, 2017. ISBN 978-80-87383-67-4.</w:t>
      </w:r>
    </w:p>
    <w:p w:rsidR="00452BD5" w:rsidRDefault="00452BD5" w:rsidP="00452BD5">
      <w:pPr>
        <w:pStyle w:val="Textbody"/>
        <w:keepNext/>
        <w:rPr>
          <w:rFonts w:ascii="Arial" w:hAnsi="Arial" w:cs="Arial"/>
        </w:rPr>
      </w:pPr>
      <w:r w:rsidRPr="00BB0922">
        <w:rPr>
          <w:rFonts w:ascii="Arial" w:hAnsi="Arial" w:cs="Arial"/>
        </w:rPr>
        <w:t>VONDRUŠKA, Pavel. </w:t>
      </w:r>
      <w:r w:rsidRPr="00BB0922">
        <w:rPr>
          <w:rFonts w:ascii="Arial" w:hAnsi="Arial" w:cs="Arial"/>
          <w:i/>
          <w:iCs/>
        </w:rPr>
        <w:t>Kryptologie, šifrování a tajná písma</w:t>
      </w:r>
      <w:r w:rsidRPr="00BB0922">
        <w:rPr>
          <w:rFonts w:ascii="Arial" w:hAnsi="Arial" w:cs="Arial"/>
        </w:rPr>
        <w:t>. Ilustroval</w:t>
      </w:r>
      <w:r>
        <w:rPr>
          <w:rFonts w:ascii="Arial" w:hAnsi="Arial" w:cs="Arial"/>
        </w:rPr>
        <w:t>a</w:t>
      </w:r>
      <w:r w:rsidRPr="00BB0922">
        <w:rPr>
          <w:rFonts w:ascii="Arial" w:hAnsi="Arial" w:cs="Arial"/>
        </w:rPr>
        <w:t xml:space="preserve"> Bára BUCHALOVÁ. Praha: Albatros, 2006. Oko (Albatros). ISBN 80-00-01888-8.</w:t>
      </w:r>
    </w:p>
    <w:p w:rsidR="00452BD5" w:rsidRDefault="00452BD5" w:rsidP="00452BD5">
      <w:pPr>
        <w:pStyle w:val="Textbody"/>
        <w:keepNext/>
        <w:rPr>
          <w:rFonts w:ascii="Arial" w:hAnsi="Arial" w:cs="Arial"/>
        </w:rPr>
      </w:pPr>
      <w:r w:rsidRPr="000B4AD4">
        <w:rPr>
          <w:rFonts w:ascii="Arial" w:hAnsi="Arial" w:cs="Arial"/>
        </w:rPr>
        <w:t>SINGH, Simon. </w:t>
      </w:r>
      <w:r w:rsidRPr="000B4AD4">
        <w:rPr>
          <w:rFonts w:ascii="Arial" w:hAnsi="Arial" w:cs="Arial"/>
          <w:i/>
          <w:iCs/>
        </w:rPr>
        <w:t>Kniha kódů a šifer: tajná komunikace od starého Egypta po kvantovou kryptografii</w:t>
      </w:r>
      <w:r w:rsidRPr="000B4AD4">
        <w:rPr>
          <w:rFonts w:ascii="Arial" w:hAnsi="Arial" w:cs="Arial"/>
        </w:rPr>
        <w:t>. Praha: Dokořán, 2003. Aliter (Argo: Dokořán). ISBN 80-7203-499-5.</w:t>
      </w:r>
    </w:p>
    <w:p w:rsidR="00452BD5" w:rsidRPr="00A11A24" w:rsidRDefault="00452BD5" w:rsidP="00452BD5">
      <w:pPr>
        <w:pStyle w:val="Textbody"/>
        <w:keepNext/>
        <w:rPr>
          <w:rFonts w:ascii="Arial" w:hAnsi="Arial" w:cs="Arial"/>
        </w:rPr>
      </w:pPr>
      <w:r w:rsidRPr="00A11A24">
        <w:rPr>
          <w:rFonts w:ascii="Arial" w:hAnsi="Arial" w:cs="Arial"/>
        </w:rPr>
        <w:t>WIKIPEDIA CONTRIBUTORS. </w:t>
      </w:r>
      <w:r w:rsidR="00F52059" w:rsidRPr="00F52059">
        <w:rPr>
          <w:rFonts w:ascii="Arial" w:hAnsi="Arial" w:cs="Arial"/>
          <w:i/>
          <w:iCs/>
        </w:rPr>
        <w:t>Transposition cipher</w:t>
      </w:r>
      <w:r w:rsidRPr="00A11A24">
        <w:rPr>
          <w:rFonts w:ascii="Arial" w:hAnsi="Arial" w:cs="Arial"/>
        </w:rPr>
        <w:t> [online]. Wikipedia, The Free Encyclopedia. [cit. 2020-0</w:t>
      </w:r>
      <w:r w:rsidR="00C83428">
        <w:rPr>
          <w:rFonts w:ascii="Arial" w:hAnsi="Arial" w:cs="Arial"/>
        </w:rPr>
        <w:t>4</w:t>
      </w:r>
      <w:r w:rsidRPr="00A11A24">
        <w:rPr>
          <w:rFonts w:ascii="Arial" w:hAnsi="Arial" w:cs="Arial"/>
        </w:rPr>
        <w:t>-</w:t>
      </w:r>
      <w:r>
        <w:rPr>
          <w:rFonts w:ascii="Arial" w:hAnsi="Arial" w:cs="Arial"/>
        </w:rPr>
        <w:t>0</w:t>
      </w:r>
      <w:r w:rsidRPr="00A11A24">
        <w:rPr>
          <w:rFonts w:ascii="Arial" w:hAnsi="Arial" w:cs="Arial"/>
        </w:rPr>
        <w:t xml:space="preserve">2]. Dostupné z: </w:t>
      </w:r>
      <w:hyperlink r:id="rId31" w:history="1">
        <w:r w:rsidR="00F52059">
          <w:rPr>
            <w:rStyle w:val="Hypertextovodkaz"/>
            <w:rFonts w:ascii="Arial" w:hAnsi="Arial" w:cs="Arial"/>
          </w:rPr>
          <w:t>https://en.wikipedia.org/wiki/Transposition_cipher</w:t>
        </w:r>
      </w:hyperlink>
    </w:p>
    <w:p w:rsidR="00F52059" w:rsidRPr="00A11A24" w:rsidRDefault="00F52059" w:rsidP="00F52059">
      <w:pPr>
        <w:pStyle w:val="Textbody"/>
        <w:keepNext/>
        <w:rPr>
          <w:rFonts w:ascii="Arial" w:hAnsi="Arial" w:cs="Arial"/>
        </w:rPr>
      </w:pPr>
      <w:r w:rsidRPr="00A11A24">
        <w:rPr>
          <w:rFonts w:ascii="Arial" w:hAnsi="Arial" w:cs="Arial"/>
        </w:rPr>
        <w:t>WIKIPEDIA CONTRIBUTORS. </w:t>
      </w:r>
      <w:r w:rsidRPr="00C83428">
        <w:rPr>
          <w:rFonts w:ascii="Arial" w:hAnsi="Arial" w:cs="Arial"/>
          <w:i/>
          <w:iCs/>
        </w:rPr>
        <w:t>Substitution cipher</w:t>
      </w:r>
      <w:r w:rsidRPr="00A11A24">
        <w:rPr>
          <w:rFonts w:ascii="Arial" w:hAnsi="Arial" w:cs="Arial"/>
        </w:rPr>
        <w:t> [online]. Wikipedia, The Free Encyclopedia. [cit. 2020-0</w:t>
      </w:r>
      <w:r>
        <w:rPr>
          <w:rFonts w:ascii="Arial" w:hAnsi="Arial" w:cs="Arial"/>
        </w:rPr>
        <w:t>4</w:t>
      </w:r>
      <w:r w:rsidRPr="00A11A24">
        <w:rPr>
          <w:rFonts w:ascii="Arial" w:hAnsi="Arial" w:cs="Arial"/>
        </w:rPr>
        <w:t>-</w:t>
      </w:r>
      <w:r>
        <w:rPr>
          <w:rFonts w:ascii="Arial" w:hAnsi="Arial" w:cs="Arial"/>
        </w:rPr>
        <w:t>0</w:t>
      </w:r>
      <w:r w:rsidRPr="00A11A24">
        <w:rPr>
          <w:rFonts w:ascii="Arial" w:hAnsi="Arial" w:cs="Arial"/>
        </w:rPr>
        <w:t xml:space="preserve">2]. Dostupné z: </w:t>
      </w:r>
      <w:hyperlink r:id="rId32" w:history="1">
        <w:r>
          <w:rPr>
            <w:rStyle w:val="Hypertextovodkaz"/>
            <w:rFonts w:ascii="Arial" w:hAnsi="Arial" w:cs="Arial"/>
          </w:rPr>
          <w:t>https://en.wikipedia.org/wiki/Substitution_cipher</w:t>
        </w:r>
      </w:hyperlink>
    </w:p>
    <w:p w:rsidR="000C0BAB" w:rsidRPr="0007779D" w:rsidRDefault="000C0BAB" w:rsidP="000C0BAB">
      <w:pPr>
        <w:pStyle w:val="Textbody"/>
        <w:keepNext/>
        <w:rPr>
          <w:rFonts w:ascii="Arial" w:hAnsi="Arial" w:cs="Arial"/>
        </w:rPr>
      </w:pPr>
    </w:p>
    <w:p w:rsidR="000C0BAB" w:rsidRPr="0007779D" w:rsidRDefault="000C0BAB" w:rsidP="000C0BAB">
      <w:pPr>
        <w:pStyle w:val="Textbody"/>
        <w:keepNext/>
        <w:rPr>
          <w:rFonts w:ascii="Arial" w:hAnsi="Arial" w:cs="Arial"/>
        </w:rPr>
      </w:pPr>
    </w:p>
    <w:p w:rsidR="000C0BAB" w:rsidRPr="0007779D" w:rsidRDefault="000C0BAB" w:rsidP="000C0BAB">
      <w:pPr>
        <w:widowControl/>
        <w:suppressAutoHyphens w:val="0"/>
        <w:autoSpaceDN/>
        <w:textAlignment w:val="auto"/>
        <w:rPr>
          <w:rFonts w:ascii="Arial" w:hAnsi="Arial" w:cs="Arial"/>
          <w:szCs w:val="20"/>
        </w:rPr>
      </w:pPr>
      <w:r w:rsidRPr="0007779D">
        <w:rPr>
          <w:rFonts w:ascii="Arial" w:hAnsi="Arial" w:cs="Arial"/>
          <w:szCs w:val="20"/>
        </w:rPr>
        <w:br w:type="page"/>
      </w:r>
    </w:p>
    <w:p w:rsidR="00D578AB" w:rsidRPr="0007779D" w:rsidRDefault="00F05E7E" w:rsidP="00F05E7E">
      <w:pPr>
        <w:pStyle w:val="Nadpis1"/>
        <w:rPr>
          <w:rFonts w:cs="Arial"/>
        </w:rPr>
      </w:pPr>
      <w:bookmarkStart w:id="26" w:name="_Toc44319485"/>
      <w:r w:rsidRPr="00F05E7E">
        <w:rPr>
          <w:rFonts w:cs="Arial"/>
        </w:rPr>
        <w:t>Symetrická kryptografie – blokové šifry</w:t>
      </w:r>
      <w:bookmarkEnd w:id="26"/>
    </w:p>
    <w:p w:rsidR="00D578AB" w:rsidRPr="0007779D" w:rsidRDefault="00D578AB" w:rsidP="00D578AB">
      <w:pPr>
        <w:pStyle w:val="Textbody"/>
        <w:rPr>
          <w:rFonts w:ascii="Arial" w:hAnsi="Arial" w:cs="Arial"/>
        </w:rPr>
      </w:pPr>
    </w:p>
    <w:p w:rsidR="00D578AB" w:rsidRPr="0007779D" w:rsidRDefault="00D578AB" w:rsidP="00D578AB">
      <w:pPr>
        <w:pStyle w:val="Textbody"/>
        <w:rPr>
          <w:rFonts w:ascii="Arial" w:hAnsi="Arial" w:cs="Arial"/>
        </w:rPr>
      </w:pPr>
    </w:p>
    <w:p w:rsidR="00D578AB" w:rsidRPr="0007779D" w:rsidRDefault="00D578AB" w:rsidP="00D578AB">
      <w:pPr>
        <w:pStyle w:val="Textbody"/>
        <w:rPr>
          <w:rFonts w:ascii="Arial" w:hAnsi="Arial" w:cs="Arial"/>
          <w:color w:val="007381"/>
        </w:rPr>
      </w:pPr>
      <w:r w:rsidRPr="0007779D">
        <w:rPr>
          <w:rFonts w:ascii="Arial" w:hAnsi="Arial" w:cs="Arial"/>
          <w:b/>
          <w:caps/>
          <w:color w:val="007381"/>
          <w:sz w:val="28"/>
          <w:szCs w:val="28"/>
        </w:rPr>
        <w:t>ANOTACE</w:t>
      </w:r>
    </w:p>
    <w:p w:rsidR="000C28E4" w:rsidRDefault="000C28E4" w:rsidP="00D578AB">
      <w:pPr>
        <w:pStyle w:val="Textbody"/>
        <w:rPr>
          <w:rFonts w:ascii="Arial" w:hAnsi="Arial" w:cs="Arial"/>
        </w:rPr>
      </w:pPr>
    </w:p>
    <w:p w:rsidR="00D578AB" w:rsidRPr="0007779D" w:rsidRDefault="00D578AB" w:rsidP="00D578AB">
      <w:pPr>
        <w:pStyle w:val="Textbody"/>
        <w:rPr>
          <w:rFonts w:ascii="Arial" w:hAnsi="Arial" w:cs="Arial"/>
        </w:rPr>
      </w:pPr>
      <w:r w:rsidRPr="0007779D">
        <w:rPr>
          <w:rFonts w:ascii="Arial" w:hAnsi="Arial" w:cs="Arial"/>
        </w:rPr>
        <w:t xml:space="preserve">V této kapitole </w:t>
      </w:r>
      <w:r w:rsidR="008C5304">
        <w:rPr>
          <w:rFonts w:ascii="Arial" w:hAnsi="Arial" w:cs="Arial"/>
        </w:rPr>
        <w:t xml:space="preserve">se dozvíte </w:t>
      </w:r>
      <w:r w:rsidR="00C15D42">
        <w:rPr>
          <w:rFonts w:ascii="Arial" w:hAnsi="Arial" w:cs="Arial"/>
        </w:rPr>
        <w:t xml:space="preserve">základní </w:t>
      </w:r>
      <w:r w:rsidR="008C5304">
        <w:rPr>
          <w:rFonts w:ascii="Arial" w:hAnsi="Arial" w:cs="Arial"/>
        </w:rPr>
        <w:t>informace o blokových symetrických šifrách moderní kryptologie.</w:t>
      </w:r>
    </w:p>
    <w:p w:rsidR="00D578AB" w:rsidRPr="0007779D" w:rsidRDefault="00D578AB" w:rsidP="00D578AB">
      <w:pPr>
        <w:pStyle w:val="Textbody"/>
        <w:rPr>
          <w:rFonts w:ascii="Arial" w:hAnsi="Arial" w:cs="Arial"/>
        </w:rPr>
      </w:pPr>
    </w:p>
    <w:p w:rsidR="00D578AB" w:rsidRPr="0007779D" w:rsidRDefault="00D578AB" w:rsidP="00D578AB">
      <w:pPr>
        <w:pStyle w:val="Textbody"/>
        <w:rPr>
          <w:rFonts w:ascii="Arial" w:hAnsi="Arial" w:cs="Arial"/>
        </w:rPr>
      </w:pPr>
    </w:p>
    <w:tbl>
      <w:tblPr>
        <w:tblW w:w="0" w:type="auto"/>
        <w:jc w:val="center"/>
        <w:tblLook w:val="01E0" w:firstRow="1" w:lastRow="1" w:firstColumn="1" w:lastColumn="1" w:noHBand="0" w:noVBand="0"/>
      </w:tblPr>
      <w:tblGrid>
        <w:gridCol w:w="827"/>
        <w:gridCol w:w="8811"/>
      </w:tblGrid>
      <w:tr w:rsidR="00D578AB" w:rsidRPr="0007779D" w:rsidTr="007C1314">
        <w:trPr>
          <w:jc w:val="center"/>
        </w:trPr>
        <w:tc>
          <w:tcPr>
            <w:tcW w:w="828" w:type="dxa"/>
            <w:vAlign w:val="center"/>
          </w:tcPr>
          <w:p w:rsidR="00D578AB" w:rsidRPr="0007779D" w:rsidRDefault="00D578AB" w:rsidP="007C1314">
            <w:pPr>
              <w:pStyle w:val="Textbody"/>
              <w:suppressAutoHyphens/>
              <w:ind w:firstLine="0"/>
              <w:rPr>
                <w:rFonts w:ascii="Arial" w:hAnsi="Arial" w:cs="Arial"/>
              </w:rPr>
            </w:pPr>
            <w:r w:rsidRPr="0007779D">
              <w:rPr>
                <w:rFonts w:ascii="Arial" w:hAnsi="Arial" w:cs="Arial"/>
                <w:noProof/>
                <w:sz w:val="56"/>
                <w:szCs w:val="20"/>
              </w:rPr>
              <w:drawing>
                <wp:inline distT="0" distB="0" distL="0" distR="0" wp14:anchorId="308DC853" wp14:editId="4A4AEA80">
                  <wp:extent cx="370800" cy="370800"/>
                  <wp:effectExtent l="0" t="0" r="0" b="0"/>
                  <wp:docPr id="44" name="Obrázek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0800" cy="370800"/>
                          </a:xfrm>
                          <a:prstGeom prst="rect">
                            <a:avLst/>
                          </a:prstGeom>
                        </pic:spPr>
                      </pic:pic>
                    </a:graphicData>
                  </a:graphic>
                </wp:inline>
              </w:drawing>
            </w:r>
          </w:p>
        </w:tc>
        <w:tc>
          <w:tcPr>
            <w:tcW w:w="8950" w:type="dxa"/>
            <w:vAlign w:val="center"/>
          </w:tcPr>
          <w:p w:rsidR="00D578AB" w:rsidRPr="0007779D" w:rsidRDefault="00D578AB" w:rsidP="007C1314">
            <w:pPr>
              <w:rPr>
                <w:rFonts w:ascii="Arial" w:hAnsi="Arial" w:cs="Arial"/>
                <w:color w:val="007381"/>
              </w:rPr>
            </w:pPr>
            <w:r w:rsidRPr="0007779D">
              <w:rPr>
                <w:rFonts w:ascii="Arial" w:hAnsi="Arial" w:cs="Arial"/>
                <w:b/>
                <w:caps/>
                <w:color w:val="007381"/>
                <w:sz w:val="28"/>
                <w:szCs w:val="28"/>
              </w:rPr>
              <w:t>CÍLE KAPITOLY</w:t>
            </w:r>
          </w:p>
        </w:tc>
      </w:tr>
    </w:tbl>
    <w:p w:rsidR="00D578AB" w:rsidRPr="0007779D" w:rsidRDefault="00D578AB" w:rsidP="00D578AB">
      <w:pPr>
        <w:pStyle w:val="Textbody"/>
        <w:rPr>
          <w:rFonts w:ascii="Arial" w:hAnsi="Arial" w:cs="Arial"/>
        </w:rPr>
      </w:pPr>
    </w:p>
    <w:p w:rsidR="00BF1D96" w:rsidRPr="0007779D" w:rsidRDefault="00BF1D96" w:rsidP="00BF1D96">
      <w:pPr>
        <w:pStyle w:val="Textbody"/>
        <w:rPr>
          <w:rFonts w:ascii="Arial" w:hAnsi="Arial" w:cs="Arial"/>
        </w:rPr>
      </w:pPr>
      <w:r w:rsidRPr="0007779D">
        <w:rPr>
          <w:rFonts w:ascii="Arial" w:hAnsi="Arial" w:cs="Arial"/>
        </w:rPr>
        <w:t>Po prostudování této kapitoly budete umět:</w:t>
      </w:r>
    </w:p>
    <w:p w:rsidR="00754CFA" w:rsidRPr="0007779D" w:rsidRDefault="00754CFA" w:rsidP="00754CFA">
      <w:pPr>
        <w:pStyle w:val="parOdrazky01"/>
        <w:rPr>
          <w:rFonts w:ascii="Arial" w:hAnsi="Arial" w:cs="Arial"/>
        </w:rPr>
      </w:pPr>
      <w:r>
        <w:rPr>
          <w:rFonts w:ascii="Arial" w:hAnsi="Arial" w:cs="Arial"/>
        </w:rPr>
        <w:t xml:space="preserve">Vybrat nejvhodnější </w:t>
      </w:r>
      <w:r w:rsidR="00C15D42">
        <w:rPr>
          <w:rFonts w:ascii="Arial" w:hAnsi="Arial" w:cs="Arial"/>
        </w:rPr>
        <w:t xml:space="preserve">blokový </w:t>
      </w:r>
      <w:r>
        <w:rPr>
          <w:rFonts w:ascii="Arial" w:hAnsi="Arial" w:cs="Arial"/>
        </w:rPr>
        <w:t>algoritmus pro šifrování</w:t>
      </w:r>
    </w:p>
    <w:p w:rsidR="00754CFA" w:rsidRPr="0007779D" w:rsidRDefault="00754CFA" w:rsidP="00754CFA">
      <w:pPr>
        <w:pStyle w:val="parOdrazky01"/>
        <w:rPr>
          <w:rFonts w:ascii="Arial" w:hAnsi="Arial" w:cs="Arial"/>
        </w:rPr>
      </w:pPr>
      <w:r>
        <w:rPr>
          <w:rFonts w:ascii="Arial" w:hAnsi="Arial" w:cs="Arial"/>
        </w:rPr>
        <w:t xml:space="preserve">Vysvětlit princip fungování </w:t>
      </w:r>
      <w:r w:rsidR="00C15D42">
        <w:rPr>
          <w:rFonts w:ascii="Arial" w:hAnsi="Arial" w:cs="Arial"/>
        </w:rPr>
        <w:t xml:space="preserve">blokových </w:t>
      </w:r>
      <w:r>
        <w:rPr>
          <w:rFonts w:ascii="Arial" w:hAnsi="Arial" w:cs="Arial"/>
        </w:rPr>
        <w:t>šifrovacích algoritmů</w:t>
      </w:r>
    </w:p>
    <w:p w:rsidR="00D578AB" w:rsidRPr="0007779D" w:rsidRDefault="00D578AB" w:rsidP="00412410">
      <w:pPr>
        <w:pStyle w:val="Textbody"/>
        <w:rPr>
          <w:rFonts w:ascii="Arial" w:hAnsi="Arial" w:cs="Arial"/>
        </w:rPr>
      </w:pPr>
    </w:p>
    <w:tbl>
      <w:tblPr>
        <w:tblW w:w="0" w:type="auto"/>
        <w:jc w:val="center"/>
        <w:tblLook w:val="01E0" w:firstRow="1" w:lastRow="1" w:firstColumn="1" w:lastColumn="1" w:noHBand="0" w:noVBand="0"/>
      </w:tblPr>
      <w:tblGrid>
        <w:gridCol w:w="827"/>
        <w:gridCol w:w="8811"/>
      </w:tblGrid>
      <w:tr w:rsidR="00D578AB" w:rsidRPr="0007779D" w:rsidTr="007C1314">
        <w:trPr>
          <w:jc w:val="center"/>
        </w:trPr>
        <w:tc>
          <w:tcPr>
            <w:tcW w:w="828" w:type="dxa"/>
            <w:vAlign w:val="center"/>
          </w:tcPr>
          <w:p w:rsidR="00D578AB" w:rsidRPr="0007779D" w:rsidRDefault="00D578AB" w:rsidP="007C1314">
            <w:pPr>
              <w:pStyle w:val="Textbody"/>
              <w:suppressAutoHyphens/>
              <w:ind w:firstLine="0"/>
              <w:rPr>
                <w:rFonts w:ascii="Arial" w:hAnsi="Arial" w:cs="Arial"/>
              </w:rPr>
            </w:pPr>
            <w:r w:rsidRPr="0007779D">
              <w:rPr>
                <w:rFonts w:ascii="Arial" w:hAnsi="Arial" w:cs="Arial"/>
                <w:noProof/>
                <w:sz w:val="56"/>
                <w:szCs w:val="20"/>
              </w:rPr>
              <w:drawing>
                <wp:inline distT="0" distB="0" distL="0" distR="0" wp14:anchorId="3712FBE1" wp14:editId="6E55B63C">
                  <wp:extent cx="370800" cy="370800"/>
                  <wp:effectExtent l="0" t="0" r="0" b="0"/>
                  <wp:docPr id="45" name="Obrázek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0800" cy="370800"/>
                          </a:xfrm>
                          <a:prstGeom prst="rect">
                            <a:avLst/>
                          </a:prstGeom>
                        </pic:spPr>
                      </pic:pic>
                    </a:graphicData>
                  </a:graphic>
                </wp:inline>
              </w:drawing>
            </w:r>
          </w:p>
        </w:tc>
        <w:tc>
          <w:tcPr>
            <w:tcW w:w="8950" w:type="dxa"/>
            <w:vAlign w:val="center"/>
          </w:tcPr>
          <w:p w:rsidR="00D578AB" w:rsidRPr="0007779D" w:rsidRDefault="00D578AB" w:rsidP="007C1314">
            <w:pPr>
              <w:rPr>
                <w:rFonts w:ascii="Arial" w:hAnsi="Arial" w:cs="Arial"/>
                <w:color w:val="007381"/>
              </w:rPr>
            </w:pPr>
            <w:r w:rsidRPr="0007779D">
              <w:rPr>
                <w:rFonts w:ascii="Arial" w:hAnsi="Arial" w:cs="Arial"/>
                <w:b/>
                <w:caps/>
                <w:color w:val="007381"/>
                <w:sz w:val="28"/>
                <w:szCs w:val="28"/>
              </w:rPr>
              <w:t>KLÍČOVÁ SLOVA</w:t>
            </w:r>
          </w:p>
        </w:tc>
      </w:tr>
    </w:tbl>
    <w:p w:rsidR="00D578AB" w:rsidRPr="0007779D" w:rsidRDefault="00D578AB" w:rsidP="00D578AB">
      <w:pPr>
        <w:pStyle w:val="Textbody"/>
        <w:rPr>
          <w:rFonts w:ascii="Arial" w:hAnsi="Arial" w:cs="Arial"/>
        </w:rPr>
      </w:pPr>
    </w:p>
    <w:p w:rsidR="00D578AB" w:rsidRPr="0007779D" w:rsidRDefault="00BB757F" w:rsidP="00D578AB">
      <w:pPr>
        <w:pStyle w:val="Textbody"/>
        <w:rPr>
          <w:rFonts w:ascii="Arial" w:hAnsi="Arial" w:cs="Arial"/>
        </w:rPr>
      </w:pPr>
      <w:r>
        <w:rPr>
          <w:rFonts w:ascii="Arial" w:hAnsi="Arial" w:cs="Arial"/>
        </w:rPr>
        <w:t xml:space="preserve">Symetrická šifra, </w:t>
      </w:r>
      <w:r w:rsidR="00D97AE7">
        <w:rPr>
          <w:rFonts w:ascii="Arial" w:hAnsi="Arial" w:cs="Arial"/>
        </w:rPr>
        <w:t xml:space="preserve">Bloková šifra, blok, </w:t>
      </w:r>
      <w:r w:rsidR="0080207D">
        <w:rPr>
          <w:rFonts w:ascii="Arial" w:hAnsi="Arial" w:cs="Arial"/>
        </w:rPr>
        <w:t xml:space="preserve">Feistelovy sítě, </w:t>
      </w:r>
      <w:r w:rsidR="00D97AE7">
        <w:rPr>
          <w:rFonts w:ascii="Arial" w:hAnsi="Arial" w:cs="Arial"/>
        </w:rPr>
        <w:t>DES, AES</w:t>
      </w:r>
      <w:r w:rsidR="00DA022C">
        <w:rPr>
          <w:rFonts w:ascii="Arial" w:hAnsi="Arial" w:cs="Arial"/>
        </w:rPr>
        <w:t>.</w:t>
      </w:r>
    </w:p>
    <w:p w:rsidR="00D578AB" w:rsidRPr="0007779D" w:rsidRDefault="00D578AB" w:rsidP="00D578AB">
      <w:pPr>
        <w:pStyle w:val="parUkonceniPrvkuCerveny"/>
        <w:rPr>
          <w:rFonts w:ascii="Arial" w:hAnsi="Arial" w:cs="Arial"/>
        </w:rPr>
      </w:pPr>
    </w:p>
    <w:p w:rsidR="00D578AB" w:rsidRDefault="00E7340E" w:rsidP="001A4C34">
      <w:pPr>
        <w:pStyle w:val="Textbody"/>
        <w:rPr>
          <w:rFonts w:ascii="Arial" w:hAnsi="Arial" w:cs="Arial"/>
          <w:color w:val="000000"/>
        </w:rPr>
      </w:pPr>
      <w:r w:rsidRPr="000930C8">
        <w:rPr>
          <w:rFonts w:ascii="Arial" w:hAnsi="Arial" w:cs="Arial"/>
          <w:b/>
          <w:color w:val="000000"/>
        </w:rPr>
        <w:t>Symetrické šifry</w:t>
      </w:r>
      <w:r>
        <w:rPr>
          <w:rFonts w:ascii="Arial" w:hAnsi="Arial" w:cs="Arial"/>
          <w:color w:val="000000"/>
        </w:rPr>
        <w:t xml:space="preserve"> používají </w:t>
      </w:r>
      <w:r w:rsidR="001A4C34">
        <w:rPr>
          <w:rFonts w:ascii="Arial" w:hAnsi="Arial" w:cs="Arial"/>
          <w:color w:val="000000"/>
        </w:rPr>
        <w:t>při</w:t>
      </w:r>
      <w:r w:rsidR="006D7689">
        <w:rPr>
          <w:rFonts w:ascii="Arial" w:hAnsi="Arial" w:cs="Arial"/>
          <w:color w:val="000000"/>
        </w:rPr>
        <w:t xml:space="preserve"> komunik</w:t>
      </w:r>
      <w:r w:rsidR="001A4C34">
        <w:rPr>
          <w:rFonts w:ascii="Arial" w:hAnsi="Arial" w:cs="Arial"/>
          <w:color w:val="000000"/>
        </w:rPr>
        <w:t>aci</w:t>
      </w:r>
      <w:r w:rsidR="006D7689">
        <w:rPr>
          <w:rFonts w:ascii="Arial" w:hAnsi="Arial" w:cs="Arial"/>
          <w:color w:val="000000"/>
        </w:rPr>
        <w:t xml:space="preserve"> </w:t>
      </w:r>
      <w:r w:rsidR="001A4C34">
        <w:rPr>
          <w:rFonts w:ascii="Arial" w:hAnsi="Arial" w:cs="Arial"/>
          <w:color w:val="000000"/>
        </w:rPr>
        <w:t xml:space="preserve">jedné </w:t>
      </w:r>
      <w:r w:rsidR="006D7689">
        <w:rPr>
          <w:rFonts w:ascii="Arial" w:hAnsi="Arial" w:cs="Arial"/>
          <w:color w:val="000000"/>
        </w:rPr>
        <w:t>dvojíc</w:t>
      </w:r>
      <w:r w:rsidR="001A4C34">
        <w:rPr>
          <w:rFonts w:ascii="Arial" w:hAnsi="Arial" w:cs="Arial"/>
          <w:color w:val="000000"/>
        </w:rPr>
        <w:t>e odesilatel-adresát</w:t>
      </w:r>
      <w:r w:rsidR="006D7689">
        <w:rPr>
          <w:rFonts w:ascii="Arial" w:hAnsi="Arial" w:cs="Arial"/>
          <w:color w:val="000000"/>
        </w:rPr>
        <w:t xml:space="preserve"> </w:t>
      </w:r>
      <w:r>
        <w:rPr>
          <w:rFonts w:ascii="Arial" w:hAnsi="Arial" w:cs="Arial"/>
          <w:color w:val="000000"/>
        </w:rPr>
        <w:t xml:space="preserve">pouze jeden tajný </w:t>
      </w:r>
      <w:r w:rsidR="001A4C34">
        <w:rPr>
          <w:rFonts w:ascii="Arial" w:hAnsi="Arial" w:cs="Arial"/>
          <w:color w:val="000000"/>
        </w:rPr>
        <w:t xml:space="preserve">symetrický </w:t>
      </w:r>
      <w:r>
        <w:rPr>
          <w:rFonts w:ascii="Arial" w:hAnsi="Arial" w:cs="Arial"/>
          <w:color w:val="000000"/>
        </w:rPr>
        <w:t>klíč</w:t>
      </w:r>
      <w:r w:rsidR="001A4C34">
        <w:rPr>
          <w:rFonts w:ascii="Arial" w:hAnsi="Arial" w:cs="Arial"/>
          <w:color w:val="000000"/>
        </w:rPr>
        <w:t>, a to jak pro šifrování, tak pro dešifrování.</w:t>
      </w:r>
      <w:r w:rsidR="00B13E69">
        <w:rPr>
          <w:rFonts w:ascii="Arial" w:hAnsi="Arial" w:cs="Arial"/>
          <w:color w:val="000000"/>
        </w:rPr>
        <w:t xml:space="preserve"> Na počátku komunikace je potřeba tento tajný klíč předat d</w:t>
      </w:r>
      <w:r w:rsidR="00AF5D55">
        <w:rPr>
          <w:rFonts w:ascii="Arial" w:hAnsi="Arial" w:cs="Arial"/>
          <w:color w:val="000000"/>
        </w:rPr>
        <w:t>ůvěryhodným kanálem adresátovi.</w:t>
      </w:r>
    </w:p>
    <w:p w:rsidR="00AF5D55" w:rsidRPr="0007779D" w:rsidRDefault="00AF5D55" w:rsidP="001A4C34">
      <w:pPr>
        <w:pStyle w:val="Textbody"/>
        <w:rPr>
          <w:rFonts w:ascii="Arial" w:hAnsi="Arial" w:cs="Arial"/>
          <w:color w:val="000000"/>
        </w:rPr>
      </w:pPr>
      <w:r>
        <w:rPr>
          <w:rFonts w:ascii="Arial" w:hAnsi="Arial" w:cs="Arial"/>
          <w:color w:val="000000"/>
        </w:rPr>
        <w:t xml:space="preserve">Pokud je potřeba, aby spolu mohlo komunikovat více takových dvojic, potřebujeme pro každou takovou dvojici jeden klíč. </w:t>
      </w:r>
      <w:r w:rsidR="0019503E">
        <w:rPr>
          <w:rFonts w:ascii="Arial" w:hAnsi="Arial" w:cs="Arial"/>
          <w:color w:val="000000"/>
        </w:rPr>
        <w:t xml:space="preserve">To znamená, že pro </w:t>
      </w:r>
      <w:r w:rsidR="0019503E" w:rsidRPr="0019503E">
        <w:rPr>
          <w:rFonts w:ascii="Arial" w:hAnsi="Arial" w:cs="Arial"/>
          <w:b/>
          <w:i/>
          <w:color w:val="000000"/>
        </w:rPr>
        <w:t>n</w:t>
      </w:r>
      <w:r w:rsidR="0019503E">
        <w:rPr>
          <w:rFonts w:ascii="Arial" w:hAnsi="Arial" w:cs="Arial"/>
          <w:color w:val="000000"/>
        </w:rPr>
        <w:t xml:space="preserve"> osob, které spolu chtějí </w:t>
      </w:r>
      <w:r w:rsidR="00480B96">
        <w:rPr>
          <w:rFonts w:ascii="Arial" w:hAnsi="Arial" w:cs="Arial"/>
          <w:color w:val="000000"/>
        </w:rPr>
        <w:t xml:space="preserve">navzájem </w:t>
      </w:r>
      <w:r w:rsidR="0019503E">
        <w:rPr>
          <w:rFonts w:ascii="Arial" w:hAnsi="Arial" w:cs="Arial"/>
          <w:color w:val="000000"/>
        </w:rPr>
        <w:t xml:space="preserve">komunikovat, potřebujeme </w:t>
      </w:r>
      <m:oMath>
        <m:f>
          <m:fPr>
            <m:ctrlPr>
              <w:rPr>
                <w:rFonts w:ascii="Cambria Math" w:hAnsi="Cambria Math" w:cs="Arial"/>
                <w:i/>
                <w:color w:val="000000"/>
              </w:rPr>
            </m:ctrlPr>
          </m:fPr>
          <m:num>
            <m:r>
              <w:rPr>
                <w:rFonts w:ascii="Cambria Math" w:hAnsi="Cambria Math" w:cs="Arial"/>
                <w:color w:val="000000"/>
              </w:rPr>
              <m:t>n∙</m:t>
            </m:r>
            <m:d>
              <m:dPr>
                <m:ctrlPr>
                  <w:rPr>
                    <w:rFonts w:ascii="Cambria Math" w:hAnsi="Cambria Math" w:cs="Arial"/>
                    <w:i/>
                    <w:color w:val="000000"/>
                  </w:rPr>
                </m:ctrlPr>
              </m:dPr>
              <m:e>
                <m:r>
                  <w:rPr>
                    <w:rFonts w:ascii="Cambria Math" w:hAnsi="Cambria Math" w:cs="Arial"/>
                    <w:color w:val="000000"/>
                  </w:rPr>
                  <m:t>n-1</m:t>
                </m:r>
              </m:e>
            </m:d>
          </m:num>
          <m:den>
            <m:r>
              <w:rPr>
                <w:rFonts w:ascii="Cambria Math" w:hAnsi="Cambria Math" w:cs="Arial"/>
                <w:color w:val="000000"/>
              </w:rPr>
              <m:t>2</m:t>
            </m:r>
          </m:den>
        </m:f>
      </m:oMath>
      <w:r w:rsidR="0019503E">
        <w:rPr>
          <w:rFonts w:ascii="Arial" w:hAnsi="Arial" w:cs="Arial"/>
          <w:color w:val="000000"/>
        </w:rPr>
        <w:t xml:space="preserve"> klíčů.</w:t>
      </w:r>
      <w:r w:rsidR="008C6507">
        <w:rPr>
          <w:rFonts w:ascii="Arial" w:hAnsi="Arial" w:cs="Arial"/>
          <w:color w:val="000000"/>
        </w:rPr>
        <w:t xml:space="preserve"> Navíc tyto klíče pro komunikaci více osob musí někdo spravovat a dohlížet na pravidelnou výměnu klíčů. Tato osoba je pak oblíbeným cílem případných útočníků.</w:t>
      </w:r>
    </w:p>
    <w:p w:rsidR="00D578AB" w:rsidRPr="0007779D" w:rsidRDefault="00023E0E" w:rsidP="00D578AB">
      <w:pPr>
        <w:pStyle w:val="Nadpis2"/>
        <w:rPr>
          <w:rFonts w:cs="Arial"/>
        </w:rPr>
      </w:pPr>
      <w:bookmarkStart w:id="27" w:name="_Toc44319486"/>
      <w:r>
        <w:rPr>
          <w:rFonts w:cs="Arial"/>
        </w:rPr>
        <w:t>Blokové šifry</w:t>
      </w:r>
      <w:bookmarkEnd w:id="27"/>
    </w:p>
    <w:p w:rsidR="00CF66BD" w:rsidRDefault="00B82F41" w:rsidP="00843E6F">
      <w:pPr>
        <w:pStyle w:val="Textbody"/>
        <w:rPr>
          <w:rFonts w:ascii="Arial" w:hAnsi="Arial" w:cs="Arial"/>
        </w:rPr>
      </w:pPr>
      <w:r w:rsidRPr="00B82F41">
        <w:rPr>
          <w:rFonts w:ascii="Arial" w:hAnsi="Arial" w:cs="Arial"/>
        </w:rPr>
        <w:t xml:space="preserve">Moderní </w:t>
      </w:r>
      <w:r w:rsidR="00843E6F" w:rsidRPr="007B1C81">
        <w:rPr>
          <w:rFonts w:ascii="Arial" w:hAnsi="Arial" w:cs="Arial"/>
          <w:b/>
        </w:rPr>
        <w:t>Blokové šifry</w:t>
      </w:r>
      <w:r w:rsidR="00843E6F">
        <w:rPr>
          <w:rFonts w:ascii="Arial" w:hAnsi="Arial" w:cs="Arial"/>
        </w:rPr>
        <w:t xml:space="preserve"> </w:t>
      </w:r>
      <w:r w:rsidR="00843E6F" w:rsidRPr="007B1C81">
        <w:rPr>
          <w:rFonts w:ascii="Arial" w:hAnsi="Arial" w:cs="Arial"/>
        </w:rPr>
        <w:t>šifr</w:t>
      </w:r>
      <w:r w:rsidR="00843E6F">
        <w:rPr>
          <w:rFonts w:ascii="Arial" w:hAnsi="Arial" w:cs="Arial"/>
        </w:rPr>
        <w:t>ují</w:t>
      </w:r>
      <w:r w:rsidR="00843E6F" w:rsidRPr="007B1C81">
        <w:rPr>
          <w:rFonts w:ascii="Arial" w:hAnsi="Arial" w:cs="Arial"/>
        </w:rPr>
        <w:t xml:space="preserve"> skupiny </w:t>
      </w:r>
      <w:r w:rsidR="00843E6F">
        <w:rPr>
          <w:rFonts w:ascii="Arial" w:hAnsi="Arial" w:cs="Arial"/>
        </w:rPr>
        <w:t>bitů</w:t>
      </w:r>
      <w:r>
        <w:rPr>
          <w:rFonts w:ascii="Arial" w:hAnsi="Arial" w:cs="Arial"/>
        </w:rPr>
        <w:t xml:space="preserve"> (</w:t>
      </w:r>
      <w:r w:rsidR="00843E6F">
        <w:rPr>
          <w:rFonts w:ascii="Arial" w:hAnsi="Arial" w:cs="Arial"/>
        </w:rPr>
        <w:t>bajtů)</w:t>
      </w:r>
      <w:r w:rsidR="00843E6F" w:rsidRPr="007B1C81">
        <w:rPr>
          <w:rFonts w:ascii="Arial" w:hAnsi="Arial" w:cs="Arial"/>
        </w:rPr>
        <w:t xml:space="preserve"> najednou</w:t>
      </w:r>
      <w:r w:rsidR="00843E6F">
        <w:rPr>
          <w:rFonts w:ascii="Arial" w:hAnsi="Arial" w:cs="Arial"/>
        </w:rPr>
        <w:t xml:space="preserve">. Tuto skupinu bitů či bajtů označujeme jako </w:t>
      </w:r>
      <w:r w:rsidR="00843E6F" w:rsidRPr="007B1C81">
        <w:rPr>
          <w:rFonts w:ascii="Arial" w:hAnsi="Arial" w:cs="Arial"/>
          <w:b/>
        </w:rPr>
        <w:t>blok</w:t>
      </w:r>
      <w:r w:rsidR="00843E6F">
        <w:rPr>
          <w:rFonts w:ascii="Arial" w:hAnsi="Arial" w:cs="Arial"/>
        </w:rPr>
        <w:t xml:space="preserve">. </w:t>
      </w:r>
      <w:r w:rsidR="00A032AC">
        <w:rPr>
          <w:rFonts w:ascii="Arial" w:hAnsi="Arial" w:cs="Arial"/>
        </w:rPr>
        <w:t xml:space="preserve">Pro blokovou šifru je tedy důležitá velikost bloku. Čím větší blok, tím pomalejší šifrování. </w:t>
      </w:r>
      <w:r w:rsidR="00843E6F">
        <w:rPr>
          <w:rFonts w:ascii="Arial" w:hAnsi="Arial" w:cs="Arial"/>
        </w:rPr>
        <w:t xml:space="preserve">Každý takový blok </w:t>
      </w:r>
      <w:r w:rsidR="00A032AC">
        <w:rPr>
          <w:rFonts w:ascii="Arial" w:hAnsi="Arial" w:cs="Arial"/>
        </w:rPr>
        <w:t xml:space="preserve">bitů je </w:t>
      </w:r>
      <w:r w:rsidR="00843E6F">
        <w:rPr>
          <w:rFonts w:ascii="Arial" w:hAnsi="Arial" w:cs="Arial"/>
        </w:rPr>
        <w:t>několikrát za sebou</w:t>
      </w:r>
      <w:r w:rsidR="00A032AC">
        <w:rPr>
          <w:rFonts w:ascii="Arial" w:hAnsi="Arial" w:cs="Arial"/>
        </w:rPr>
        <w:t xml:space="preserve"> zpracován pomocí </w:t>
      </w:r>
      <w:r w:rsidR="00843E6F" w:rsidRPr="001024B6">
        <w:rPr>
          <w:rFonts w:ascii="Arial" w:hAnsi="Arial" w:cs="Arial"/>
          <w:b/>
        </w:rPr>
        <w:t>rund</w:t>
      </w:r>
      <w:r w:rsidR="00A032AC">
        <w:rPr>
          <w:rFonts w:ascii="Arial" w:hAnsi="Arial" w:cs="Arial"/>
          <w:b/>
        </w:rPr>
        <w:t>ovních funkcí</w:t>
      </w:r>
      <w:r w:rsidR="00843E6F">
        <w:rPr>
          <w:rFonts w:ascii="Arial" w:hAnsi="Arial" w:cs="Arial"/>
        </w:rPr>
        <w:t xml:space="preserve">. </w:t>
      </w:r>
      <w:r w:rsidR="00A032AC">
        <w:rPr>
          <w:rFonts w:ascii="Arial" w:hAnsi="Arial" w:cs="Arial"/>
        </w:rPr>
        <w:t xml:space="preserve">Čím více rund musí blok bitů projít, tím je šifrování pomalejší. A nesmíme také zapomenout na to, že mezi uvedenými rundovními funkcemi </w:t>
      </w:r>
      <w:r w:rsidR="00CF66BD">
        <w:rPr>
          <w:rFonts w:ascii="Arial" w:hAnsi="Arial" w:cs="Arial"/>
        </w:rPr>
        <w:t>musí být jedna</w:t>
      </w:r>
      <w:r w:rsidR="00A032AC">
        <w:rPr>
          <w:rFonts w:ascii="Arial" w:hAnsi="Arial" w:cs="Arial"/>
        </w:rPr>
        <w:t xml:space="preserve">, která pomocí vhodné operace (nejčastěji XOR) </w:t>
      </w:r>
      <w:r w:rsidR="00CF66BD">
        <w:rPr>
          <w:rFonts w:ascii="Arial" w:hAnsi="Arial" w:cs="Arial"/>
        </w:rPr>
        <w:t>z</w:t>
      </w:r>
      <w:r w:rsidR="00A032AC">
        <w:rPr>
          <w:rFonts w:ascii="Arial" w:hAnsi="Arial" w:cs="Arial"/>
        </w:rPr>
        <w:t>kombinuje blok bitů s</w:t>
      </w:r>
      <w:r w:rsidR="00CF66BD">
        <w:rPr>
          <w:rFonts w:ascii="Arial" w:hAnsi="Arial" w:cs="Arial"/>
        </w:rPr>
        <w:t xml:space="preserve">e </w:t>
      </w:r>
      <w:r w:rsidR="00CF66BD" w:rsidRPr="00CF66BD">
        <w:rPr>
          <w:rFonts w:ascii="Arial" w:hAnsi="Arial" w:cs="Arial"/>
          <w:b/>
        </w:rPr>
        <w:t>subklíčem</w:t>
      </w:r>
      <w:r w:rsidR="00CF66BD">
        <w:rPr>
          <w:rFonts w:ascii="Arial" w:hAnsi="Arial" w:cs="Arial"/>
        </w:rPr>
        <w:t xml:space="preserve">. Tento subklíč je pomocí určitého algoritmu vygenerován z klíče, a je </w:t>
      </w:r>
      <w:r w:rsidR="006013FE">
        <w:rPr>
          <w:rFonts w:ascii="Arial" w:hAnsi="Arial" w:cs="Arial"/>
        </w:rPr>
        <w:t>vygenerovaný</w:t>
      </w:r>
      <w:r w:rsidR="00CF66BD">
        <w:rPr>
          <w:rFonts w:ascii="Arial" w:hAnsi="Arial" w:cs="Arial"/>
        </w:rPr>
        <w:t xml:space="preserve"> pro danou rundu</w:t>
      </w:r>
      <w:r w:rsidR="006013FE">
        <w:rPr>
          <w:rFonts w:ascii="Arial" w:hAnsi="Arial" w:cs="Arial"/>
        </w:rPr>
        <w:t xml:space="preserve"> (tj. pro každou rundu budeme mít jiný subklíč, u některých šifer i několik takových subklíčů)</w:t>
      </w:r>
      <w:r w:rsidR="00CF66BD">
        <w:rPr>
          <w:rFonts w:ascii="Arial" w:hAnsi="Arial" w:cs="Arial"/>
        </w:rPr>
        <w:t>.</w:t>
      </w:r>
    </w:p>
    <w:p w:rsidR="00843E6F" w:rsidRDefault="00843E6F" w:rsidP="00843E6F">
      <w:pPr>
        <w:pStyle w:val="Textbody"/>
        <w:rPr>
          <w:rFonts w:ascii="Arial" w:hAnsi="Arial" w:cs="Arial"/>
        </w:rPr>
      </w:pPr>
      <w:r>
        <w:rPr>
          <w:rFonts w:ascii="Arial" w:hAnsi="Arial" w:cs="Arial"/>
        </w:rPr>
        <w:t xml:space="preserve">Každý blokový algoritmus je tedy charakterizován třemi </w:t>
      </w:r>
      <w:r w:rsidR="00CF66BD">
        <w:rPr>
          <w:rFonts w:ascii="Arial" w:hAnsi="Arial" w:cs="Arial"/>
        </w:rPr>
        <w:t xml:space="preserve">základními </w:t>
      </w:r>
      <w:r>
        <w:rPr>
          <w:rFonts w:ascii="Arial" w:hAnsi="Arial" w:cs="Arial"/>
        </w:rPr>
        <w:t>parametry - velikostí bloku, velikostí klíče a počtem rund.</w:t>
      </w:r>
    </w:p>
    <w:p w:rsidR="00AE22C5" w:rsidRPr="0007779D" w:rsidRDefault="00AE22C5" w:rsidP="00AE22C5">
      <w:pPr>
        <w:pStyle w:val="Nadpis2"/>
        <w:rPr>
          <w:rFonts w:cs="Arial"/>
        </w:rPr>
      </w:pPr>
      <w:bookmarkStart w:id="28" w:name="_Toc44319487"/>
      <w:r>
        <w:rPr>
          <w:rFonts w:cs="Arial"/>
        </w:rPr>
        <w:t>Feistelův princip</w:t>
      </w:r>
      <w:bookmarkEnd w:id="28"/>
    </w:p>
    <w:p w:rsidR="001C00A1" w:rsidRPr="007A3A76" w:rsidRDefault="009411F8" w:rsidP="00592F19">
      <w:pPr>
        <w:pStyle w:val="Textbody"/>
        <w:rPr>
          <w:rFonts w:ascii="Arial" w:hAnsi="Arial" w:cs="Arial"/>
        </w:rPr>
      </w:pPr>
      <w:r w:rsidRPr="00D25C7E">
        <w:rPr>
          <w:rFonts w:ascii="Arial" w:hAnsi="Arial" w:cs="Arial"/>
          <w:b/>
        </w:rPr>
        <w:t xml:space="preserve">Feistelův </w:t>
      </w:r>
      <w:r w:rsidR="00D46091" w:rsidRPr="00D25C7E">
        <w:rPr>
          <w:rFonts w:ascii="Arial" w:hAnsi="Arial" w:cs="Arial"/>
          <w:b/>
        </w:rPr>
        <w:t>princip</w:t>
      </w:r>
      <w:r>
        <w:rPr>
          <w:rFonts w:ascii="Arial" w:hAnsi="Arial" w:cs="Arial"/>
        </w:rPr>
        <w:t xml:space="preserve"> (Feistelovy sítě) je princip jedné rundy </w:t>
      </w:r>
      <w:r w:rsidR="00580657">
        <w:rPr>
          <w:rFonts w:ascii="Arial" w:hAnsi="Arial" w:cs="Arial"/>
        </w:rPr>
        <w:t>p</w:t>
      </w:r>
      <w:r w:rsidR="00444559">
        <w:rPr>
          <w:rFonts w:ascii="Arial" w:hAnsi="Arial" w:cs="Arial"/>
        </w:rPr>
        <w:t>ro</w:t>
      </w:r>
      <w:r w:rsidR="00580657">
        <w:rPr>
          <w:rFonts w:ascii="Arial" w:hAnsi="Arial" w:cs="Arial"/>
        </w:rPr>
        <w:t xml:space="preserve"> </w:t>
      </w:r>
      <w:r>
        <w:rPr>
          <w:rFonts w:ascii="Arial" w:hAnsi="Arial" w:cs="Arial"/>
        </w:rPr>
        <w:t>šifrování a dešifrování</w:t>
      </w:r>
      <w:r w:rsidR="00D46091" w:rsidRPr="007A3A76">
        <w:rPr>
          <w:rFonts w:ascii="Arial" w:hAnsi="Arial" w:cs="Arial"/>
        </w:rPr>
        <w:t xml:space="preserve"> mnoha symetrických šifrových algoritmů</w:t>
      </w:r>
      <w:r>
        <w:rPr>
          <w:rFonts w:ascii="Arial" w:hAnsi="Arial" w:cs="Arial"/>
        </w:rPr>
        <w:t xml:space="preserve"> (</w:t>
      </w:r>
      <w:r w:rsidRPr="00175428">
        <w:rPr>
          <w:rFonts w:ascii="Arial" w:hAnsi="Arial" w:cs="Arial"/>
        </w:rPr>
        <w:t>DES, GOST, Blowfish, FEAL, CAST, MARS, RC6, Skipjack, Twofish</w:t>
      </w:r>
      <w:r>
        <w:rPr>
          <w:rFonts w:ascii="Arial" w:hAnsi="Arial" w:cs="Arial"/>
        </w:rPr>
        <w:t>, …)</w:t>
      </w:r>
      <w:r w:rsidR="00580657">
        <w:rPr>
          <w:rFonts w:ascii="Arial" w:hAnsi="Arial" w:cs="Arial"/>
        </w:rPr>
        <w:t>.</w:t>
      </w:r>
      <w:r w:rsidR="00444559">
        <w:rPr>
          <w:rFonts w:ascii="Arial" w:hAnsi="Arial" w:cs="Arial"/>
        </w:rPr>
        <w:t xml:space="preserve"> Jedná se o princip iterační šifry, kdy výstup jedné rundy je vstupem následující rundy.</w:t>
      </w:r>
    </w:p>
    <w:p w:rsidR="008774E6" w:rsidRDefault="009411F8" w:rsidP="00592F19">
      <w:pPr>
        <w:pStyle w:val="Textbody"/>
        <w:rPr>
          <w:rFonts w:ascii="Arial" w:hAnsi="Arial" w:cs="Arial"/>
        </w:rPr>
      </w:pPr>
      <w:r>
        <w:rPr>
          <w:rFonts w:ascii="Arial" w:hAnsi="Arial" w:cs="Arial"/>
        </w:rPr>
        <w:t>P</w:t>
      </w:r>
      <w:r w:rsidR="00383B91">
        <w:rPr>
          <w:rFonts w:ascii="Arial" w:hAnsi="Arial" w:cs="Arial"/>
        </w:rPr>
        <w:t>opíšeme si p</w:t>
      </w:r>
      <w:r w:rsidR="00D46091" w:rsidRPr="007A3A76">
        <w:rPr>
          <w:rFonts w:ascii="Arial" w:hAnsi="Arial" w:cs="Arial"/>
        </w:rPr>
        <w:t>ostup</w:t>
      </w:r>
      <w:r w:rsidR="00580657">
        <w:rPr>
          <w:rFonts w:ascii="Arial" w:hAnsi="Arial" w:cs="Arial"/>
        </w:rPr>
        <w:t xml:space="preserve"> </w:t>
      </w:r>
      <w:r w:rsidR="00383B91">
        <w:rPr>
          <w:rFonts w:ascii="Arial" w:hAnsi="Arial" w:cs="Arial"/>
        </w:rPr>
        <w:t xml:space="preserve">realizace i-té </w:t>
      </w:r>
      <w:r w:rsidR="00580657">
        <w:rPr>
          <w:rFonts w:ascii="Arial" w:hAnsi="Arial" w:cs="Arial"/>
        </w:rPr>
        <w:t>rundy</w:t>
      </w:r>
      <w:r w:rsidR="00383B91">
        <w:rPr>
          <w:rFonts w:ascii="Arial" w:hAnsi="Arial" w:cs="Arial"/>
        </w:rPr>
        <w:t>, kde i=0,1,2,…</w:t>
      </w:r>
      <w:r w:rsidR="00580657">
        <w:rPr>
          <w:rFonts w:ascii="Arial" w:hAnsi="Arial" w:cs="Arial"/>
        </w:rPr>
        <w:t>.</w:t>
      </w:r>
    </w:p>
    <w:p w:rsidR="001C00A1" w:rsidRPr="007A3A76" w:rsidRDefault="00580657" w:rsidP="00592F19">
      <w:pPr>
        <w:pStyle w:val="Textbody"/>
        <w:rPr>
          <w:rFonts w:ascii="Arial" w:hAnsi="Arial" w:cs="Arial"/>
        </w:rPr>
      </w:pPr>
      <w:r>
        <w:rPr>
          <w:rFonts w:ascii="Arial" w:hAnsi="Arial" w:cs="Arial"/>
        </w:rPr>
        <w:t xml:space="preserve">Vstupní </w:t>
      </w:r>
      <w:r w:rsidR="00D46091" w:rsidRPr="007A3A76">
        <w:rPr>
          <w:rFonts w:ascii="Arial" w:hAnsi="Arial" w:cs="Arial"/>
        </w:rPr>
        <w:t xml:space="preserve">blok délky </w:t>
      </w:r>
      <w:r w:rsidR="00D46091" w:rsidRPr="00580657">
        <w:rPr>
          <w:rFonts w:ascii="Arial" w:hAnsi="Arial" w:cs="Arial"/>
          <w:b/>
          <w:i/>
        </w:rPr>
        <w:t>n</w:t>
      </w:r>
      <w:r>
        <w:rPr>
          <w:rFonts w:ascii="Arial" w:hAnsi="Arial" w:cs="Arial"/>
        </w:rPr>
        <w:t xml:space="preserve"> </w:t>
      </w:r>
      <w:r w:rsidR="00D46091" w:rsidRPr="007A3A76">
        <w:rPr>
          <w:rFonts w:ascii="Arial" w:hAnsi="Arial" w:cs="Arial"/>
        </w:rPr>
        <w:t>rozděl</w:t>
      </w:r>
      <w:r>
        <w:rPr>
          <w:rFonts w:ascii="Arial" w:hAnsi="Arial" w:cs="Arial"/>
        </w:rPr>
        <w:t>íme</w:t>
      </w:r>
      <w:r w:rsidR="00D46091" w:rsidRPr="007A3A76">
        <w:rPr>
          <w:rFonts w:ascii="Arial" w:hAnsi="Arial" w:cs="Arial"/>
        </w:rPr>
        <w:t xml:space="preserve"> na </w:t>
      </w:r>
      <w:r>
        <w:rPr>
          <w:rFonts w:ascii="Arial" w:hAnsi="Arial" w:cs="Arial"/>
        </w:rPr>
        <w:t xml:space="preserve">dvě </w:t>
      </w:r>
      <w:r w:rsidR="00D46091" w:rsidRPr="007A3A76">
        <w:rPr>
          <w:rFonts w:ascii="Arial" w:hAnsi="Arial" w:cs="Arial"/>
        </w:rPr>
        <w:t>polovin</w:t>
      </w:r>
      <w:r>
        <w:rPr>
          <w:rFonts w:ascii="Arial" w:hAnsi="Arial" w:cs="Arial"/>
        </w:rPr>
        <w:t>y</w:t>
      </w:r>
      <w:r w:rsidR="006E3DEE">
        <w:rPr>
          <w:rFonts w:ascii="Arial" w:hAnsi="Arial" w:cs="Arial"/>
        </w:rPr>
        <w:t xml:space="preserve"> - dva </w:t>
      </w:r>
      <w:r w:rsidR="006E3DEE" w:rsidRPr="008774E6">
        <w:rPr>
          <w:rFonts w:ascii="Arial" w:hAnsi="Arial" w:cs="Arial"/>
          <w:b/>
        </w:rPr>
        <w:t>subbloky</w:t>
      </w:r>
      <w:r>
        <w:rPr>
          <w:rFonts w:ascii="Arial" w:hAnsi="Arial" w:cs="Arial"/>
        </w:rPr>
        <w:t>, které označíme</w:t>
      </w:r>
      <w:r w:rsidR="00D46091" w:rsidRPr="007A3A76">
        <w:rPr>
          <w:rFonts w:ascii="Arial" w:hAnsi="Arial" w:cs="Arial"/>
        </w:rPr>
        <w:t xml:space="preserve"> L</w:t>
      </w:r>
      <w:r w:rsidR="006E3DEE">
        <w:rPr>
          <w:rFonts w:ascii="Arial" w:hAnsi="Arial" w:cs="Arial"/>
          <w:vertAlign w:val="subscript"/>
        </w:rPr>
        <w:t>i</w:t>
      </w:r>
      <w:r w:rsidR="00D46091" w:rsidRPr="007A3A76">
        <w:rPr>
          <w:rFonts w:ascii="Arial" w:hAnsi="Arial" w:cs="Arial"/>
        </w:rPr>
        <w:t xml:space="preserve"> </w:t>
      </w:r>
      <w:r>
        <w:rPr>
          <w:rFonts w:ascii="Arial" w:hAnsi="Arial" w:cs="Arial"/>
        </w:rPr>
        <w:t>a</w:t>
      </w:r>
      <w:r w:rsidR="00D46091" w:rsidRPr="007A3A76">
        <w:rPr>
          <w:rFonts w:ascii="Arial" w:hAnsi="Arial" w:cs="Arial"/>
        </w:rPr>
        <w:t xml:space="preserve"> R</w:t>
      </w:r>
      <w:r w:rsidR="006E3DEE">
        <w:rPr>
          <w:rFonts w:ascii="Arial" w:hAnsi="Arial" w:cs="Arial"/>
          <w:vertAlign w:val="subscript"/>
        </w:rPr>
        <w:t>i</w:t>
      </w:r>
      <w:r>
        <w:rPr>
          <w:rFonts w:ascii="Arial" w:hAnsi="Arial" w:cs="Arial"/>
        </w:rPr>
        <w:t>.</w:t>
      </w:r>
      <w:r w:rsidR="00383B91">
        <w:rPr>
          <w:rFonts w:ascii="Arial" w:hAnsi="Arial" w:cs="Arial"/>
        </w:rPr>
        <w:t xml:space="preserve"> Z hlavního </w:t>
      </w:r>
      <w:r w:rsidR="00D46091" w:rsidRPr="007A3A76">
        <w:rPr>
          <w:rFonts w:ascii="Arial" w:hAnsi="Arial" w:cs="Arial"/>
        </w:rPr>
        <w:t>klíč</w:t>
      </w:r>
      <w:r w:rsidR="00383B91">
        <w:rPr>
          <w:rFonts w:ascii="Arial" w:hAnsi="Arial" w:cs="Arial"/>
        </w:rPr>
        <w:t>e</w:t>
      </w:r>
      <w:r w:rsidR="00D46091" w:rsidRPr="007A3A76">
        <w:rPr>
          <w:rFonts w:ascii="Arial" w:hAnsi="Arial" w:cs="Arial"/>
        </w:rPr>
        <w:t xml:space="preserve"> K</w:t>
      </w:r>
      <w:r w:rsidR="006E3DEE">
        <w:rPr>
          <w:rFonts w:ascii="Arial" w:hAnsi="Arial" w:cs="Arial"/>
        </w:rPr>
        <w:t> </w:t>
      </w:r>
      <w:r w:rsidR="00D46091" w:rsidRPr="007A3A76">
        <w:rPr>
          <w:rFonts w:ascii="Arial" w:hAnsi="Arial" w:cs="Arial"/>
        </w:rPr>
        <w:t>vygener</w:t>
      </w:r>
      <w:r w:rsidR="00383B91">
        <w:rPr>
          <w:rFonts w:ascii="Arial" w:hAnsi="Arial" w:cs="Arial"/>
        </w:rPr>
        <w:t>ujeme</w:t>
      </w:r>
      <w:r w:rsidR="006E3DEE">
        <w:rPr>
          <w:rFonts w:ascii="Arial" w:hAnsi="Arial" w:cs="Arial"/>
        </w:rPr>
        <w:t xml:space="preserve"> pro tuto rundu</w:t>
      </w:r>
      <w:r w:rsidR="00D46091" w:rsidRPr="007A3A76">
        <w:rPr>
          <w:rFonts w:ascii="Arial" w:hAnsi="Arial" w:cs="Arial"/>
        </w:rPr>
        <w:t xml:space="preserve"> </w:t>
      </w:r>
      <w:r w:rsidR="00383B91">
        <w:rPr>
          <w:rFonts w:ascii="Arial" w:hAnsi="Arial" w:cs="Arial"/>
        </w:rPr>
        <w:t>rundovní</w:t>
      </w:r>
      <w:r w:rsidR="00D46091" w:rsidRPr="007A3A76">
        <w:rPr>
          <w:rFonts w:ascii="Arial" w:hAnsi="Arial" w:cs="Arial"/>
        </w:rPr>
        <w:t xml:space="preserve"> </w:t>
      </w:r>
      <w:r w:rsidR="00D46091" w:rsidRPr="008774E6">
        <w:rPr>
          <w:rFonts w:ascii="Arial" w:hAnsi="Arial" w:cs="Arial"/>
          <w:b/>
        </w:rPr>
        <w:t>subklíč</w:t>
      </w:r>
      <w:r w:rsidR="00D46091" w:rsidRPr="007A3A76">
        <w:rPr>
          <w:rFonts w:ascii="Arial" w:hAnsi="Arial" w:cs="Arial"/>
        </w:rPr>
        <w:t xml:space="preserve"> K</w:t>
      </w:r>
      <w:r w:rsidR="006E3DEE">
        <w:rPr>
          <w:rFonts w:ascii="Arial" w:hAnsi="Arial" w:cs="Arial"/>
          <w:vertAlign w:val="subscript"/>
        </w:rPr>
        <w:t>i</w:t>
      </w:r>
      <w:r w:rsidR="006E3DEE">
        <w:rPr>
          <w:rFonts w:ascii="Arial" w:hAnsi="Arial" w:cs="Arial"/>
        </w:rPr>
        <w:t xml:space="preserve">. Poté </w:t>
      </w:r>
      <w:r w:rsidR="00D46091" w:rsidRPr="007A3A76">
        <w:rPr>
          <w:rFonts w:ascii="Arial" w:hAnsi="Arial" w:cs="Arial"/>
        </w:rPr>
        <w:t>konstru</w:t>
      </w:r>
      <w:r w:rsidR="006E3DEE">
        <w:rPr>
          <w:rFonts w:ascii="Arial" w:hAnsi="Arial" w:cs="Arial"/>
        </w:rPr>
        <w:t>ujeme</w:t>
      </w:r>
      <w:r w:rsidR="00D46091" w:rsidRPr="007A3A76">
        <w:rPr>
          <w:rFonts w:ascii="Arial" w:hAnsi="Arial" w:cs="Arial"/>
        </w:rPr>
        <w:t xml:space="preserve"> </w:t>
      </w:r>
      <w:r w:rsidR="00B952F7">
        <w:rPr>
          <w:rFonts w:ascii="Arial" w:hAnsi="Arial" w:cs="Arial"/>
        </w:rPr>
        <w:t xml:space="preserve">jednu rundu </w:t>
      </w:r>
      <w:r w:rsidR="00D46091" w:rsidRPr="007A3A76">
        <w:rPr>
          <w:rFonts w:ascii="Arial" w:hAnsi="Arial" w:cs="Arial"/>
        </w:rPr>
        <w:t>iterační šifr</w:t>
      </w:r>
      <w:r w:rsidR="00B952F7">
        <w:rPr>
          <w:rFonts w:ascii="Arial" w:hAnsi="Arial" w:cs="Arial"/>
        </w:rPr>
        <w:t>y</w:t>
      </w:r>
      <w:r w:rsidR="006E3DEE">
        <w:rPr>
          <w:rFonts w:ascii="Arial" w:hAnsi="Arial" w:cs="Arial"/>
        </w:rPr>
        <w:t>.</w:t>
      </w:r>
    </w:p>
    <w:p w:rsidR="001C00A1" w:rsidRPr="007A3A76" w:rsidRDefault="008774E6" w:rsidP="00592F19">
      <w:pPr>
        <w:pStyle w:val="Textbody"/>
        <w:rPr>
          <w:rFonts w:ascii="Arial" w:hAnsi="Arial" w:cs="Arial"/>
        </w:rPr>
      </w:pPr>
      <w:r>
        <w:rPr>
          <w:rFonts w:ascii="Arial" w:hAnsi="Arial" w:cs="Arial"/>
        </w:rPr>
        <w:t xml:space="preserve">Při </w:t>
      </w:r>
      <w:r w:rsidR="00D46091" w:rsidRPr="007A3A76">
        <w:rPr>
          <w:rFonts w:ascii="Arial" w:hAnsi="Arial" w:cs="Arial"/>
        </w:rPr>
        <w:t>šifrování</w:t>
      </w:r>
      <w:r>
        <w:rPr>
          <w:rFonts w:ascii="Arial" w:hAnsi="Arial" w:cs="Arial"/>
        </w:rPr>
        <w:t xml:space="preserve"> vypočítáme nové dva subbloky:</w:t>
      </w:r>
    </w:p>
    <w:p w:rsidR="001C00A1" w:rsidRPr="007A3A76" w:rsidRDefault="00BE4CA8" w:rsidP="00592F19">
      <w:pPr>
        <w:pStyle w:val="Textbody"/>
        <w:rPr>
          <w:rFonts w:ascii="Arial" w:hAnsi="Arial" w:cs="Arial"/>
        </w:rPr>
      </w:pPr>
      <m:oMathPara>
        <m:oMath>
          <m:sSub>
            <m:sSubPr>
              <m:ctrlPr>
                <w:rPr>
                  <w:rFonts w:ascii="Cambria Math" w:hAnsi="Cambria Math" w:cs="Arial"/>
                  <w:i/>
                  <w:iCs/>
                </w:rPr>
              </m:ctrlPr>
            </m:sSubPr>
            <m:e>
              <m:r>
                <w:rPr>
                  <w:rFonts w:ascii="Cambria Math" w:hAnsi="Cambria Math" w:cs="Arial"/>
                </w:rPr>
                <m:t>L</m:t>
              </m:r>
            </m:e>
            <m:sub>
              <m:r>
                <w:rPr>
                  <w:rFonts w:ascii="Cambria Math" w:hAnsi="Cambria Math" w:cs="Arial"/>
                </w:rPr>
                <m:t>i</m:t>
              </m:r>
            </m:sub>
          </m:sSub>
          <m:r>
            <w:rPr>
              <w:rFonts w:ascii="Cambria Math" w:hAnsi="Cambria Math" w:cs="Arial"/>
            </w:rPr>
            <m:t>=</m:t>
          </m:r>
          <m:sSub>
            <m:sSubPr>
              <m:ctrlPr>
                <w:rPr>
                  <w:rFonts w:ascii="Cambria Math" w:hAnsi="Cambria Math" w:cs="Arial"/>
                  <w:i/>
                  <w:iCs/>
                </w:rPr>
              </m:ctrlPr>
            </m:sSubPr>
            <m:e>
              <m:r>
                <w:rPr>
                  <w:rFonts w:ascii="Cambria Math" w:hAnsi="Cambria Math" w:cs="Arial"/>
                </w:rPr>
                <m:t>R</m:t>
              </m:r>
            </m:e>
            <m:sub>
              <m:r>
                <w:rPr>
                  <w:rFonts w:ascii="Cambria Math" w:hAnsi="Cambria Math" w:cs="Arial"/>
                </w:rPr>
                <m:t>i-1</m:t>
              </m:r>
            </m:sub>
          </m:sSub>
        </m:oMath>
      </m:oMathPara>
    </w:p>
    <w:p w:rsidR="001C00A1" w:rsidRPr="007A3A76" w:rsidRDefault="00BE4CA8" w:rsidP="00592F19">
      <w:pPr>
        <w:pStyle w:val="Textbody"/>
        <w:rPr>
          <w:rFonts w:ascii="Arial" w:hAnsi="Arial" w:cs="Arial"/>
        </w:rPr>
      </w:pPr>
      <m:oMathPara>
        <m:oMath>
          <m:sSub>
            <m:sSubPr>
              <m:ctrlPr>
                <w:rPr>
                  <w:rFonts w:ascii="Cambria Math" w:hAnsi="Cambria Math" w:cs="Arial"/>
                  <w:i/>
                  <w:iCs/>
                </w:rPr>
              </m:ctrlPr>
            </m:sSubPr>
            <m:e>
              <m:r>
                <w:rPr>
                  <w:rFonts w:ascii="Cambria Math" w:hAnsi="Cambria Math" w:cs="Arial"/>
                </w:rPr>
                <m:t>R</m:t>
              </m:r>
            </m:e>
            <m:sub>
              <m:r>
                <w:rPr>
                  <w:rFonts w:ascii="Cambria Math" w:hAnsi="Cambria Math" w:cs="Arial"/>
                </w:rPr>
                <m:t>i</m:t>
              </m:r>
            </m:sub>
          </m:sSub>
          <m:r>
            <w:rPr>
              <w:rFonts w:ascii="Cambria Math" w:hAnsi="Cambria Math" w:cs="Arial"/>
            </w:rPr>
            <m:t>=</m:t>
          </m:r>
          <m:sSub>
            <m:sSubPr>
              <m:ctrlPr>
                <w:rPr>
                  <w:rFonts w:ascii="Cambria Math" w:hAnsi="Cambria Math" w:cs="Arial"/>
                  <w:i/>
                  <w:iCs/>
                </w:rPr>
              </m:ctrlPr>
            </m:sSubPr>
            <m:e>
              <m:r>
                <w:rPr>
                  <w:rFonts w:ascii="Cambria Math" w:hAnsi="Cambria Math" w:cs="Arial"/>
                </w:rPr>
                <m:t>L</m:t>
              </m:r>
            </m:e>
            <m:sub>
              <m:r>
                <w:rPr>
                  <w:rFonts w:ascii="Cambria Math" w:hAnsi="Cambria Math" w:cs="Arial"/>
                </w:rPr>
                <m:t>i-1</m:t>
              </m:r>
            </m:sub>
          </m:sSub>
          <m:r>
            <w:rPr>
              <w:rFonts w:ascii="Cambria Math" w:hAnsi="Cambria Math" w:cs="Arial"/>
            </w:rPr>
            <m:t>⨂f</m:t>
          </m:r>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R</m:t>
                  </m:r>
                </m:e>
                <m:sub>
                  <m:r>
                    <w:rPr>
                      <w:rFonts w:ascii="Cambria Math" w:hAnsi="Cambria Math" w:cs="Arial"/>
                    </w:rPr>
                    <m:t>i-1</m:t>
                  </m:r>
                </m:sub>
              </m:sSub>
              <m:r>
                <w:rPr>
                  <w:rFonts w:ascii="Cambria Math" w:hAnsi="Cambria Math" w:cs="Arial"/>
                </w:rPr>
                <m:t>,</m:t>
              </m:r>
              <m:sSub>
                <m:sSubPr>
                  <m:ctrlPr>
                    <w:rPr>
                      <w:rFonts w:ascii="Cambria Math" w:hAnsi="Cambria Math" w:cs="Arial"/>
                      <w:i/>
                      <w:iCs/>
                    </w:rPr>
                  </m:ctrlPr>
                </m:sSubPr>
                <m:e>
                  <m:r>
                    <w:rPr>
                      <w:rFonts w:ascii="Cambria Math" w:hAnsi="Cambria Math" w:cs="Arial"/>
                    </w:rPr>
                    <m:t>K</m:t>
                  </m:r>
                </m:e>
                <m:sub>
                  <m:r>
                    <w:rPr>
                      <w:rFonts w:ascii="Cambria Math" w:hAnsi="Cambria Math" w:cs="Arial"/>
                    </w:rPr>
                    <m:t>i</m:t>
                  </m:r>
                </m:sub>
              </m:sSub>
            </m:e>
          </m:d>
        </m:oMath>
      </m:oMathPara>
    </w:p>
    <w:p w:rsidR="001C00A1" w:rsidRPr="007A3A76" w:rsidRDefault="008774E6" w:rsidP="00592F19">
      <w:pPr>
        <w:pStyle w:val="Textbody"/>
        <w:rPr>
          <w:rFonts w:ascii="Arial" w:hAnsi="Arial" w:cs="Arial"/>
        </w:rPr>
      </w:pPr>
      <w:r>
        <w:rPr>
          <w:rFonts w:ascii="Arial" w:hAnsi="Arial" w:cs="Arial"/>
        </w:rPr>
        <w:t xml:space="preserve">Při </w:t>
      </w:r>
      <w:r w:rsidR="00D46091" w:rsidRPr="007A3A76">
        <w:rPr>
          <w:rFonts w:ascii="Arial" w:hAnsi="Arial" w:cs="Arial"/>
        </w:rPr>
        <w:t>dešifrování</w:t>
      </w:r>
      <w:r>
        <w:rPr>
          <w:rFonts w:ascii="Arial" w:hAnsi="Arial" w:cs="Arial"/>
        </w:rPr>
        <w:t xml:space="preserve"> vypočítáme také nové dva subbloky:</w:t>
      </w:r>
    </w:p>
    <w:p w:rsidR="001C00A1" w:rsidRPr="007A3A76" w:rsidRDefault="00BE4CA8" w:rsidP="00592F19">
      <w:pPr>
        <w:pStyle w:val="Textbody"/>
        <w:rPr>
          <w:rFonts w:ascii="Arial" w:hAnsi="Arial" w:cs="Arial"/>
        </w:rPr>
      </w:pPr>
      <m:oMathPara>
        <m:oMath>
          <m:sSub>
            <m:sSubPr>
              <m:ctrlPr>
                <w:rPr>
                  <w:rFonts w:ascii="Cambria Math" w:hAnsi="Cambria Math" w:cs="Arial"/>
                  <w:i/>
                  <w:iCs/>
                </w:rPr>
              </m:ctrlPr>
            </m:sSubPr>
            <m:e>
              <m:r>
                <w:rPr>
                  <w:rFonts w:ascii="Cambria Math" w:hAnsi="Cambria Math" w:cs="Arial"/>
                </w:rPr>
                <m:t>R</m:t>
              </m:r>
            </m:e>
            <m:sub>
              <m:r>
                <w:rPr>
                  <w:rFonts w:ascii="Cambria Math" w:hAnsi="Cambria Math" w:cs="Arial"/>
                </w:rPr>
                <m:t>i-1</m:t>
              </m:r>
            </m:sub>
          </m:sSub>
          <m:r>
            <w:rPr>
              <w:rFonts w:ascii="Cambria Math" w:hAnsi="Cambria Math" w:cs="Arial"/>
            </w:rPr>
            <m:t>=</m:t>
          </m:r>
          <m:sSub>
            <m:sSubPr>
              <m:ctrlPr>
                <w:rPr>
                  <w:rFonts w:ascii="Cambria Math" w:hAnsi="Cambria Math" w:cs="Arial"/>
                  <w:i/>
                  <w:iCs/>
                </w:rPr>
              </m:ctrlPr>
            </m:sSubPr>
            <m:e>
              <m:r>
                <w:rPr>
                  <w:rFonts w:ascii="Cambria Math" w:hAnsi="Cambria Math" w:cs="Arial"/>
                </w:rPr>
                <m:t>L</m:t>
              </m:r>
            </m:e>
            <m:sub>
              <m:r>
                <w:rPr>
                  <w:rFonts w:ascii="Cambria Math" w:hAnsi="Cambria Math" w:cs="Arial"/>
                </w:rPr>
                <m:t>i</m:t>
              </m:r>
            </m:sub>
          </m:sSub>
        </m:oMath>
      </m:oMathPara>
    </w:p>
    <w:p w:rsidR="001C00A1" w:rsidRPr="007A3A76" w:rsidRDefault="00BE4CA8" w:rsidP="00592F19">
      <w:pPr>
        <w:pStyle w:val="Textbody"/>
        <w:rPr>
          <w:rFonts w:ascii="Arial" w:hAnsi="Arial" w:cs="Arial"/>
        </w:rPr>
      </w:pPr>
      <m:oMathPara>
        <m:oMath>
          <m:sSub>
            <m:sSubPr>
              <m:ctrlPr>
                <w:rPr>
                  <w:rFonts w:ascii="Cambria Math" w:hAnsi="Cambria Math" w:cs="Arial"/>
                  <w:i/>
                  <w:iCs/>
                </w:rPr>
              </m:ctrlPr>
            </m:sSubPr>
            <m:e>
              <m:r>
                <w:rPr>
                  <w:rFonts w:ascii="Cambria Math" w:hAnsi="Cambria Math" w:cs="Arial"/>
                </w:rPr>
                <m:t>L</m:t>
              </m:r>
            </m:e>
            <m:sub>
              <m:r>
                <w:rPr>
                  <w:rFonts w:ascii="Cambria Math" w:hAnsi="Cambria Math" w:cs="Arial"/>
                </w:rPr>
                <m:t>i-1</m:t>
              </m:r>
            </m:sub>
          </m:sSub>
          <m:r>
            <w:rPr>
              <w:rFonts w:ascii="Cambria Math" w:hAnsi="Cambria Math" w:cs="Arial"/>
            </w:rPr>
            <m:t>=</m:t>
          </m:r>
          <m:sSub>
            <m:sSubPr>
              <m:ctrlPr>
                <w:rPr>
                  <w:rFonts w:ascii="Cambria Math" w:hAnsi="Cambria Math" w:cs="Arial"/>
                  <w:i/>
                  <w:iCs/>
                </w:rPr>
              </m:ctrlPr>
            </m:sSubPr>
            <m:e>
              <m:r>
                <w:rPr>
                  <w:rFonts w:ascii="Cambria Math" w:hAnsi="Cambria Math" w:cs="Arial"/>
                </w:rPr>
                <m:t>R</m:t>
              </m:r>
            </m:e>
            <m:sub>
              <m:r>
                <w:rPr>
                  <w:rFonts w:ascii="Cambria Math" w:hAnsi="Cambria Math" w:cs="Arial"/>
                </w:rPr>
                <m:t>i</m:t>
              </m:r>
            </m:sub>
          </m:sSub>
          <m:r>
            <w:rPr>
              <w:rFonts w:ascii="Cambria Math" w:hAnsi="Cambria Math" w:cs="Arial"/>
            </w:rPr>
            <m:t>⨂f</m:t>
          </m:r>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R</m:t>
                  </m:r>
                </m:e>
                <m:sub>
                  <m:r>
                    <w:rPr>
                      <w:rFonts w:ascii="Cambria Math" w:hAnsi="Cambria Math" w:cs="Arial"/>
                    </w:rPr>
                    <m:t>i-1</m:t>
                  </m:r>
                </m:sub>
              </m:sSub>
              <m:r>
                <w:rPr>
                  <w:rFonts w:ascii="Cambria Math" w:hAnsi="Cambria Math" w:cs="Arial"/>
                </w:rPr>
                <m:t>,</m:t>
              </m:r>
              <m:sSub>
                <m:sSubPr>
                  <m:ctrlPr>
                    <w:rPr>
                      <w:rFonts w:ascii="Cambria Math" w:hAnsi="Cambria Math" w:cs="Arial"/>
                      <w:i/>
                      <w:iCs/>
                    </w:rPr>
                  </m:ctrlPr>
                </m:sSubPr>
                <m:e>
                  <m:r>
                    <w:rPr>
                      <w:rFonts w:ascii="Cambria Math" w:hAnsi="Cambria Math" w:cs="Arial"/>
                    </w:rPr>
                    <m:t>K</m:t>
                  </m:r>
                </m:e>
                <m:sub>
                  <m:r>
                    <w:rPr>
                      <w:rFonts w:ascii="Cambria Math" w:hAnsi="Cambria Math" w:cs="Arial"/>
                    </w:rPr>
                    <m:t>i</m:t>
                  </m:r>
                </m:sub>
              </m:sSub>
            </m:e>
          </m:d>
        </m:oMath>
      </m:oMathPara>
    </w:p>
    <w:p w:rsidR="008774E6" w:rsidRPr="00175428" w:rsidRDefault="008774E6" w:rsidP="008774E6">
      <w:pPr>
        <w:pStyle w:val="Textbody"/>
        <w:rPr>
          <w:rFonts w:ascii="Arial" w:hAnsi="Arial" w:cs="Arial"/>
        </w:rPr>
      </w:pPr>
      <w:r w:rsidRPr="00175428">
        <w:rPr>
          <w:rFonts w:ascii="Arial" w:hAnsi="Arial" w:cs="Arial"/>
        </w:rPr>
        <w:t xml:space="preserve">POZOR: </w:t>
      </w:r>
      <w:r>
        <w:rPr>
          <w:rFonts w:ascii="Arial" w:hAnsi="Arial" w:cs="Arial"/>
        </w:rPr>
        <w:t xml:space="preserve">pro dešifrování je nutné zvolit </w:t>
      </w:r>
      <w:r w:rsidRPr="00175428">
        <w:rPr>
          <w:rFonts w:ascii="Arial" w:hAnsi="Arial" w:cs="Arial"/>
        </w:rPr>
        <w:t xml:space="preserve">opačné pořadí </w:t>
      </w:r>
      <w:r>
        <w:rPr>
          <w:rFonts w:ascii="Arial" w:hAnsi="Arial" w:cs="Arial"/>
        </w:rPr>
        <w:t>sub</w:t>
      </w:r>
      <w:r w:rsidRPr="00175428">
        <w:rPr>
          <w:rFonts w:ascii="Arial" w:hAnsi="Arial" w:cs="Arial"/>
        </w:rPr>
        <w:t>klíčů</w:t>
      </w:r>
      <w:r>
        <w:rPr>
          <w:rFonts w:ascii="Arial" w:hAnsi="Arial" w:cs="Arial"/>
        </w:rPr>
        <w:t>.</w:t>
      </w:r>
    </w:p>
    <w:p w:rsidR="008774E6" w:rsidRDefault="008774E6" w:rsidP="00592F19">
      <w:pPr>
        <w:pStyle w:val="Textbody"/>
        <w:rPr>
          <w:rFonts w:ascii="Arial" w:hAnsi="Arial" w:cs="Arial"/>
        </w:rPr>
      </w:pPr>
      <w:r>
        <w:rPr>
          <w:rFonts w:ascii="Arial" w:hAnsi="Arial" w:cs="Arial"/>
        </w:rPr>
        <w:t>Základní vlastnosti tohoto principu:</w:t>
      </w:r>
    </w:p>
    <w:p w:rsidR="00AE22C5" w:rsidRDefault="0009171A" w:rsidP="00E82C7E">
      <w:pPr>
        <w:pStyle w:val="Textbody"/>
        <w:numPr>
          <w:ilvl w:val="0"/>
          <w:numId w:val="23"/>
        </w:numPr>
        <w:rPr>
          <w:rFonts w:ascii="Arial" w:hAnsi="Arial" w:cs="Arial"/>
        </w:rPr>
      </w:pPr>
      <w:r w:rsidRPr="0009171A">
        <w:rPr>
          <w:rFonts w:ascii="Arial" w:hAnsi="Arial" w:cs="Arial"/>
        </w:rPr>
        <w:t xml:space="preserve">Funkce </w:t>
      </w:r>
      <m:oMath>
        <m:r>
          <w:rPr>
            <w:rFonts w:ascii="Cambria Math" w:hAnsi="Cambria Math" w:cs="Arial"/>
          </w:rPr>
          <m:t>f</m:t>
        </m:r>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R</m:t>
                </m:r>
              </m:e>
              <m:sub>
                <m:r>
                  <w:rPr>
                    <w:rFonts w:ascii="Cambria Math" w:hAnsi="Cambria Math" w:cs="Arial"/>
                  </w:rPr>
                  <m:t>i-1</m:t>
                </m:r>
              </m:sub>
            </m:sSub>
            <m:r>
              <w:rPr>
                <w:rFonts w:ascii="Cambria Math" w:hAnsi="Cambria Math" w:cs="Arial"/>
              </w:rPr>
              <m:t>,</m:t>
            </m:r>
            <m:sSub>
              <m:sSubPr>
                <m:ctrlPr>
                  <w:rPr>
                    <w:rFonts w:ascii="Cambria Math" w:hAnsi="Cambria Math" w:cs="Arial"/>
                    <w:i/>
                    <w:iCs/>
                  </w:rPr>
                </m:ctrlPr>
              </m:sSubPr>
              <m:e>
                <m:r>
                  <w:rPr>
                    <w:rFonts w:ascii="Cambria Math" w:hAnsi="Cambria Math" w:cs="Arial"/>
                  </w:rPr>
                  <m:t>K</m:t>
                </m:r>
              </m:e>
              <m:sub>
                <m:r>
                  <w:rPr>
                    <w:rFonts w:ascii="Cambria Math" w:hAnsi="Cambria Math" w:cs="Arial"/>
                  </w:rPr>
                  <m:t>i</m:t>
                </m:r>
              </m:sub>
            </m:sSub>
          </m:e>
        </m:d>
      </m:oMath>
      <w:r w:rsidRPr="0009171A">
        <w:rPr>
          <w:rFonts w:ascii="Arial" w:hAnsi="Arial" w:cs="Arial"/>
        </w:rPr>
        <w:t xml:space="preserve"> nemusí mít </w:t>
      </w:r>
      <w:r w:rsidR="008774E6">
        <w:rPr>
          <w:rFonts w:ascii="Arial" w:hAnsi="Arial" w:cs="Arial"/>
        </w:rPr>
        <w:t xml:space="preserve">vůbec </w:t>
      </w:r>
      <w:r w:rsidRPr="0009171A">
        <w:rPr>
          <w:rFonts w:ascii="Arial" w:hAnsi="Arial" w:cs="Arial"/>
        </w:rPr>
        <w:t>inverzní funkci</w:t>
      </w:r>
      <w:r>
        <w:rPr>
          <w:rFonts w:ascii="Arial" w:hAnsi="Arial" w:cs="Arial"/>
        </w:rPr>
        <w:t>.</w:t>
      </w:r>
      <w:r w:rsidR="008774E6">
        <w:rPr>
          <w:rFonts w:ascii="Arial" w:hAnsi="Arial" w:cs="Arial"/>
        </w:rPr>
        <w:t xml:space="preserve"> Díky bitové operaci XOR není potřeba.</w:t>
      </w:r>
    </w:p>
    <w:p w:rsidR="001C00A1" w:rsidRPr="00175428" w:rsidRDefault="008774E6" w:rsidP="00E82C7E">
      <w:pPr>
        <w:pStyle w:val="Textbody"/>
        <w:numPr>
          <w:ilvl w:val="0"/>
          <w:numId w:val="23"/>
        </w:numPr>
        <w:rPr>
          <w:rFonts w:ascii="Arial" w:hAnsi="Arial" w:cs="Arial"/>
        </w:rPr>
      </w:pPr>
      <w:r>
        <w:rPr>
          <w:rFonts w:ascii="Arial" w:hAnsi="Arial" w:cs="Arial"/>
        </w:rPr>
        <w:t>P</w:t>
      </w:r>
      <w:r w:rsidR="00D46091" w:rsidRPr="00175428">
        <w:rPr>
          <w:rFonts w:ascii="Arial" w:hAnsi="Arial" w:cs="Arial"/>
        </w:rPr>
        <w:t xml:space="preserve">ro dešifrování </w:t>
      </w:r>
      <w:r>
        <w:rPr>
          <w:rFonts w:ascii="Arial" w:hAnsi="Arial" w:cs="Arial"/>
        </w:rPr>
        <w:t xml:space="preserve">používáme </w:t>
      </w:r>
      <w:r w:rsidR="00D46091" w:rsidRPr="00175428">
        <w:rPr>
          <w:rFonts w:ascii="Arial" w:hAnsi="Arial" w:cs="Arial"/>
        </w:rPr>
        <w:t>stejný postup jako pro šifrování</w:t>
      </w:r>
      <w:r>
        <w:rPr>
          <w:rFonts w:ascii="Arial" w:hAnsi="Arial" w:cs="Arial"/>
        </w:rPr>
        <w:t>.</w:t>
      </w:r>
    </w:p>
    <w:p w:rsidR="001C00A1" w:rsidRPr="00175428" w:rsidRDefault="008774E6" w:rsidP="00592F19">
      <w:pPr>
        <w:pStyle w:val="Textbody"/>
        <w:rPr>
          <w:rFonts w:ascii="Arial" w:hAnsi="Arial" w:cs="Arial"/>
        </w:rPr>
      </w:pPr>
      <w:r>
        <w:rPr>
          <w:rFonts w:ascii="Arial" w:hAnsi="Arial" w:cs="Arial"/>
        </w:rPr>
        <w:t xml:space="preserve">Tento algoritmus má </w:t>
      </w:r>
      <w:r w:rsidR="00D46091" w:rsidRPr="00175428">
        <w:rPr>
          <w:rFonts w:ascii="Arial" w:hAnsi="Arial" w:cs="Arial"/>
        </w:rPr>
        <w:t>dlouhodob</w:t>
      </w:r>
      <w:r>
        <w:rPr>
          <w:rFonts w:ascii="Arial" w:hAnsi="Arial" w:cs="Arial"/>
        </w:rPr>
        <w:t>ou</w:t>
      </w:r>
      <w:r w:rsidR="00D46091" w:rsidRPr="00175428">
        <w:rPr>
          <w:rFonts w:ascii="Arial" w:hAnsi="Arial" w:cs="Arial"/>
        </w:rPr>
        <w:t xml:space="preserve"> ověřenost bezpečnosti šifrování</w:t>
      </w:r>
      <w:r>
        <w:rPr>
          <w:rFonts w:ascii="Arial" w:hAnsi="Arial" w:cs="Arial"/>
        </w:rPr>
        <w:t>.</w:t>
      </w:r>
    </w:p>
    <w:p w:rsidR="001C00A1" w:rsidRPr="00175428" w:rsidRDefault="001C00A1" w:rsidP="00592F19">
      <w:pPr>
        <w:pStyle w:val="Textbody"/>
        <w:rPr>
          <w:rFonts w:ascii="Arial" w:hAnsi="Arial" w:cs="Arial"/>
        </w:rPr>
      </w:pPr>
    </w:p>
    <w:p w:rsidR="00F76082" w:rsidRDefault="009832ED" w:rsidP="00F76082">
      <w:pPr>
        <w:pStyle w:val="Textbody"/>
        <w:keepNext/>
        <w:jc w:val="center"/>
      </w:pPr>
      <w:r>
        <w:rPr>
          <w:rFonts w:ascii="Arial" w:hAnsi="Arial" w:cs="Arial"/>
          <w:noProof/>
        </w:rPr>
        <w:drawing>
          <wp:inline distT="0" distB="0" distL="0" distR="0" wp14:anchorId="465217A3" wp14:editId="56619B29">
            <wp:extent cx="1737390" cy="2160000"/>
            <wp:effectExtent l="0" t="0" r="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737390" cy="2160000"/>
                    </a:xfrm>
                    <a:prstGeom prst="rect">
                      <a:avLst/>
                    </a:prstGeom>
                    <a:noFill/>
                  </pic:spPr>
                </pic:pic>
              </a:graphicData>
            </a:graphic>
          </wp:inline>
        </w:drawing>
      </w:r>
    </w:p>
    <w:p w:rsidR="00F76082" w:rsidRDefault="00F76082" w:rsidP="00F76082">
      <w:pPr>
        <w:pStyle w:val="Titulek"/>
        <w:jc w:val="center"/>
        <w:rPr>
          <w:rFonts w:ascii="Arial" w:hAnsi="Arial" w:cs="Arial"/>
        </w:rPr>
      </w:pPr>
      <w:r>
        <w:t xml:space="preserve">Obrázek </w:t>
      </w:r>
      <w:r w:rsidR="00E276AE">
        <w:fldChar w:fldCharType="begin"/>
      </w:r>
      <w:r w:rsidR="00E276AE">
        <w:instrText xml:space="preserve"> SEQ Obrázek \* ARABIC </w:instrText>
      </w:r>
      <w:r w:rsidR="00E276AE">
        <w:fldChar w:fldCharType="separate"/>
      </w:r>
      <w:r>
        <w:rPr>
          <w:noProof/>
        </w:rPr>
        <w:t>3</w:t>
      </w:r>
      <w:r w:rsidR="00E276AE">
        <w:rPr>
          <w:noProof/>
        </w:rPr>
        <w:fldChar w:fldCharType="end"/>
      </w:r>
      <w:r>
        <w:t>: Feistel - šifrování</w:t>
      </w:r>
    </w:p>
    <w:p w:rsidR="00F76082" w:rsidRDefault="009832ED" w:rsidP="00F76082">
      <w:pPr>
        <w:pStyle w:val="Textbody"/>
        <w:keepNext/>
        <w:jc w:val="center"/>
      </w:pPr>
      <w:r>
        <w:rPr>
          <w:rFonts w:ascii="Arial" w:hAnsi="Arial" w:cs="Arial"/>
          <w:noProof/>
        </w:rPr>
        <w:drawing>
          <wp:inline distT="0" distB="0" distL="0" distR="0" wp14:anchorId="1AF615FC" wp14:editId="6DB6335E">
            <wp:extent cx="1740939" cy="2160000"/>
            <wp:effectExtent l="0" t="0" r="0" b="0"/>
            <wp:docPr id="98" name="Obrázek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740939" cy="2160000"/>
                    </a:xfrm>
                    <a:prstGeom prst="rect">
                      <a:avLst/>
                    </a:prstGeom>
                    <a:noFill/>
                  </pic:spPr>
                </pic:pic>
              </a:graphicData>
            </a:graphic>
          </wp:inline>
        </w:drawing>
      </w:r>
    </w:p>
    <w:p w:rsidR="0009171A" w:rsidRPr="0009171A" w:rsidRDefault="00F76082" w:rsidP="00F76082">
      <w:pPr>
        <w:pStyle w:val="Titulek"/>
        <w:jc w:val="center"/>
        <w:rPr>
          <w:rFonts w:ascii="Arial" w:hAnsi="Arial" w:cs="Arial"/>
        </w:rPr>
      </w:pPr>
      <w:r>
        <w:t xml:space="preserve">Obrázek </w:t>
      </w:r>
      <w:r w:rsidR="00E276AE">
        <w:fldChar w:fldCharType="begin"/>
      </w:r>
      <w:r w:rsidR="00E276AE">
        <w:instrText xml:space="preserve"> SEQ Obrázek \* ARABIC </w:instrText>
      </w:r>
      <w:r w:rsidR="00E276AE">
        <w:fldChar w:fldCharType="separate"/>
      </w:r>
      <w:r>
        <w:rPr>
          <w:noProof/>
        </w:rPr>
        <w:t>4</w:t>
      </w:r>
      <w:r w:rsidR="00E276AE">
        <w:rPr>
          <w:noProof/>
        </w:rPr>
        <w:fldChar w:fldCharType="end"/>
      </w:r>
      <w:r>
        <w:t>: Feistel - dešifrování</w:t>
      </w:r>
    </w:p>
    <w:p w:rsidR="00D578AB" w:rsidRPr="0007779D" w:rsidRDefault="00AE1B46" w:rsidP="00D578AB">
      <w:pPr>
        <w:pStyle w:val="Nadpis2"/>
        <w:rPr>
          <w:rFonts w:cs="Arial"/>
        </w:rPr>
      </w:pPr>
      <w:bookmarkStart w:id="29" w:name="_Toc44319488"/>
      <w:r>
        <w:rPr>
          <w:rFonts w:cs="Arial"/>
        </w:rPr>
        <w:t>DES</w:t>
      </w:r>
      <w:bookmarkEnd w:id="29"/>
    </w:p>
    <w:p w:rsidR="001C00A1" w:rsidRPr="00BD1F71" w:rsidRDefault="00055B1E" w:rsidP="00BB1C28">
      <w:pPr>
        <w:pStyle w:val="Textbody"/>
        <w:rPr>
          <w:rFonts w:ascii="Arial" w:hAnsi="Arial" w:cs="Arial"/>
        </w:rPr>
      </w:pPr>
      <w:r w:rsidRPr="00574F58">
        <w:rPr>
          <w:rFonts w:ascii="Arial" w:hAnsi="Arial" w:cs="Arial"/>
          <w:b/>
        </w:rPr>
        <w:t>DES</w:t>
      </w:r>
      <w:r>
        <w:rPr>
          <w:rFonts w:ascii="Arial" w:hAnsi="Arial" w:cs="Arial"/>
        </w:rPr>
        <w:t xml:space="preserve"> (</w:t>
      </w:r>
      <w:r w:rsidR="00D46091" w:rsidRPr="00BD1F71">
        <w:rPr>
          <w:rFonts w:ascii="Arial" w:hAnsi="Arial" w:cs="Arial"/>
        </w:rPr>
        <w:t>Data Encryption Standard</w:t>
      </w:r>
      <w:r>
        <w:rPr>
          <w:rFonts w:ascii="Arial" w:hAnsi="Arial" w:cs="Arial"/>
        </w:rPr>
        <w:t xml:space="preserve">) je </w:t>
      </w:r>
      <w:r w:rsidR="00D46091" w:rsidRPr="00BD1F71">
        <w:rPr>
          <w:rFonts w:ascii="Arial" w:hAnsi="Arial" w:cs="Arial"/>
        </w:rPr>
        <w:t>blokový symetrický šifrovací algoritmus</w:t>
      </w:r>
      <w:r>
        <w:rPr>
          <w:rFonts w:ascii="Arial" w:hAnsi="Arial" w:cs="Arial"/>
        </w:rPr>
        <w:t xml:space="preserve">, v minulosti </w:t>
      </w:r>
      <w:r w:rsidR="00D46091" w:rsidRPr="00BD1F71">
        <w:rPr>
          <w:rFonts w:ascii="Arial" w:hAnsi="Arial" w:cs="Arial"/>
        </w:rPr>
        <w:t>nejznámější a nejrozšířenější symetrický algoritmus na světě</w:t>
      </w:r>
      <w:r>
        <w:rPr>
          <w:rFonts w:ascii="Arial" w:hAnsi="Arial" w:cs="Arial"/>
        </w:rPr>
        <w:t xml:space="preserve">. Byl </w:t>
      </w:r>
      <w:r w:rsidR="00D46091" w:rsidRPr="00BD1F71">
        <w:rPr>
          <w:rFonts w:ascii="Arial" w:hAnsi="Arial" w:cs="Arial"/>
        </w:rPr>
        <w:t>vyvinut firmou IBM</w:t>
      </w:r>
      <w:r>
        <w:rPr>
          <w:rFonts w:ascii="Arial" w:hAnsi="Arial" w:cs="Arial"/>
        </w:rPr>
        <w:t>. Jeho a</w:t>
      </w:r>
      <w:r w:rsidR="00D46091" w:rsidRPr="00BD1F71">
        <w:rPr>
          <w:rFonts w:ascii="Arial" w:hAnsi="Arial" w:cs="Arial"/>
        </w:rPr>
        <w:t>utoři</w:t>
      </w:r>
      <w:r>
        <w:rPr>
          <w:rFonts w:ascii="Arial" w:hAnsi="Arial" w:cs="Arial"/>
        </w:rPr>
        <w:t xml:space="preserve"> jsou </w:t>
      </w:r>
      <w:r w:rsidRPr="00BD1F71">
        <w:rPr>
          <w:rFonts w:ascii="Arial" w:hAnsi="Arial" w:cs="Arial"/>
        </w:rPr>
        <w:t xml:space="preserve">kryptografové </w:t>
      </w:r>
      <w:r>
        <w:rPr>
          <w:rFonts w:ascii="Arial" w:hAnsi="Arial" w:cs="Arial"/>
        </w:rPr>
        <w:t>Tauchman</w:t>
      </w:r>
      <w:r w:rsidR="009838C1">
        <w:rPr>
          <w:rFonts w:ascii="Arial" w:hAnsi="Arial" w:cs="Arial"/>
        </w:rPr>
        <w:t xml:space="preserve"> a</w:t>
      </w:r>
      <w:r>
        <w:rPr>
          <w:rFonts w:ascii="Arial" w:hAnsi="Arial" w:cs="Arial"/>
        </w:rPr>
        <w:t xml:space="preserve"> Mayer. P</w:t>
      </w:r>
      <w:r w:rsidR="00D46091" w:rsidRPr="00BD1F71">
        <w:rPr>
          <w:rFonts w:ascii="Arial" w:hAnsi="Arial" w:cs="Arial"/>
        </w:rPr>
        <w:t>ůvodní název</w:t>
      </w:r>
      <w:r>
        <w:rPr>
          <w:rFonts w:ascii="Arial" w:hAnsi="Arial" w:cs="Arial"/>
        </w:rPr>
        <w:t xml:space="preserve"> algoritmu je </w:t>
      </w:r>
      <w:r w:rsidR="00D46091" w:rsidRPr="00347E8E">
        <w:rPr>
          <w:rFonts w:ascii="Arial" w:hAnsi="Arial" w:cs="Arial"/>
          <w:b/>
        </w:rPr>
        <w:t>Lucifer</w:t>
      </w:r>
      <w:r>
        <w:rPr>
          <w:rFonts w:ascii="Arial" w:hAnsi="Arial" w:cs="Arial"/>
        </w:rPr>
        <w:t>.</w:t>
      </w:r>
    </w:p>
    <w:p w:rsidR="001C00A1" w:rsidRPr="00BD1F71" w:rsidRDefault="00055B1E" w:rsidP="00BB1C28">
      <w:pPr>
        <w:pStyle w:val="Textbody"/>
        <w:rPr>
          <w:rFonts w:ascii="Arial" w:hAnsi="Arial" w:cs="Arial"/>
        </w:rPr>
      </w:pPr>
      <w:r>
        <w:rPr>
          <w:rFonts w:ascii="Arial" w:hAnsi="Arial" w:cs="Arial"/>
        </w:rPr>
        <w:t>Už v roce 1</w:t>
      </w:r>
      <w:r w:rsidR="00D46091" w:rsidRPr="00BD1F71">
        <w:rPr>
          <w:rFonts w:ascii="Arial" w:hAnsi="Arial" w:cs="Arial"/>
        </w:rPr>
        <w:t xml:space="preserve">973 </w:t>
      </w:r>
      <w:r>
        <w:rPr>
          <w:rFonts w:ascii="Arial" w:hAnsi="Arial" w:cs="Arial"/>
        </w:rPr>
        <w:t xml:space="preserve">vydala </w:t>
      </w:r>
      <w:r w:rsidR="00D46091" w:rsidRPr="00BD1F71">
        <w:rPr>
          <w:rFonts w:ascii="Arial" w:hAnsi="Arial" w:cs="Arial"/>
        </w:rPr>
        <w:t xml:space="preserve">NBS </w:t>
      </w:r>
      <w:r w:rsidRPr="00BD1F71">
        <w:rPr>
          <w:rFonts w:ascii="Arial" w:hAnsi="Arial" w:cs="Arial"/>
        </w:rPr>
        <w:t xml:space="preserve">žádost </w:t>
      </w:r>
      <w:r w:rsidR="00D46091" w:rsidRPr="00BD1F71">
        <w:rPr>
          <w:rFonts w:ascii="Arial" w:hAnsi="Arial" w:cs="Arial"/>
        </w:rPr>
        <w:t>o nový algoritmus pro šifrování</w:t>
      </w:r>
      <w:r>
        <w:rPr>
          <w:rFonts w:ascii="Arial" w:hAnsi="Arial" w:cs="Arial"/>
        </w:rPr>
        <w:t xml:space="preserve">. V roce </w:t>
      </w:r>
      <w:r w:rsidR="00D46091" w:rsidRPr="00BD1F71">
        <w:rPr>
          <w:rFonts w:ascii="Arial" w:hAnsi="Arial" w:cs="Arial"/>
        </w:rPr>
        <w:t xml:space="preserve">1975 </w:t>
      </w:r>
      <w:r>
        <w:rPr>
          <w:rFonts w:ascii="Arial" w:hAnsi="Arial" w:cs="Arial"/>
        </w:rPr>
        <w:t>byl</w:t>
      </w:r>
      <w:r w:rsidR="00D46091" w:rsidRPr="00BD1F71">
        <w:rPr>
          <w:rFonts w:ascii="Arial" w:hAnsi="Arial" w:cs="Arial"/>
        </w:rPr>
        <w:t xml:space="preserve"> prvn</w:t>
      </w:r>
      <w:r>
        <w:rPr>
          <w:rFonts w:ascii="Arial" w:hAnsi="Arial" w:cs="Arial"/>
        </w:rPr>
        <w:t xml:space="preserve">ě publikován. A v roce </w:t>
      </w:r>
      <w:r w:rsidR="00D46091" w:rsidRPr="00BD1F71">
        <w:rPr>
          <w:rFonts w:ascii="Arial" w:hAnsi="Arial" w:cs="Arial"/>
        </w:rPr>
        <w:t xml:space="preserve">1976 </w:t>
      </w:r>
      <w:r>
        <w:rPr>
          <w:rFonts w:ascii="Arial" w:hAnsi="Arial" w:cs="Arial"/>
        </w:rPr>
        <w:t>byl</w:t>
      </w:r>
      <w:r w:rsidR="00D46091" w:rsidRPr="00BD1F71">
        <w:rPr>
          <w:rFonts w:ascii="Arial" w:hAnsi="Arial" w:cs="Arial"/>
        </w:rPr>
        <w:t xml:space="preserve"> oficiáln</w:t>
      </w:r>
      <w:r>
        <w:rPr>
          <w:rFonts w:ascii="Arial" w:hAnsi="Arial" w:cs="Arial"/>
        </w:rPr>
        <w:t>ě</w:t>
      </w:r>
      <w:r w:rsidR="00D46091" w:rsidRPr="00BD1F71">
        <w:rPr>
          <w:rFonts w:ascii="Arial" w:hAnsi="Arial" w:cs="Arial"/>
        </w:rPr>
        <w:t xml:space="preserve"> schválen</w:t>
      </w:r>
      <w:r>
        <w:rPr>
          <w:rFonts w:ascii="Arial" w:hAnsi="Arial" w:cs="Arial"/>
        </w:rPr>
        <w:t xml:space="preserve"> jako federální standard. V roce </w:t>
      </w:r>
      <w:r w:rsidR="00D46091" w:rsidRPr="00BD1F71">
        <w:rPr>
          <w:rFonts w:ascii="Arial" w:hAnsi="Arial" w:cs="Arial"/>
        </w:rPr>
        <w:t xml:space="preserve">2002 </w:t>
      </w:r>
      <w:r>
        <w:rPr>
          <w:rFonts w:ascii="Arial" w:hAnsi="Arial" w:cs="Arial"/>
        </w:rPr>
        <w:t xml:space="preserve">byl </w:t>
      </w:r>
      <w:r w:rsidR="00D46091" w:rsidRPr="00BD1F71">
        <w:rPr>
          <w:rFonts w:ascii="Arial" w:hAnsi="Arial" w:cs="Arial"/>
        </w:rPr>
        <w:t xml:space="preserve">nahrazen </w:t>
      </w:r>
      <w:r>
        <w:rPr>
          <w:rFonts w:ascii="Arial" w:hAnsi="Arial" w:cs="Arial"/>
        </w:rPr>
        <w:t xml:space="preserve">algoritmem </w:t>
      </w:r>
      <w:r w:rsidR="00D46091" w:rsidRPr="00BD1F71">
        <w:rPr>
          <w:rFonts w:ascii="Arial" w:hAnsi="Arial" w:cs="Arial"/>
        </w:rPr>
        <w:t>AES</w:t>
      </w:r>
      <w:r>
        <w:rPr>
          <w:rFonts w:ascii="Arial" w:hAnsi="Arial" w:cs="Arial"/>
        </w:rPr>
        <w:t xml:space="preserve">. A v roce </w:t>
      </w:r>
      <w:r w:rsidR="00D46091" w:rsidRPr="00BD1F71">
        <w:rPr>
          <w:rFonts w:ascii="Arial" w:hAnsi="Arial" w:cs="Arial"/>
        </w:rPr>
        <w:t xml:space="preserve">2005 </w:t>
      </w:r>
      <w:r>
        <w:rPr>
          <w:rFonts w:ascii="Arial" w:hAnsi="Arial" w:cs="Arial"/>
        </w:rPr>
        <w:t xml:space="preserve">bylo </w:t>
      </w:r>
      <w:r w:rsidR="00D46091" w:rsidRPr="00BD1F71">
        <w:rPr>
          <w:rFonts w:ascii="Arial" w:hAnsi="Arial" w:cs="Arial"/>
        </w:rPr>
        <w:t>oficiálně ukončen</w:t>
      </w:r>
      <w:r>
        <w:rPr>
          <w:rFonts w:ascii="Arial" w:hAnsi="Arial" w:cs="Arial"/>
        </w:rPr>
        <w:t>o jeho používání</w:t>
      </w:r>
      <w:r w:rsidR="004D796C">
        <w:rPr>
          <w:rFonts w:ascii="Arial" w:hAnsi="Arial" w:cs="Arial"/>
        </w:rPr>
        <w:t xml:space="preserve"> (z důvodu prolomení)</w:t>
      </w:r>
      <w:r>
        <w:rPr>
          <w:rFonts w:ascii="Arial" w:hAnsi="Arial" w:cs="Arial"/>
        </w:rPr>
        <w:t>.</w:t>
      </w:r>
    </w:p>
    <w:p w:rsidR="001C00A1" w:rsidRPr="00BD1F71" w:rsidRDefault="00055B1E" w:rsidP="00BB1C28">
      <w:pPr>
        <w:pStyle w:val="Textbody"/>
        <w:rPr>
          <w:rFonts w:ascii="Arial" w:hAnsi="Arial" w:cs="Arial"/>
        </w:rPr>
      </w:pPr>
      <w:r>
        <w:rPr>
          <w:rFonts w:ascii="Arial" w:hAnsi="Arial" w:cs="Arial"/>
        </w:rPr>
        <w:t xml:space="preserve">Ve standardu </w:t>
      </w:r>
      <w:r w:rsidR="00D46091" w:rsidRPr="00BD1F71">
        <w:rPr>
          <w:rFonts w:ascii="Arial" w:hAnsi="Arial" w:cs="Arial"/>
        </w:rPr>
        <w:t>FIPS-46</w:t>
      </w:r>
      <w:r>
        <w:rPr>
          <w:rFonts w:ascii="Arial" w:hAnsi="Arial" w:cs="Arial"/>
        </w:rPr>
        <w:t xml:space="preserve"> je popsán jako </w:t>
      </w:r>
      <w:r w:rsidR="00D46091" w:rsidRPr="00BD1F71">
        <w:rPr>
          <w:rFonts w:ascii="Arial" w:hAnsi="Arial" w:cs="Arial"/>
        </w:rPr>
        <w:t>šifr</w:t>
      </w:r>
      <w:r>
        <w:rPr>
          <w:rFonts w:ascii="Arial" w:hAnsi="Arial" w:cs="Arial"/>
        </w:rPr>
        <w:t>a</w:t>
      </w:r>
      <w:r w:rsidR="00D46091" w:rsidRPr="00BD1F71">
        <w:rPr>
          <w:rFonts w:ascii="Arial" w:hAnsi="Arial" w:cs="Arial"/>
        </w:rPr>
        <w:t xml:space="preserve"> </w:t>
      </w:r>
      <w:r w:rsidR="00D46091" w:rsidRPr="00574F58">
        <w:rPr>
          <w:rFonts w:ascii="Arial" w:hAnsi="Arial" w:cs="Arial"/>
          <w:b/>
        </w:rPr>
        <w:t>DEA</w:t>
      </w:r>
      <w:r w:rsidR="00D46091" w:rsidRPr="00BD1F71">
        <w:rPr>
          <w:rFonts w:ascii="Arial" w:hAnsi="Arial" w:cs="Arial"/>
        </w:rPr>
        <w:t xml:space="preserve"> (Data Encryption Algorithm)</w:t>
      </w:r>
      <w:r>
        <w:rPr>
          <w:rFonts w:ascii="Arial" w:hAnsi="Arial" w:cs="Arial"/>
        </w:rPr>
        <w:t xml:space="preserve">, v </w:t>
      </w:r>
      <w:r w:rsidRPr="00BD1F71">
        <w:rPr>
          <w:rFonts w:ascii="Arial" w:hAnsi="Arial" w:cs="Arial"/>
        </w:rPr>
        <w:t>norm</w:t>
      </w:r>
      <w:r>
        <w:rPr>
          <w:rFonts w:ascii="Arial" w:hAnsi="Arial" w:cs="Arial"/>
        </w:rPr>
        <w:t>ě</w:t>
      </w:r>
      <w:r w:rsidRPr="00BD1F71">
        <w:rPr>
          <w:rFonts w:ascii="Arial" w:hAnsi="Arial" w:cs="Arial"/>
        </w:rPr>
        <w:t xml:space="preserve"> ISO/DP 8227 z roku 1983</w:t>
      </w:r>
      <w:r>
        <w:rPr>
          <w:rFonts w:ascii="Arial" w:hAnsi="Arial" w:cs="Arial"/>
        </w:rPr>
        <w:t xml:space="preserve"> je označen jako </w:t>
      </w:r>
      <w:r w:rsidR="00D46091" w:rsidRPr="00574F58">
        <w:rPr>
          <w:rFonts w:ascii="Arial" w:hAnsi="Arial" w:cs="Arial"/>
          <w:b/>
        </w:rPr>
        <w:t>DEA-1</w:t>
      </w:r>
      <w:r>
        <w:rPr>
          <w:rFonts w:ascii="Arial" w:hAnsi="Arial" w:cs="Arial"/>
        </w:rPr>
        <w:t xml:space="preserve">. Byl </w:t>
      </w:r>
      <w:r w:rsidR="00D46091" w:rsidRPr="00BD1F71">
        <w:rPr>
          <w:rFonts w:ascii="Arial" w:hAnsi="Arial" w:cs="Arial"/>
        </w:rPr>
        <w:t>určen pouze pro civilní sektor</w:t>
      </w:r>
      <w:r>
        <w:rPr>
          <w:rFonts w:ascii="Arial" w:hAnsi="Arial" w:cs="Arial"/>
        </w:rPr>
        <w:t xml:space="preserve">, takže </w:t>
      </w:r>
      <w:r w:rsidR="00D46091" w:rsidRPr="00BD1F71">
        <w:rPr>
          <w:rFonts w:ascii="Arial" w:hAnsi="Arial" w:cs="Arial"/>
        </w:rPr>
        <w:t>nikdy nesloužil pro utajování velmi citlivých dat</w:t>
      </w:r>
      <w:r>
        <w:rPr>
          <w:rFonts w:ascii="Arial" w:hAnsi="Arial" w:cs="Arial"/>
        </w:rPr>
        <w:t xml:space="preserve">, jako jsou </w:t>
      </w:r>
      <w:r w:rsidR="00D46091" w:rsidRPr="00BD1F71">
        <w:rPr>
          <w:rFonts w:ascii="Arial" w:hAnsi="Arial" w:cs="Arial"/>
        </w:rPr>
        <w:t xml:space="preserve">vládní </w:t>
      </w:r>
      <w:r>
        <w:rPr>
          <w:rFonts w:ascii="Arial" w:hAnsi="Arial" w:cs="Arial"/>
        </w:rPr>
        <w:t xml:space="preserve">a vojenské </w:t>
      </w:r>
      <w:r w:rsidR="00D46091" w:rsidRPr="00BD1F71">
        <w:rPr>
          <w:rFonts w:ascii="Arial" w:hAnsi="Arial" w:cs="Arial"/>
        </w:rPr>
        <w:t>informace.</w:t>
      </w:r>
    </w:p>
    <w:p w:rsidR="00D719A2" w:rsidRPr="00D719A2" w:rsidRDefault="00702680" w:rsidP="00BB1C28">
      <w:pPr>
        <w:pStyle w:val="Textbody"/>
        <w:rPr>
          <w:rFonts w:ascii="Arial" w:hAnsi="Arial" w:cs="Arial"/>
        </w:rPr>
      </w:pPr>
      <w:r w:rsidRPr="005773AB">
        <w:rPr>
          <w:rFonts w:ascii="Arial" w:hAnsi="Arial" w:cs="Arial"/>
          <w:b/>
        </w:rPr>
        <w:t>Základní vlastnosti algoritmu</w:t>
      </w:r>
      <w:r>
        <w:rPr>
          <w:rFonts w:ascii="Arial" w:hAnsi="Arial" w:cs="Arial"/>
        </w:rPr>
        <w:t xml:space="preserve">: </w:t>
      </w:r>
      <w:r w:rsidR="00D46091" w:rsidRPr="00D719A2">
        <w:rPr>
          <w:rFonts w:ascii="Arial" w:hAnsi="Arial" w:cs="Arial"/>
        </w:rPr>
        <w:t xml:space="preserve">blok </w:t>
      </w:r>
      <w:r>
        <w:rPr>
          <w:rFonts w:ascii="Arial" w:hAnsi="Arial" w:cs="Arial"/>
        </w:rPr>
        <w:t>délky</w:t>
      </w:r>
      <w:r w:rsidR="00D46091" w:rsidRPr="00D719A2">
        <w:rPr>
          <w:rFonts w:ascii="Arial" w:hAnsi="Arial" w:cs="Arial"/>
        </w:rPr>
        <w:t xml:space="preserve"> 64b</w:t>
      </w:r>
      <w:r>
        <w:rPr>
          <w:rFonts w:ascii="Arial" w:hAnsi="Arial" w:cs="Arial"/>
        </w:rPr>
        <w:t xml:space="preserve">, </w:t>
      </w:r>
      <w:r w:rsidR="00D46091" w:rsidRPr="00D719A2">
        <w:rPr>
          <w:rFonts w:ascii="Arial" w:hAnsi="Arial" w:cs="Arial"/>
        </w:rPr>
        <w:t xml:space="preserve">klíč </w:t>
      </w:r>
      <w:r>
        <w:rPr>
          <w:rFonts w:ascii="Arial" w:hAnsi="Arial" w:cs="Arial"/>
        </w:rPr>
        <w:t>délky</w:t>
      </w:r>
      <w:r w:rsidR="00D46091" w:rsidRPr="00D719A2">
        <w:rPr>
          <w:rFonts w:ascii="Arial" w:hAnsi="Arial" w:cs="Arial"/>
        </w:rPr>
        <w:t xml:space="preserve"> 64b</w:t>
      </w:r>
      <w:r>
        <w:rPr>
          <w:rFonts w:ascii="Arial" w:hAnsi="Arial" w:cs="Arial"/>
        </w:rPr>
        <w:t xml:space="preserve">, počet rund 16, používá Feistelův princip. Byla realizována </w:t>
      </w:r>
      <w:r w:rsidR="00D46091" w:rsidRPr="00D719A2">
        <w:rPr>
          <w:rFonts w:ascii="Arial" w:hAnsi="Arial" w:cs="Arial"/>
        </w:rPr>
        <w:t xml:space="preserve">především </w:t>
      </w:r>
      <w:r>
        <w:rPr>
          <w:rFonts w:ascii="Arial" w:hAnsi="Arial" w:cs="Arial"/>
        </w:rPr>
        <w:t xml:space="preserve">jeho </w:t>
      </w:r>
      <w:r w:rsidR="00D46091" w:rsidRPr="00D719A2">
        <w:rPr>
          <w:rFonts w:ascii="Arial" w:hAnsi="Arial" w:cs="Arial"/>
        </w:rPr>
        <w:t>HW implementace</w:t>
      </w:r>
      <w:r>
        <w:rPr>
          <w:rFonts w:ascii="Arial" w:hAnsi="Arial" w:cs="Arial"/>
        </w:rPr>
        <w:t>.</w:t>
      </w:r>
    </w:p>
    <w:p w:rsidR="001C00A1" w:rsidRPr="00823953" w:rsidRDefault="00146479" w:rsidP="00BB1C28">
      <w:pPr>
        <w:pStyle w:val="Textbody"/>
        <w:rPr>
          <w:rFonts w:ascii="Arial" w:hAnsi="Arial" w:cs="Arial"/>
          <w:b/>
        </w:rPr>
      </w:pPr>
      <w:r w:rsidRPr="00823953">
        <w:rPr>
          <w:rFonts w:ascii="Arial" w:hAnsi="Arial" w:cs="Arial"/>
          <w:b/>
        </w:rPr>
        <w:t>Jak tento algoritmus pracuje?</w:t>
      </w:r>
    </w:p>
    <w:p w:rsidR="001C00A1" w:rsidRPr="00D719A2" w:rsidRDefault="005C0672" w:rsidP="00BB1C28">
      <w:pPr>
        <w:pStyle w:val="Textbody"/>
        <w:rPr>
          <w:rFonts w:ascii="Arial" w:hAnsi="Arial" w:cs="Arial"/>
        </w:rPr>
      </w:pPr>
      <w:r>
        <w:rPr>
          <w:rFonts w:ascii="Arial" w:hAnsi="Arial" w:cs="Arial"/>
        </w:rPr>
        <w:t xml:space="preserve">Vezmeme </w:t>
      </w:r>
      <w:r w:rsidR="00E53F57">
        <w:rPr>
          <w:rFonts w:ascii="Arial" w:hAnsi="Arial" w:cs="Arial"/>
        </w:rPr>
        <w:t xml:space="preserve">vstupní </w:t>
      </w:r>
      <w:r>
        <w:rPr>
          <w:rFonts w:ascii="Arial" w:hAnsi="Arial" w:cs="Arial"/>
        </w:rPr>
        <w:t xml:space="preserve">blok dat délky 64 bitů. Provedeme </w:t>
      </w:r>
      <w:r w:rsidR="00D46091" w:rsidRPr="00D719A2">
        <w:rPr>
          <w:rFonts w:ascii="Arial" w:hAnsi="Arial" w:cs="Arial"/>
        </w:rPr>
        <w:t xml:space="preserve">počáteční </w:t>
      </w:r>
      <w:r>
        <w:rPr>
          <w:rFonts w:ascii="Arial" w:hAnsi="Arial" w:cs="Arial"/>
        </w:rPr>
        <w:t>(vst</w:t>
      </w:r>
      <w:r w:rsidR="00D46091" w:rsidRPr="00D719A2">
        <w:rPr>
          <w:rFonts w:ascii="Arial" w:hAnsi="Arial" w:cs="Arial"/>
        </w:rPr>
        <w:t>upní) permutac</w:t>
      </w:r>
      <w:r>
        <w:rPr>
          <w:rFonts w:ascii="Arial" w:hAnsi="Arial" w:cs="Arial"/>
        </w:rPr>
        <w:t>i</w:t>
      </w:r>
      <w:r w:rsidR="00D46091" w:rsidRPr="00D719A2">
        <w:rPr>
          <w:rFonts w:ascii="Arial" w:hAnsi="Arial" w:cs="Arial"/>
        </w:rPr>
        <w:t xml:space="preserve"> </w:t>
      </w:r>
      <w:r w:rsidR="00FD783F">
        <w:rPr>
          <w:rFonts w:ascii="Arial" w:hAnsi="Arial" w:cs="Arial"/>
        </w:rPr>
        <w:t xml:space="preserve">(PP) tohoto </w:t>
      </w:r>
      <w:r w:rsidR="00D46091" w:rsidRPr="00D719A2">
        <w:rPr>
          <w:rFonts w:ascii="Arial" w:hAnsi="Arial" w:cs="Arial"/>
        </w:rPr>
        <w:t>bloku</w:t>
      </w:r>
      <w:r w:rsidR="00FF249E">
        <w:rPr>
          <w:rFonts w:ascii="Arial" w:hAnsi="Arial" w:cs="Arial"/>
        </w:rPr>
        <w:t>.</w:t>
      </w:r>
    </w:p>
    <w:p w:rsidR="001C00A1" w:rsidRDefault="00FF249E" w:rsidP="00BB1C28">
      <w:pPr>
        <w:pStyle w:val="Textbody"/>
        <w:rPr>
          <w:rFonts w:ascii="Arial" w:hAnsi="Arial" w:cs="Arial"/>
        </w:rPr>
      </w:pPr>
      <w:r>
        <w:rPr>
          <w:rFonts w:ascii="Arial" w:hAnsi="Arial" w:cs="Arial"/>
        </w:rPr>
        <w:t xml:space="preserve">Poté </w:t>
      </w:r>
      <w:r w:rsidR="00D46091" w:rsidRPr="00D719A2">
        <w:rPr>
          <w:rFonts w:ascii="Arial" w:hAnsi="Arial" w:cs="Arial"/>
        </w:rPr>
        <w:t>rozdělí</w:t>
      </w:r>
      <w:r>
        <w:rPr>
          <w:rFonts w:ascii="Arial" w:hAnsi="Arial" w:cs="Arial"/>
        </w:rPr>
        <w:t>me</w:t>
      </w:r>
      <w:r w:rsidR="00D46091" w:rsidRPr="00D719A2">
        <w:rPr>
          <w:rFonts w:ascii="Arial" w:hAnsi="Arial" w:cs="Arial"/>
        </w:rPr>
        <w:t xml:space="preserve"> blok na </w:t>
      </w:r>
      <w:r>
        <w:rPr>
          <w:rFonts w:ascii="Arial" w:hAnsi="Arial" w:cs="Arial"/>
        </w:rPr>
        <w:t xml:space="preserve">dvě </w:t>
      </w:r>
      <w:r w:rsidR="00D46091" w:rsidRPr="00D719A2">
        <w:rPr>
          <w:rFonts w:ascii="Arial" w:hAnsi="Arial" w:cs="Arial"/>
        </w:rPr>
        <w:t>poloviny</w:t>
      </w:r>
      <w:r w:rsidR="00E53F57">
        <w:rPr>
          <w:rFonts w:ascii="Arial" w:hAnsi="Arial" w:cs="Arial"/>
        </w:rPr>
        <w:t xml:space="preserve"> (dva subbloky)</w:t>
      </w:r>
      <w:r w:rsidR="00D46091" w:rsidRPr="00D719A2">
        <w:rPr>
          <w:rFonts w:ascii="Arial" w:hAnsi="Arial" w:cs="Arial"/>
        </w:rPr>
        <w:t xml:space="preserve"> L</w:t>
      </w:r>
      <w:r w:rsidR="00D46091" w:rsidRPr="00D719A2">
        <w:rPr>
          <w:rFonts w:ascii="Arial" w:hAnsi="Arial" w:cs="Arial"/>
          <w:vertAlign w:val="subscript"/>
        </w:rPr>
        <w:t>0</w:t>
      </w:r>
      <w:r w:rsidR="00D46091" w:rsidRPr="00D719A2">
        <w:rPr>
          <w:rFonts w:ascii="Arial" w:hAnsi="Arial" w:cs="Arial"/>
        </w:rPr>
        <w:t xml:space="preserve"> a R</w:t>
      </w:r>
      <w:r w:rsidR="00D46091" w:rsidRPr="00D719A2">
        <w:rPr>
          <w:rFonts w:ascii="Arial" w:hAnsi="Arial" w:cs="Arial"/>
          <w:vertAlign w:val="subscript"/>
        </w:rPr>
        <w:t>0</w:t>
      </w:r>
      <w:r>
        <w:rPr>
          <w:rFonts w:ascii="Arial" w:hAnsi="Arial" w:cs="Arial"/>
        </w:rPr>
        <w:t>, kde každá polovina obsahuje 32</w:t>
      </w:r>
      <w:r w:rsidR="00E47A56">
        <w:rPr>
          <w:rFonts w:ascii="Arial" w:hAnsi="Arial" w:cs="Arial"/>
        </w:rPr>
        <w:t xml:space="preserve"> </w:t>
      </w:r>
      <w:r>
        <w:rPr>
          <w:rFonts w:ascii="Arial" w:hAnsi="Arial" w:cs="Arial"/>
        </w:rPr>
        <w:t>bitů.</w:t>
      </w:r>
    </w:p>
    <w:p w:rsidR="005D1F2C" w:rsidRDefault="00FF249E" w:rsidP="00BB1C28">
      <w:pPr>
        <w:pStyle w:val="Textbody"/>
        <w:rPr>
          <w:rFonts w:ascii="Arial" w:hAnsi="Arial" w:cs="Arial"/>
        </w:rPr>
      </w:pPr>
      <w:r>
        <w:rPr>
          <w:rFonts w:ascii="Arial" w:hAnsi="Arial" w:cs="Arial"/>
        </w:rPr>
        <w:t xml:space="preserve">Provedeme 16 rund výpočtu </w:t>
      </w:r>
      <w:r w:rsidR="00D46091" w:rsidRPr="00D719A2">
        <w:rPr>
          <w:rFonts w:ascii="Arial" w:hAnsi="Arial" w:cs="Arial"/>
        </w:rPr>
        <w:t>L</w:t>
      </w:r>
      <w:r w:rsidR="00D46091" w:rsidRPr="00D719A2">
        <w:rPr>
          <w:rFonts w:ascii="Arial" w:hAnsi="Arial" w:cs="Arial"/>
          <w:vertAlign w:val="subscript"/>
        </w:rPr>
        <w:t>i</w:t>
      </w:r>
      <w:r w:rsidR="00D46091" w:rsidRPr="00D719A2">
        <w:rPr>
          <w:rFonts w:ascii="Arial" w:hAnsi="Arial" w:cs="Arial"/>
        </w:rPr>
        <w:t xml:space="preserve"> a R</w:t>
      </w:r>
      <w:r w:rsidR="00D46091" w:rsidRPr="00D719A2">
        <w:rPr>
          <w:rFonts w:ascii="Arial" w:hAnsi="Arial" w:cs="Arial"/>
          <w:vertAlign w:val="subscript"/>
        </w:rPr>
        <w:t>i</w:t>
      </w:r>
      <w:r w:rsidR="005D1F2C">
        <w:rPr>
          <w:rFonts w:ascii="Arial" w:hAnsi="Arial" w:cs="Arial"/>
        </w:rPr>
        <w:t>, při kterém využijeme:</w:t>
      </w:r>
    </w:p>
    <w:p w:rsidR="005D1F2C" w:rsidRDefault="00D46091" w:rsidP="00E82C7E">
      <w:pPr>
        <w:pStyle w:val="Textbody"/>
        <w:numPr>
          <w:ilvl w:val="0"/>
          <w:numId w:val="24"/>
        </w:numPr>
        <w:rPr>
          <w:rFonts w:ascii="Arial" w:hAnsi="Arial" w:cs="Arial"/>
        </w:rPr>
      </w:pPr>
      <w:r w:rsidRPr="00D719A2">
        <w:rPr>
          <w:rFonts w:ascii="Arial" w:hAnsi="Arial" w:cs="Arial"/>
        </w:rPr>
        <w:t>expanz</w:t>
      </w:r>
      <w:r w:rsidR="00FF249E">
        <w:rPr>
          <w:rFonts w:ascii="Arial" w:hAnsi="Arial" w:cs="Arial"/>
        </w:rPr>
        <w:t>ivní permutac</w:t>
      </w:r>
      <w:r w:rsidR="005D1F2C">
        <w:rPr>
          <w:rFonts w:ascii="Arial" w:hAnsi="Arial" w:cs="Arial"/>
        </w:rPr>
        <w:t>i</w:t>
      </w:r>
      <w:r w:rsidRPr="00D719A2">
        <w:rPr>
          <w:rFonts w:ascii="Arial" w:hAnsi="Arial" w:cs="Arial"/>
        </w:rPr>
        <w:t xml:space="preserve"> (E-box)</w:t>
      </w:r>
      <w:r w:rsidR="00FF249E">
        <w:rPr>
          <w:rFonts w:ascii="Arial" w:hAnsi="Arial" w:cs="Arial"/>
        </w:rPr>
        <w:t xml:space="preserve">, </w:t>
      </w:r>
      <w:r w:rsidR="00F81DED">
        <w:rPr>
          <w:rFonts w:ascii="Arial" w:hAnsi="Arial" w:cs="Arial"/>
        </w:rPr>
        <w:t>kdy se 32</w:t>
      </w:r>
      <w:r w:rsidR="00E47A56">
        <w:rPr>
          <w:rFonts w:ascii="Arial" w:hAnsi="Arial" w:cs="Arial"/>
        </w:rPr>
        <w:t xml:space="preserve"> </w:t>
      </w:r>
      <w:r w:rsidR="00F81DED">
        <w:rPr>
          <w:rFonts w:ascii="Arial" w:hAnsi="Arial" w:cs="Arial"/>
        </w:rPr>
        <w:t xml:space="preserve">bitů </w:t>
      </w:r>
      <w:r w:rsidR="00F81DED" w:rsidRPr="00D719A2">
        <w:rPr>
          <w:rFonts w:ascii="Arial" w:hAnsi="Arial" w:cs="Arial"/>
        </w:rPr>
        <w:t>R</w:t>
      </w:r>
      <w:r w:rsidR="00F81DED" w:rsidRPr="00D719A2">
        <w:rPr>
          <w:rFonts w:ascii="Arial" w:hAnsi="Arial" w:cs="Arial"/>
          <w:vertAlign w:val="subscript"/>
        </w:rPr>
        <w:t>i</w:t>
      </w:r>
      <w:r w:rsidR="00F81DED" w:rsidRPr="00D719A2">
        <w:rPr>
          <w:rFonts w:ascii="Arial" w:hAnsi="Arial" w:cs="Arial"/>
        </w:rPr>
        <w:t xml:space="preserve"> </w:t>
      </w:r>
      <w:r w:rsidR="00F81DED">
        <w:rPr>
          <w:rFonts w:ascii="Arial" w:hAnsi="Arial" w:cs="Arial"/>
        </w:rPr>
        <w:t>rozšíří na 48</w:t>
      </w:r>
      <w:r w:rsidR="00E47A56">
        <w:rPr>
          <w:rFonts w:ascii="Arial" w:hAnsi="Arial" w:cs="Arial"/>
        </w:rPr>
        <w:t xml:space="preserve"> </w:t>
      </w:r>
      <w:r w:rsidR="00F81DED">
        <w:rPr>
          <w:rFonts w:ascii="Arial" w:hAnsi="Arial" w:cs="Arial"/>
        </w:rPr>
        <w:t>bitů,</w:t>
      </w:r>
    </w:p>
    <w:p w:rsidR="005D1F2C" w:rsidRDefault="00192D29" w:rsidP="00E82C7E">
      <w:pPr>
        <w:pStyle w:val="Textbody"/>
        <w:numPr>
          <w:ilvl w:val="0"/>
          <w:numId w:val="24"/>
        </w:numPr>
        <w:rPr>
          <w:rFonts w:ascii="Arial" w:hAnsi="Arial" w:cs="Arial"/>
        </w:rPr>
      </w:pPr>
      <w:r>
        <w:rPr>
          <w:rFonts w:ascii="Arial" w:hAnsi="Arial" w:cs="Arial"/>
        </w:rPr>
        <w:t>sloučení se 48 bitovým subklíčem dané rundy K</w:t>
      </w:r>
      <w:r w:rsidRPr="00192D29">
        <w:rPr>
          <w:rFonts w:ascii="Arial" w:hAnsi="Arial" w:cs="Arial"/>
          <w:vertAlign w:val="subscript"/>
        </w:rPr>
        <w:t>i</w:t>
      </w:r>
      <w:r>
        <w:rPr>
          <w:rFonts w:ascii="Arial" w:hAnsi="Arial" w:cs="Arial"/>
        </w:rPr>
        <w:t>,</w:t>
      </w:r>
    </w:p>
    <w:p w:rsidR="005D1F2C" w:rsidRDefault="00FF249E" w:rsidP="00E82C7E">
      <w:pPr>
        <w:pStyle w:val="Textbody"/>
        <w:numPr>
          <w:ilvl w:val="0"/>
          <w:numId w:val="24"/>
        </w:numPr>
        <w:rPr>
          <w:rFonts w:ascii="Arial" w:hAnsi="Arial" w:cs="Arial"/>
        </w:rPr>
      </w:pPr>
      <w:r>
        <w:rPr>
          <w:rFonts w:ascii="Arial" w:hAnsi="Arial" w:cs="Arial"/>
        </w:rPr>
        <w:t>substituční permutac</w:t>
      </w:r>
      <w:r w:rsidR="005D1F2C">
        <w:rPr>
          <w:rFonts w:ascii="Arial" w:hAnsi="Arial" w:cs="Arial"/>
        </w:rPr>
        <w:t>i</w:t>
      </w:r>
      <w:r>
        <w:rPr>
          <w:rFonts w:ascii="Arial" w:hAnsi="Arial" w:cs="Arial"/>
        </w:rPr>
        <w:t xml:space="preserve"> </w:t>
      </w:r>
      <w:r w:rsidR="00D46091" w:rsidRPr="00D719A2">
        <w:rPr>
          <w:rFonts w:ascii="Arial" w:hAnsi="Arial" w:cs="Arial"/>
        </w:rPr>
        <w:t>(S-box)</w:t>
      </w:r>
      <w:r w:rsidR="00192D29">
        <w:rPr>
          <w:rFonts w:ascii="Arial" w:hAnsi="Arial" w:cs="Arial"/>
        </w:rPr>
        <w:t>, kdy se každých 6 bitů zredukuje na 4 bity</w:t>
      </w:r>
      <w:r w:rsidR="005D1F2C">
        <w:rPr>
          <w:rFonts w:ascii="Arial" w:hAnsi="Arial" w:cs="Arial"/>
        </w:rPr>
        <w:t>, a</w:t>
      </w:r>
      <w:r w:rsidR="00192D29">
        <w:rPr>
          <w:rFonts w:ascii="Arial" w:hAnsi="Arial" w:cs="Arial"/>
        </w:rPr>
        <w:t xml:space="preserve"> dostaneme</w:t>
      </w:r>
      <w:r w:rsidR="005D1F2C">
        <w:rPr>
          <w:rFonts w:ascii="Arial" w:hAnsi="Arial" w:cs="Arial"/>
        </w:rPr>
        <w:t xml:space="preserve"> tak</w:t>
      </w:r>
      <w:r w:rsidR="00192D29">
        <w:rPr>
          <w:rFonts w:ascii="Arial" w:hAnsi="Arial" w:cs="Arial"/>
        </w:rPr>
        <w:t xml:space="preserve"> zpátky </w:t>
      </w:r>
      <w:r w:rsidR="005D1F2C">
        <w:rPr>
          <w:rFonts w:ascii="Arial" w:hAnsi="Arial" w:cs="Arial"/>
        </w:rPr>
        <w:t xml:space="preserve">subblok velikosti </w:t>
      </w:r>
      <w:r w:rsidR="00192D29">
        <w:rPr>
          <w:rFonts w:ascii="Arial" w:hAnsi="Arial" w:cs="Arial"/>
        </w:rPr>
        <w:t>32 bitů,</w:t>
      </w:r>
    </w:p>
    <w:p w:rsidR="001C00A1" w:rsidRPr="00D719A2" w:rsidRDefault="00FF249E" w:rsidP="00E82C7E">
      <w:pPr>
        <w:pStyle w:val="Textbody"/>
        <w:numPr>
          <w:ilvl w:val="0"/>
          <w:numId w:val="24"/>
        </w:numPr>
        <w:rPr>
          <w:rFonts w:ascii="Arial" w:hAnsi="Arial" w:cs="Arial"/>
        </w:rPr>
      </w:pPr>
      <w:r>
        <w:rPr>
          <w:rFonts w:ascii="Arial" w:hAnsi="Arial" w:cs="Arial"/>
        </w:rPr>
        <w:t>přím</w:t>
      </w:r>
      <w:r w:rsidR="005D1F2C">
        <w:rPr>
          <w:rFonts w:ascii="Arial" w:hAnsi="Arial" w:cs="Arial"/>
        </w:rPr>
        <w:t>ou</w:t>
      </w:r>
      <w:r>
        <w:rPr>
          <w:rFonts w:ascii="Arial" w:hAnsi="Arial" w:cs="Arial"/>
        </w:rPr>
        <w:t xml:space="preserve"> permutac</w:t>
      </w:r>
      <w:r w:rsidR="005D1F2C">
        <w:rPr>
          <w:rFonts w:ascii="Arial" w:hAnsi="Arial" w:cs="Arial"/>
        </w:rPr>
        <w:t>i</w:t>
      </w:r>
      <w:r>
        <w:rPr>
          <w:rFonts w:ascii="Arial" w:hAnsi="Arial" w:cs="Arial"/>
        </w:rPr>
        <w:t xml:space="preserve"> </w:t>
      </w:r>
      <w:r w:rsidR="00D46091" w:rsidRPr="00D719A2">
        <w:rPr>
          <w:rFonts w:ascii="Arial" w:hAnsi="Arial" w:cs="Arial"/>
        </w:rPr>
        <w:t>(P-box)</w:t>
      </w:r>
      <w:r w:rsidR="00192D29">
        <w:rPr>
          <w:rFonts w:ascii="Arial" w:hAnsi="Arial" w:cs="Arial"/>
        </w:rPr>
        <w:t>, kdy se 32 bitů zamíchá</w:t>
      </w:r>
      <w:r w:rsidR="00E53F57">
        <w:rPr>
          <w:rFonts w:ascii="Arial" w:hAnsi="Arial" w:cs="Arial"/>
        </w:rPr>
        <w:t>.</w:t>
      </w:r>
    </w:p>
    <w:p w:rsidR="001C00A1" w:rsidRPr="00D719A2" w:rsidRDefault="00E53F57" w:rsidP="00BB1C28">
      <w:pPr>
        <w:pStyle w:val="Textbody"/>
        <w:rPr>
          <w:rFonts w:ascii="Arial" w:hAnsi="Arial" w:cs="Arial"/>
        </w:rPr>
      </w:pPr>
      <w:r>
        <w:rPr>
          <w:rFonts w:ascii="Arial" w:hAnsi="Arial" w:cs="Arial"/>
        </w:rPr>
        <w:t xml:space="preserve">Nakonec provedeme </w:t>
      </w:r>
      <w:r w:rsidR="00D46091" w:rsidRPr="00D719A2">
        <w:rPr>
          <w:rFonts w:ascii="Arial" w:hAnsi="Arial" w:cs="Arial"/>
        </w:rPr>
        <w:t xml:space="preserve">sloučení </w:t>
      </w:r>
      <w:r>
        <w:rPr>
          <w:rFonts w:ascii="Arial" w:hAnsi="Arial" w:cs="Arial"/>
        </w:rPr>
        <w:t xml:space="preserve">obou subbloků </w:t>
      </w:r>
      <w:r w:rsidR="00D46091" w:rsidRPr="00D719A2">
        <w:rPr>
          <w:rFonts w:ascii="Arial" w:hAnsi="Arial" w:cs="Arial"/>
        </w:rPr>
        <w:t>L</w:t>
      </w:r>
      <w:r w:rsidR="00D46091" w:rsidRPr="00D719A2">
        <w:rPr>
          <w:rFonts w:ascii="Arial" w:hAnsi="Arial" w:cs="Arial"/>
          <w:vertAlign w:val="subscript"/>
        </w:rPr>
        <w:t>16</w:t>
      </w:r>
      <w:r w:rsidR="00D46091" w:rsidRPr="00D719A2">
        <w:rPr>
          <w:rFonts w:ascii="Arial" w:hAnsi="Arial" w:cs="Arial"/>
        </w:rPr>
        <w:t xml:space="preserve"> a R</w:t>
      </w:r>
      <w:r w:rsidR="00D46091" w:rsidRPr="00D719A2">
        <w:rPr>
          <w:rFonts w:ascii="Arial" w:hAnsi="Arial" w:cs="Arial"/>
          <w:vertAlign w:val="subscript"/>
        </w:rPr>
        <w:t>16</w:t>
      </w:r>
      <w:r w:rsidR="00D46091" w:rsidRPr="00D719A2">
        <w:rPr>
          <w:rFonts w:ascii="Arial" w:hAnsi="Arial" w:cs="Arial"/>
        </w:rPr>
        <w:t xml:space="preserve"> do jednoho </w:t>
      </w:r>
      <w:r>
        <w:rPr>
          <w:rFonts w:ascii="Arial" w:hAnsi="Arial" w:cs="Arial"/>
        </w:rPr>
        <w:t xml:space="preserve">výstupního </w:t>
      </w:r>
      <w:r w:rsidR="00D46091" w:rsidRPr="00D719A2">
        <w:rPr>
          <w:rFonts w:ascii="Arial" w:hAnsi="Arial" w:cs="Arial"/>
        </w:rPr>
        <w:t>bloku</w:t>
      </w:r>
      <w:r>
        <w:rPr>
          <w:rFonts w:ascii="Arial" w:hAnsi="Arial" w:cs="Arial"/>
        </w:rPr>
        <w:t xml:space="preserve"> a na něj pak provedeme </w:t>
      </w:r>
      <w:r w:rsidR="00D46091" w:rsidRPr="00D719A2">
        <w:rPr>
          <w:rFonts w:ascii="Arial" w:hAnsi="Arial" w:cs="Arial"/>
        </w:rPr>
        <w:t>koncov</w:t>
      </w:r>
      <w:r>
        <w:rPr>
          <w:rFonts w:ascii="Arial" w:hAnsi="Arial" w:cs="Arial"/>
        </w:rPr>
        <w:t>ou</w:t>
      </w:r>
      <w:r w:rsidR="00D46091" w:rsidRPr="00D719A2">
        <w:rPr>
          <w:rFonts w:ascii="Arial" w:hAnsi="Arial" w:cs="Arial"/>
        </w:rPr>
        <w:t xml:space="preserve"> (výstupní) permutac</w:t>
      </w:r>
      <w:r>
        <w:rPr>
          <w:rFonts w:ascii="Arial" w:hAnsi="Arial" w:cs="Arial"/>
        </w:rPr>
        <w:t>i</w:t>
      </w:r>
      <w:r w:rsidR="00D46091" w:rsidRPr="00D719A2">
        <w:rPr>
          <w:rFonts w:ascii="Arial" w:hAnsi="Arial" w:cs="Arial"/>
        </w:rPr>
        <w:t xml:space="preserve"> </w:t>
      </w:r>
      <w:r>
        <w:rPr>
          <w:rFonts w:ascii="Arial" w:hAnsi="Arial" w:cs="Arial"/>
        </w:rPr>
        <w:t>(PP</w:t>
      </w:r>
      <w:r w:rsidRPr="00E53F57">
        <w:rPr>
          <w:rFonts w:ascii="Arial" w:hAnsi="Arial" w:cs="Arial"/>
          <w:vertAlign w:val="superscript"/>
        </w:rPr>
        <w:t>-1</w:t>
      </w:r>
      <w:r>
        <w:rPr>
          <w:rFonts w:ascii="Arial" w:hAnsi="Arial" w:cs="Arial"/>
        </w:rPr>
        <w:t xml:space="preserve">) </w:t>
      </w:r>
      <w:r w:rsidR="00D46091" w:rsidRPr="00D719A2">
        <w:rPr>
          <w:rFonts w:ascii="Arial" w:hAnsi="Arial" w:cs="Arial"/>
        </w:rPr>
        <w:t>bloku</w:t>
      </w:r>
      <w:r>
        <w:rPr>
          <w:rFonts w:ascii="Arial" w:hAnsi="Arial" w:cs="Arial"/>
        </w:rPr>
        <w:t>.</w:t>
      </w:r>
    </w:p>
    <w:p w:rsidR="001C00A1" w:rsidRPr="00823953" w:rsidRDefault="00823953" w:rsidP="00BB1C28">
      <w:pPr>
        <w:pStyle w:val="Textbody"/>
        <w:rPr>
          <w:rFonts w:ascii="Arial" w:hAnsi="Arial" w:cs="Arial"/>
          <w:b/>
        </w:rPr>
      </w:pPr>
      <w:r w:rsidRPr="00823953">
        <w:rPr>
          <w:rFonts w:ascii="Arial" w:hAnsi="Arial" w:cs="Arial"/>
          <w:b/>
        </w:rPr>
        <w:t>Jak se generuje subklíč?</w:t>
      </w:r>
    </w:p>
    <w:p w:rsidR="001C00A1" w:rsidRDefault="00C65F51" w:rsidP="00BB1C28">
      <w:pPr>
        <w:pStyle w:val="Textbody"/>
        <w:rPr>
          <w:rFonts w:ascii="Arial" w:hAnsi="Arial" w:cs="Arial"/>
        </w:rPr>
      </w:pPr>
      <w:r>
        <w:rPr>
          <w:rFonts w:ascii="Arial" w:hAnsi="Arial" w:cs="Arial"/>
        </w:rPr>
        <w:t>K</w:t>
      </w:r>
      <w:r w:rsidR="00D46091" w:rsidRPr="00555074">
        <w:rPr>
          <w:rFonts w:ascii="Arial" w:hAnsi="Arial" w:cs="Arial"/>
        </w:rPr>
        <w:t xml:space="preserve">líč </w:t>
      </w:r>
      <w:r>
        <w:rPr>
          <w:rFonts w:ascii="Arial" w:hAnsi="Arial" w:cs="Arial"/>
        </w:rPr>
        <w:t>má</w:t>
      </w:r>
      <w:r w:rsidR="00D46091" w:rsidRPr="00555074">
        <w:rPr>
          <w:rFonts w:ascii="Arial" w:hAnsi="Arial" w:cs="Arial"/>
        </w:rPr>
        <w:t xml:space="preserve"> 64b</w:t>
      </w:r>
      <w:r>
        <w:rPr>
          <w:rFonts w:ascii="Arial" w:hAnsi="Arial" w:cs="Arial"/>
        </w:rPr>
        <w:t xml:space="preserve">. Bohužel ale </w:t>
      </w:r>
      <w:r w:rsidR="00D46091" w:rsidRPr="00555074">
        <w:rPr>
          <w:rFonts w:ascii="Arial" w:hAnsi="Arial" w:cs="Arial"/>
        </w:rPr>
        <w:t>každý 8 bit je paritní</w:t>
      </w:r>
      <w:r>
        <w:rPr>
          <w:rFonts w:ascii="Arial" w:hAnsi="Arial" w:cs="Arial"/>
        </w:rPr>
        <w:t xml:space="preserve"> (pro </w:t>
      </w:r>
      <w:r w:rsidR="00D46091" w:rsidRPr="00555074">
        <w:rPr>
          <w:rFonts w:ascii="Arial" w:hAnsi="Arial" w:cs="Arial"/>
        </w:rPr>
        <w:t>zabezpečení integrity</w:t>
      </w:r>
      <w:r>
        <w:rPr>
          <w:rFonts w:ascii="Arial" w:hAnsi="Arial" w:cs="Arial"/>
        </w:rPr>
        <w:t xml:space="preserve">), takže reálně má </w:t>
      </w:r>
      <w:r w:rsidR="00D46091" w:rsidRPr="00555074">
        <w:rPr>
          <w:rFonts w:ascii="Arial" w:hAnsi="Arial" w:cs="Arial"/>
        </w:rPr>
        <w:t xml:space="preserve">klíč </w:t>
      </w:r>
      <w:r>
        <w:rPr>
          <w:rFonts w:ascii="Arial" w:hAnsi="Arial" w:cs="Arial"/>
        </w:rPr>
        <w:t>velikost</w:t>
      </w:r>
      <w:r w:rsidR="00D46091" w:rsidRPr="00555074">
        <w:rPr>
          <w:rFonts w:ascii="Arial" w:hAnsi="Arial" w:cs="Arial"/>
        </w:rPr>
        <w:t xml:space="preserve"> 56b</w:t>
      </w:r>
      <w:r>
        <w:rPr>
          <w:rFonts w:ascii="Arial" w:hAnsi="Arial" w:cs="Arial"/>
        </w:rPr>
        <w:t xml:space="preserve"> (</w:t>
      </w:r>
      <w:r w:rsidR="00D46091" w:rsidRPr="00555074">
        <w:rPr>
          <w:rFonts w:ascii="Arial" w:hAnsi="Arial" w:cs="Arial"/>
        </w:rPr>
        <w:t xml:space="preserve">prostor klíčů </w:t>
      </w:r>
      <w:r>
        <w:rPr>
          <w:rFonts w:ascii="Arial" w:hAnsi="Arial" w:cs="Arial"/>
        </w:rPr>
        <w:t>je</w:t>
      </w:r>
      <w:r w:rsidR="00D46091" w:rsidRPr="00555074">
        <w:rPr>
          <w:rFonts w:ascii="Arial" w:hAnsi="Arial" w:cs="Arial"/>
        </w:rPr>
        <w:t xml:space="preserve"> 2</w:t>
      </w:r>
      <w:r w:rsidR="00D46091" w:rsidRPr="00555074">
        <w:rPr>
          <w:rFonts w:ascii="Arial" w:hAnsi="Arial" w:cs="Arial"/>
          <w:vertAlign w:val="superscript"/>
        </w:rPr>
        <w:t>56</w:t>
      </w:r>
      <w:r w:rsidR="00D46091" w:rsidRPr="00555074">
        <w:rPr>
          <w:rFonts w:ascii="Arial" w:hAnsi="Arial" w:cs="Arial"/>
        </w:rPr>
        <w:t xml:space="preserve"> = 7,2 10</w:t>
      </w:r>
      <w:r w:rsidR="00D46091" w:rsidRPr="00555074">
        <w:rPr>
          <w:rFonts w:ascii="Arial" w:hAnsi="Arial" w:cs="Arial"/>
          <w:vertAlign w:val="superscript"/>
        </w:rPr>
        <w:t>16</w:t>
      </w:r>
      <w:r>
        <w:rPr>
          <w:rFonts w:ascii="Arial" w:hAnsi="Arial" w:cs="Arial"/>
        </w:rPr>
        <w:t>)</w:t>
      </w:r>
      <w:r w:rsidR="0059538C">
        <w:rPr>
          <w:rFonts w:ascii="Arial" w:hAnsi="Arial" w:cs="Arial"/>
        </w:rPr>
        <w:t>. P</w:t>
      </w:r>
      <w:r w:rsidR="00D46091" w:rsidRPr="00555074">
        <w:rPr>
          <w:rFonts w:ascii="Arial" w:hAnsi="Arial" w:cs="Arial"/>
        </w:rPr>
        <w:t>ůvodn</w:t>
      </w:r>
      <w:r w:rsidR="0059538C">
        <w:rPr>
          <w:rFonts w:ascii="Arial" w:hAnsi="Arial" w:cs="Arial"/>
        </w:rPr>
        <w:t>í algoritmus Lucifer měl klíč délky</w:t>
      </w:r>
      <w:r w:rsidR="00D46091" w:rsidRPr="00555074">
        <w:rPr>
          <w:rFonts w:ascii="Arial" w:hAnsi="Arial" w:cs="Arial"/>
        </w:rPr>
        <w:t xml:space="preserve"> 112b</w:t>
      </w:r>
      <w:r w:rsidR="0059538C">
        <w:rPr>
          <w:rFonts w:ascii="Arial" w:hAnsi="Arial" w:cs="Arial"/>
        </w:rPr>
        <w:t xml:space="preserve"> (</w:t>
      </w:r>
      <w:r w:rsidR="00D46091" w:rsidRPr="00555074">
        <w:rPr>
          <w:rFonts w:ascii="Arial" w:hAnsi="Arial" w:cs="Arial"/>
        </w:rPr>
        <w:t xml:space="preserve">prostor klíčů </w:t>
      </w:r>
      <w:r w:rsidR="0059538C">
        <w:rPr>
          <w:rFonts w:ascii="Arial" w:hAnsi="Arial" w:cs="Arial"/>
        </w:rPr>
        <w:t>je</w:t>
      </w:r>
      <w:r w:rsidR="00D46091" w:rsidRPr="00555074">
        <w:rPr>
          <w:rFonts w:ascii="Arial" w:hAnsi="Arial" w:cs="Arial"/>
        </w:rPr>
        <w:t xml:space="preserve"> 2</w:t>
      </w:r>
      <w:r w:rsidR="00D46091" w:rsidRPr="00555074">
        <w:rPr>
          <w:rFonts w:ascii="Arial" w:hAnsi="Arial" w:cs="Arial"/>
          <w:vertAlign w:val="superscript"/>
        </w:rPr>
        <w:t>112</w:t>
      </w:r>
      <w:r w:rsidR="00D46091" w:rsidRPr="00555074">
        <w:rPr>
          <w:rFonts w:ascii="Arial" w:hAnsi="Arial" w:cs="Arial"/>
        </w:rPr>
        <w:t xml:space="preserve"> = 5,2 10</w:t>
      </w:r>
      <w:r w:rsidR="00D46091" w:rsidRPr="00555074">
        <w:rPr>
          <w:rFonts w:ascii="Arial" w:hAnsi="Arial" w:cs="Arial"/>
          <w:vertAlign w:val="superscript"/>
        </w:rPr>
        <w:t>33</w:t>
      </w:r>
      <w:r w:rsidR="0059538C">
        <w:rPr>
          <w:rFonts w:ascii="Arial" w:hAnsi="Arial" w:cs="Arial"/>
        </w:rPr>
        <w:t>).</w:t>
      </w:r>
      <w:r w:rsidR="00737DC4">
        <w:rPr>
          <w:rFonts w:ascii="Arial" w:hAnsi="Arial" w:cs="Arial"/>
        </w:rPr>
        <w:t xml:space="preserve"> </w:t>
      </w:r>
      <w:r w:rsidR="00175255">
        <w:rPr>
          <w:rFonts w:ascii="Arial" w:hAnsi="Arial" w:cs="Arial"/>
        </w:rPr>
        <w:t xml:space="preserve">Z tohoto prostoru klíčů </w:t>
      </w:r>
      <w:r w:rsidR="00737DC4">
        <w:rPr>
          <w:rFonts w:ascii="Arial" w:hAnsi="Arial" w:cs="Arial"/>
        </w:rPr>
        <w:t xml:space="preserve">ještě </w:t>
      </w:r>
      <w:r w:rsidR="00175255">
        <w:rPr>
          <w:rFonts w:ascii="Arial" w:hAnsi="Arial" w:cs="Arial"/>
        </w:rPr>
        <w:t xml:space="preserve">musíme vyloučit </w:t>
      </w:r>
      <w:r w:rsidR="00D46091" w:rsidRPr="00555074">
        <w:rPr>
          <w:rFonts w:ascii="Arial" w:hAnsi="Arial" w:cs="Arial"/>
        </w:rPr>
        <w:t>potenciálně slabé klíče (weak keys)</w:t>
      </w:r>
      <w:r w:rsidR="00175255">
        <w:rPr>
          <w:rFonts w:ascii="Arial" w:hAnsi="Arial" w:cs="Arial"/>
        </w:rPr>
        <w:t xml:space="preserve"> - například </w:t>
      </w:r>
      <w:r w:rsidR="00D46091" w:rsidRPr="00555074">
        <w:rPr>
          <w:rFonts w:ascii="Arial" w:hAnsi="Arial" w:cs="Arial"/>
        </w:rPr>
        <w:t>key = 111…111000…000</w:t>
      </w:r>
      <w:r w:rsidR="00175255">
        <w:rPr>
          <w:rFonts w:ascii="Arial" w:hAnsi="Arial" w:cs="Arial"/>
        </w:rPr>
        <w:t>.</w:t>
      </w:r>
    </w:p>
    <w:p w:rsidR="001C00A1" w:rsidRPr="00670673" w:rsidRDefault="00AE0C1E" w:rsidP="00B01129">
      <w:pPr>
        <w:pStyle w:val="Textbody"/>
        <w:rPr>
          <w:rFonts w:ascii="Arial" w:hAnsi="Arial" w:cs="Arial"/>
        </w:rPr>
      </w:pPr>
      <w:r>
        <w:rPr>
          <w:rFonts w:ascii="Arial" w:hAnsi="Arial" w:cs="Arial"/>
        </w:rPr>
        <w:t>Takže z 64 bitového klíče získáme</w:t>
      </w:r>
      <w:r w:rsidR="000625FC">
        <w:rPr>
          <w:rFonts w:ascii="Arial" w:hAnsi="Arial" w:cs="Arial"/>
        </w:rPr>
        <w:t xml:space="preserve"> kompresní permutací</w:t>
      </w:r>
      <w:r>
        <w:rPr>
          <w:rFonts w:ascii="Arial" w:hAnsi="Arial" w:cs="Arial"/>
        </w:rPr>
        <w:t xml:space="preserve"> 56 bitů. </w:t>
      </w:r>
      <w:r w:rsidR="00670673">
        <w:rPr>
          <w:rFonts w:ascii="Arial" w:hAnsi="Arial" w:cs="Arial"/>
        </w:rPr>
        <w:t>P</w:t>
      </w:r>
      <w:r w:rsidR="00D46091" w:rsidRPr="00670673">
        <w:rPr>
          <w:rFonts w:ascii="Arial" w:hAnsi="Arial" w:cs="Arial"/>
        </w:rPr>
        <w:t>řed každou rundou</w:t>
      </w:r>
      <w:r w:rsidR="00670673">
        <w:rPr>
          <w:rFonts w:ascii="Arial" w:hAnsi="Arial" w:cs="Arial"/>
        </w:rPr>
        <w:t xml:space="preserve"> dojde k </w:t>
      </w:r>
      <w:r w:rsidR="00D46091" w:rsidRPr="00670673">
        <w:rPr>
          <w:rFonts w:ascii="Arial" w:hAnsi="Arial" w:cs="Arial"/>
        </w:rPr>
        <w:t>posun</w:t>
      </w:r>
      <w:r w:rsidR="00670673">
        <w:rPr>
          <w:rFonts w:ascii="Arial" w:hAnsi="Arial" w:cs="Arial"/>
        </w:rPr>
        <w:t>u</w:t>
      </w:r>
      <w:r w:rsidR="00D46091" w:rsidRPr="00670673">
        <w:rPr>
          <w:rFonts w:ascii="Arial" w:hAnsi="Arial" w:cs="Arial"/>
        </w:rPr>
        <w:t xml:space="preserve"> bitů</w:t>
      </w:r>
      <w:r w:rsidR="00670673">
        <w:rPr>
          <w:rFonts w:ascii="Arial" w:hAnsi="Arial" w:cs="Arial"/>
        </w:rPr>
        <w:t xml:space="preserve"> tak, že </w:t>
      </w:r>
      <w:r w:rsidR="00D46091" w:rsidRPr="00670673">
        <w:rPr>
          <w:rFonts w:ascii="Arial" w:hAnsi="Arial" w:cs="Arial"/>
        </w:rPr>
        <w:t>rozdělí</w:t>
      </w:r>
      <w:r w:rsidR="00670673">
        <w:rPr>
          <w:rFonts w:ascii="Arial" w:hAnsi="Arial" w:cs="Arial"/>
        </w:rPr>
        <w:t xml:space="preserve">me 56 bitů </w:t>
      </w:r>
      <w:r w:rsidR="00D46091" w:rsidRPr="00670673">
        <w:rPr>
          <w:rFonts w:ascii="Arial" w:hAnsi="Arial" w:cs="Arial"/>
        </w:rPr>
        <w:t>na 2</w:t>
      </w:r>
      <w:r w:rsidR="00670673">
        <w:rPr>
          <w:rFonts w:ascii="Arial" w:hAnsi="Arial" w:cs="Arial"/>
        </w:rPr>
        <w:t xml:space="preserve"> poloviny (každá má 28 bitů)</w:t>
      </w:r>
      <w:r w:rsidR="00B01129">
        <w:rPr>
          <w:rFonts w:ascii="Arial" w:hAnsi="Arial" w:cs="Arial"/>
        </w:rPr>
        <w:t xml:space="preserve">, a každou polovinu </w:t>
      </w:r>
      <w:r w:rsidR="00D46091" w:rsidRPr="00670673">
        <w:rPr>
          <w:rFonts w:ascii="Arial" w:hAnsi="Arial" w:cs="Arial"/>
        </w:rPr>
        <w:t>postupn</w:t>
      </w:r>
      <w:r w:rsidR="00B01129">
        <w:rPr>
          <w:rFonts w:ascii="Arial" w:hAnsi="Arial" w:cs="Arial"/>
        </w:rPr>
        <w:t>ě</w:t>
      </w:r>
      <w:r w:rsidR="00D46091" w:rsidRPr="00670673">
        <w:rPr>
          <w:rFonts w:ascii="Arial" w:hAnsi="Arial" w:cs="Arial"/>
        </w:rPr>
        <w:t xml:space="preserve"> rot</w:t>
      </w:r>
      <w:r w:rsidR="00B01129">
        <w:rPr>
          <w:rFonts w:ascii="Arial" w:hAnsi="Arial" w:cs="Arial"/>
        </w:rPr>
        <w:t>ujeme</w:t>
      </w:r>
      <w:r w:rsidR="00D46091" w:rsidRPr="00670673">
        <w:rPr>
          <w:rFonts w:ascii="Arial" w:hAnsi="Arial" w:cs="Arial"/>
        </w:rPr>
        <w:t xml:space="preserve"> o 1</w:t>
      </w:r>
      <w:r w:rsidR="00B01129">
        <w:rPr>
          <w:rFonts w:ascii="Arial" w:hAnsi="Arial" w:cs="Arial"/>
        </w:rPr>
        <w:t xml:space="preserve"> </w:t>
      </w:r>
      <w:r w:rsidR="00D46091" w:rsidRPr="00670673">
        <w:rPr>
          <w:rFonts w:ascii="Arial" w:hAnsi="Arial" w:cs="Arial"/>
        </w:rPr>
        <w:t>b</w:t>
      </w:r>
      <w:r w:rsidR="00B01129">
        <w:rPr>
          <w:rFonts w:ascii="Arial" w:hAnsi="Arial" w:cs="Arial"/>
        </w:rPr>
        <w:t>it</w:t>
      </w:r>
      <w:r w:rsidR="00D46091" w:rsidRPr="00670673">
        <w:rPr>
          <w:rFonts w:ascii="Arial" w:hAnsi="Arial" w:cs="Arial"/>
        </w:rPr>
        <w:t xml:space="preserve"> vlevo </w:t>
      </w:r>
      <w:r w:rsidR="00B01129">
        <w:rPr>
          <w:rFonts w:ascii="Arial" w:hAnsi="Arial" w:cs="Arial"/>
        </w:rPr>
        <w:t>(</w:t>
      </w:r>
      <w:r w:rsidR="00D46091" w:rsidRPr="00670673">
        <w:rPr>
          <w:rFonts w:ascii="Arial" w:hAnsi="Arial" w:cs="Arial"/>
        </w:rPr>
        <w:t>v závislosti na rundě</w:t>
      </w:r>
      <w:r w:rsidR="00B01129">
        <w:rPr>
          <w:rFonts w:ascii="Arial" w:hAnsi="Arial" w:cs="Arial"/>
        </w:rPr>
        <w:t xml:space="preserve">). Po rotaci bitů klíče vybereme kompresní permutací </w:t>
      </w:r>
      <w:r w:rsidR="00D46091" w:rsidRPr="00670673">
        <w:rPr>
          <w:rFonts w:ascii="Arial" w:hAnsi="Arial" w:cs="Arial"/>
        </w:rPr>
        <w:t>48</w:t>
      </w:r>
      <w:r w:rsidR="00B01129">
        <w:rPr>
          <w:rFonts w:ascii="Arial" w:hAnsi="Arial" w:cs="Arial"/>
        </w:rPr>
        <w:t xml:space="preserve"> </w:t>
      </w:r>
      <w:r w:rsidR="00D46091" w:rsidRPr="00670673">
        <w:rPr>
          <w:rFonts w:ascii="Arial" w:hAnsi="Arial" w:cs="Arial"/>
        </w:rPr>
        <w:t>b</w:t>
      </w:r>
      <w:r w:rsidR="00B01129">
        <w:rPr>
          <w:rFonts w:ascii="Arial" w:hAnsi="Arial" w:cs="Arial"/>
        </w:rPr>
        <w:t>itový</w:t>
      </w:r>
      <w:r w:rsidR="00D46091" w:rsidRPr="00670673">
        <w:rPr>
          <w:rFonts w:ascii="Arial" w:hAnsi="Arial" w:cs="Arial"/>
        </w:rPr>
        <w:t xml:space="preserve"> subkey</w:t>
      </w:r>
      <w:r w:rsidR="00B01129">
        <w:rPr>
          <w:rFonts w:ascii="Arial" w:hAnsi="Arial" w:cs="Arial"/>
        </w:rPr>
        <w:t xml:space="preserve"> pro danou rundu.</w:t>
      </w:r>
    </w:p>
    <w:p w:rsidR="001C00A1" w:rsidRPr="00B25714" w:rsidRDefault="00B25714" w:rsidP="00B25714">
      <w:pPr>
        <w:pStyle w:val="Textbody"/>
        <w:rPr>
          <w:rFonts w:ascii="Arial" w:hAnsi="Arial" w:cs="Arial"/>
        </w:rPr>
      </w:pPr>
      <w:r w:rsidRPr="00B25714">
        <w:rPr>
          <w:rFonts w:ascii="Arial" w:hAnsi="Arial" w:cs="Arial"/>
          <w:b/>
        </w:rPr>
        <w:t>Z</w:t>
      </w:r>
      <w:r w:rsidR="00D46091" w:rsidRPr="00B25714">
        <w:rPr>
          <w:rFonts w:ascii="Arial" w:hAnsi="Arial" w:cs="Arial"/>
          <w:b/>
        </w:rPr>
        <w:t>esílení</w:t>
      </w:r>
      <w:r w:rsidRPr="00B25714">
        <w:rPr>
          <w:rFonts w:ascii="Arial" w:hAnsi="Arial" w:cs="Arial"/>
          <w:b/>
        </w:rPr>
        <w:t xml:space="preserve"> DESu</w:t>
      </w:r>
      <w:r>
        <w:rPr>
          <w:rFonts w:ascii="Arial" w:hAnsi="Arial" w:cs="Arial"/>
        </w:rPr>
        <w:t>:</w:t>
      </w:r>
    </w:p>
    <w:p w:rsidR="001C00A1" w:rsidRPr="00B25714" w:rsidRDefault="00B25714" w:rsidP="00B25714">
      <w:pPr>
        <w:pStyle w:val="Textbody"/>
        <w:rPr>
          <w:rFonts w:ascii="Arial" w:hAnsi="Arial" w:cs="Arial"/>
        </w:rPr>
      </w:pPr>
      <w:r>
        <w:rPr>
          <w:rFonts w:ascii="Arial" w:hAnsi="Arial" w:cs="Arial"/>
        </w:rPr>
        <w:t xml:space="preserve">Existuje zesílení DESu s označením </w:t>
      </w:r>
      <w:r w:rsidR="00D46091" w:rsidRPr="000834A5">
        <w:rPr>
          <w:rFonts w:ascii="Arial" w:hAnsi="Arial" w:cs="Arial"/>
          <w:b/>
        </w:rPr>
        <w:t>Triple DES</w:t>
      </w:r>
      <w:r w:rsidR="00D46091" w:rsidRPr="00B25714">
        <w:rPr>
          <w:rFonts w:ascii="Arial" w:hAnsi="Arial" w:cs="Arial"/>
        </w:rPr>
        <w:t xml:space="preserve"> (</w:t>
      </w:r>
      <w:r w:rsidR="00D46091" w:rsidRPr="000834A5">
        <w:rPr>
          <w:rFonts w:ascii="Arial" w:hAnsi="Arial" w:cs="Arial"/>
          <w:b/>
        </w:rPr>
        <w:t>TDEA</w:t>
      </w:r>
      <w:r w:rsidR="00D46091" w:rsidRPr="00B25714">
        <w:rPr>
          <w:rFonts w:ascii="Arial" w:hAnsi="Arial" w:cs="Arial"/>
        </w:rPr>
        <w:t>)</w:t>
      </w:r>
      <w:r>
        <w:rPr>
          <w:rFonts w:ascii="Arial" w:hAnsi="Arial" w:cs="Arial"/>
        </w:rPr>
        <w:t xml:space="preserve">, která pro zesílení využívá princip </w:t>
      </w:r>
      <w:r w:rsidRPr="000834A5">
        <w:rPr>
          <w:rFonts w:ascii="Arial" w:hAnsi="Arial" w:cs="Arial"/>
          <w:b/>
        </w:rPr>
        <w:t>EDE</w:t>
      </w:r>
      <w:r>
        <w:rPr>
          <w:rFonts w:ascii="Arial" w:hAnsi="Arial" w:cs="Arial"/>
        </w:rPr>
        <w:t xml:space="preserve"> (Encription, Decription, Encription).</w:t>
      </w:r>
      <w:r w:rsidR="00AA386C">
        <w:rPr>
          <w:rFonts w:ascii="Arial" w:hAnsi="Arial" w:cs="Arial"/>
        </w:rPr>
        <w:t xml:space="preserve"> Tento princip spočívá v tom, že nejprve daný blok zašifrujeme, poté ho dešifrujeme a nakonec znovu zašifrujeme, pokaždé s jiným klíčem.</w:t>
      </w:r>
    </w:p>
    <w:p w:rsidR="001C00A1" w:rsidRPr="00B25714" w:rsidRDefault="00AA386C" w:rsidP="00AA386C">
      <w:pPr>
        <w:pStyle w:val="Textbody"/>
        <w:rPr>
          <w:rFonts w:ascii="Arial" w:hAnsi="Arial" w:cs="Arial"/>
        </w:rPr>
      </w:pPr>
      <w:r>
        <w:rPr>
          <w:rFonts w:ascii="Arial" w:hAnsi="Arial" w:cs="Arial"/>
        </w:rPr>
        <w:t xml:space="preserve">Varianta </w:t>
      </w:r>
      <w:r w:rsidR="00D46091" w:rsidRPr="00B25714">
        <w:rPr>
          <w:rFonts w:ascii="Arial" w:hAnsi="Arial" w:cs="Arial"/>
        </w:rPr>
        <w:t xml:space="preserve">EDE </w:t>
      </w:r>
      <w:r>
        <w:rPr>
          <w:rFonts w:ascii="Arial" w:hAnsi="Arial" w:cs="Arial"/>
        </w:rPr>
        <w:t>s</w:t>
      </w:r>
      <w:r w:rsidR="00D46091" w:rsidRPr="00B25714">
        <w:rPr>
          <w:rFonts w:ascii="Arial" w:hAnsi="Arial" w:cs="Arial"/>
        </w:rPr>
        <w:t xml:space="preserve"> dvojnásobný</w:t>
      </w:r>
      <w:r>
        <w:rPr>
          <w:rFonts w:ascii="Arial" w:hAnsi="Arial" w:cs="Arial"/>
        </w:rPr>
        <w:t>m</w:t>
      </w:r>
      <w:r w:rsidR="00D46091" w:rsidRPr="00B25714">
        <w:rPr>
          <w:rFonts w:ascii="Arial" w:hAnsi="Arial" w:cs="Arial"/>
        </w:rPr>
        <w:t xml:space="preserve"> klíč</w:t>
      </w:r>
      <w:r>
        <w:rPr>
          <w:rFonts w:ascii="Arial" w:hAnsi="Arial" w:cs="Arial"/>
        </w:rPr>
        <w:t>em</w:t>
      </w:r>
      <w:r w:rsidR="00D46091" w:rsidRPr="00B25714">
        <w:rPr>
          <w:rFonts w:ascii="Arial" w:hAnsi="Arial" w:cs="Arial"/>
        </w:rPr>
        <w:t xml:space="preserve"> (2TDES, 2TDEA)</w:t>
      </w:r>
      <w:r>
        <w:rPr>
          <w:rFonts w:ascii="Arial" w:hAnsi="Arial" w:cs="Arial"/>
        </w:rPr>
        <w:t>:</w:t>
      </w:r>
    </w:p>
    <w:p w:rsidR="001C00A1" w:rsidRPr="00B25714" w:rsidRDefault="00D46091" w:rsidP="00AA386C">
      <w:pPr>
        <w:pStyle w:val="Textbody"/>
        <w:rPr>
          <w:rFonts w:ascii="Arial" w:hAnsi="Arial" w:cs="Arial"/>
        </w:rPr>
      </w:pPr>
      <w:r w:rsidRPr="00B25714">
        <w:rPr>
          <w:rFonts w:ascii="Arial" w:hAnsi="Arial" w:cs="Arial"/>
        </w:rPr>
        <w:t>C = E</w:t>
      </w:r>
      <w:r w:rsidRPr="00B25714">
        <w:rPr>
          <w:rFonts w:ascii="Arial" w:hAnsi="Arial" w:cs="Arial"/>
          <w:vertAlign w:val="subscript"/>
        </w:rPr>
        <w:t>K1</w:t>
      </w:r>
      <w:r w:rsidRPr="00B25714">
        <w:rPr>
          <w:rFonts w:ascii="Arial" w:hAnsi="Arial" w:cs="Arial"/>
        </w:rPr>
        <w:t xml:space="preserve"> (D</w:t>
      </w:r>
      <w:r w:rsidRPr="00B25714">
        <w:rPr>
          <w:rFonts w:ascii="Arial" w:hAnsi="Arial" w:cs="Arial"/>
          <w:vertAlign w:val="subscript"/>
        </w:rPr>
        <w:t>K2</w:t>
      </w:r>
      <w:r w:rsidRPr="00B25714">
        <w:rPr>
          <w:rFonts w:ascii="Arial" w:hAnsi="Arial" w:cs="Arial"/>
        </w:rPr>
        <w:t xml:space="preserve"> (E</w:t>
      </w:r>
      <w:r w:rsidRPr="00B25714">
        <w:rPr>
          <w:rFonts w:ascii="Arial" w:hAnsi="Arial" w:cs="Arial"/>
          <w:vertAlign w:val="subscript"/>
        </w:rPr>
        <w:t>K1</w:t>
      </w:r>
      <w:r w:rsidRPr="00B25714">
        <w:rPr>
          <w:rFonts w:ascii="Arial" w:hAnsi="Arial" w:cs="Arial"/>
        </w:rPr>
        <w:t xml:space="preserve"> (M))</w:t>
      </w:r>
    </w:p>
    <w:p w:rsidR="001C00A1" w:rsidRPr="00B25714" w:rsidRDefault="00D46091" w:rsidP="00AA386C">
      <w:pPr>
        <w:pStyle w:val="Textbody"/>
        <w:rPr>
          <w:rFonts w:ascii="Arial" w:hAnsi="Arial" w:cs="Arial"/>
        </w:rPr>
      </w:pPr>
      <w:r w:rsidRPr="00B25714">
        <w:rPr>
          <w:rFonts w:ascii="Arial" w:hAnsi="Arial" w:cs="Arial"/>
        </w:rPr>
        <w:t>M = D</w:t>
      </w:r>
      <w:r w:rsidRPr="00B25714">
        <w:rPr>
          <w:rFonts w:ascii="Arial" w:hAnsi="Arial" w:cs="Arial"/>
          <w:vertAlign w:val="subscript"/>
        </w:rPr>
        <w:t>K1</w:t>
      </w:r>
      <w:r w:rsidRPr="00B25714">
        <w:rPr>
          <w:rFonts w:ascii="Arial" w:hAnsi="Arial" w:cs="Arial"/>
        </w:rPr>
        <w:t xml:space="preserve"> (E</w:t>
      </w:r>
      <w:r w:rsidRPr="00B25714">
        <w:rPr>
          <w:rFonts w:ascii="Arial" w:hAnsi="Arial" w:cs="Arial"/>
          <w:vertAlign w:val="subscript"/>
        </w:rPr>
        <w:t>K2</w:t>
      </w:r>
      <w:r w:rsidRPr="00B25714">
        <w:rPr>
          <w:rFonts w:ascii="Arial" w:hAnsi="Arial" w:cs="Arial"/>
        </w:rPr>
        <w:t xml:space="preserve"> (D</w:t>
      </w:r>
      <w:r w:rsidRPr="00B25714">
        <w:rPr>
          <w:rFonts w:ascii="Arial" w:hAnsi="Arial" w:cs="Arial"/>
          <w:vertAlign w:val="subscript"/>
        </w:rPr>
        <w:t>K1</w:t>
      </w:r>
      <w:r w:rsidRPr="00B25714">
        <w:rPr>
          <w:rFonts w:ascii="Arial" w:hAnsi="Arial" w:cs="Arial"/>
        </w:rPr>
        <w:t xml:space="preserve"> (C))</w:t>
      </w:r>
    </w:p>
    <w:p w:rsidR="001C00A1" w:rsidRPr="00B25714" w:rsidRDefault="00AA386C" w:rsidP="00AA386C">
      <w:pPr>
        <w:pStyle w:val="Textbody"/>
        <w:rPr>
          <w:rFonts w:ascii="Arial" w:hAnsi="Arial" w:cs="Arial"/>
        </w:rPr>
      </w:pPr>
      <w:r>
        <w:rPr>
          <w:rFonts w:ascii="Arial" w:hAnsi="Arial" w:cs="Arial"/>
        </w:rPr>
        <w:t xml:space="preserve">Varianta </w:t>
      </w:r>
      <w:r w:rsidR="00D46091" w:rsidRPr="00B25714">
        <w:rPr>
          <w:rFonts w:ascii="Arial" w:hAnsi="Arial" w:cs="Arial"/>
        </w:rPr>
        <w:t xml:space="preserve">EDE </w:t>
      </w:r>
      <w:r>
        <w:rPr>
          <w:rFonts w:ascii="Arial" w:hAnsi="Arial" w:cs="Arial"/>
        </w:rPr>
        <w:t xml:space="preserve">s </w:t>
      </w:r>
      <w:r w:rsidR="00D46091" w:rsidRPr="00B25714">
        <w:rPr>
          <w:rFonts w:ascii="Arial" w:hAnsi="Arial" w:cs="Arial"/>
        </w:rPr>
        <w:t>trojnásobný</w:t>
      </w:r>
      <w:r>
        <w:rPr>
          <w:rFonts w:ascii="Arial" w:hAnsi="Arial" w:cs="Arial"/>
        </w:rPr>
        <w:t>m</w:t>
      </w:r>
      <w:r w:rsidR="00D46091" w:rsidRPr="00B25714">
        <w:rPr>
          <w:rFonts w:ascii="Arial" w:hAnsi="Arial" w:cs="Arial"/>
        </w:rPr>
        <w:t xml:space="preserve"> klíč</w:t>
      </w:r>
      <w:r>
        <w:rPr>
          <w:rFonts w:ascii="Arial" w:hAnsi="Arial" w:cs="Arial"/>
        </w:rPr>
        <w:t>em</w:t>
      </w:r>
      <w:r w:rsidR="00D46091" w:rsidRPr="00B25714">
        <w:rPr>
          <w:rFonts w:ascii="Arial" w:hAnsi="Arial" w:cs="Arial"/>
        </w:rPr>
        <w:t xml:space="preserve"> (3TDES, 3TDEA)</w:t>
      </w:r>
      <w:r>
        <w:rPr>
          <w:rFonts w:ascii="Arial" w:hAnsi="Arial" w:cs="Arial"/>
        </w:rPr>
        <w:t>:</w:t>
      </w:r>
    </w:p>
    <w:p w:rsidR="001C00A1" w:rsidRPr="00B25714" w:rsidRDefault="00D46091" w:rsidP="00AA386C">
      <w:pPr>
        <w:pStyle w:val="Textbody"/>
        <w:rPr>
          <w:rFonts w:ascii="Arial" w:hAnsi="Arial" w:cs="Arial"/>
        </w:rPr>
      </w:pPr>
      <w:r w:rsidRPr="00B25714">
        <w:rPr>
          <w:rFonts w:ascii="Arial" w:hAnsi="Arial" w:cs="Arial"/>
        </w:rPr>
        <w:t>C = E</w:t>
      </w:r>
      <w:r w:rsidRPr="00B25714">
        <w:rPr>
          <w:rFonts w:ascii="Arial" w:hAnsi="Arial" w:cs="Arial"/>
          <w:vertAlign w:val="subscript"/>
        </w:rPr>
        <w:t>K3</w:t>
      </w:r>
      <w:r w:rsidRPr="00B25714">
        <w:rPr>
          <w:rFonts w:ascii="Arial" w:hAnsi="Arial" w:cs="Arial"/>
        </w:rPr>
        <w:t xml:space="preserve"> (D</w:t>
      </w:r>
      <w:r w:rsidRPr="00B25714">
        <w:rPr>
          <w:rFonts w:ascii="Arial" w:hAnsi="Arial" w:cs="Arial"/>
          <w:vertAlign w:val="subscript"/>
        </w:rPr>
        <w:t>K2</w:t>
      </w:r>
      <w:r w:rsidRPr="00B25714">
        <w:rPr>
          <w:rFonts w:ascii="Arial" w:hAnsi="Arial" w:cs="Arial"/>
        </w:rPr>
        <w:t xml:space="preserve"> (E</w:t>
      </w:r>
      <w:r w:rsidRPr="00B25714">
        <w:rPr>
          <w:rFonts w:ascii="Arial" w:hAnsi="Arial" w:cs="Arial"/>
          <w:vertAlign w:val="subscript"/>
        </w:rPr>
        <w:t>K1</w:t>
      </w:r>
      <w:r w:rsidRPr="00B25714">
        <w:rPr>
          <w:rFonts w:ascii="Arial" w:hAnsi="Arial" w:cs="Arial"/>
        </w:rPr>
        <w:t xml:space="preserve"> (M))</w:t>
      </w:r>
    </w:p>
    <w:p w:rsidR="001C00A1" w:rsidRPr="00B25714" w:rsidRDefault="00D46091" w:rsidP="00AA386C">
      <w:pPr>
        <w:pStyle w:val="Textbody"/>
        <w:rPr>
          <w:rFonts w:ascii="Arial" w:hAnsi="Arial" w:cs="Arial"/>
        </w:rPr>
      </w:pPr>
      <w:r w:rsidRPr="00B25714">
        <w:rPr>
          <w:rFonts w:ascii="Arial" w:hAnsi="Arial" w:cs="Arial"/>
        </w:rPr>
        <w:t>M = D</w:t>
      </w:r>
      <w:r w:rsidRPr="00B25714">
        <w:rPr>
          <w:rFonts w:ascii="Arial" w:hAnsi="Arial" w:cs="Arial"/>
          <w:vertAlign w:val="subscript"/>
        </w:rPr>
        <w:t>K1</w:t>
      </w:r>
      <w:r w:rsidRPr="00B25714">
        <w:rPr>
          <w:rFonts w:ascii="Arial" w:hAnsi="Arial" w:cs="Arial"/>
        </w:rPr>
        <w:t xml:space="preserve"> (E</w:t>
      </w:r>
      <w:r w:rsidRPr="00B25714">
        <w:rPr>
          <w:rFonts w:ascii="Arial" w:hAnsi="Arial" w:cs="Arial"/>
          <w:vertAlign w:val="subscript"/>
        </w:rPr>
        <w:t>K2</w:t>
      </w:r>
      <w:r w:rsidRPr="00B25714">
        <w:rPr>
          <w:rFonts w:ascii="Arial" w:hAnsi="Arial" w:cs="Arial"/>
        </w:rPr>
        <w:t xml:space="preserve"> (D</w:t>
      </w:r>
      <w:r w:rsidRPr="00B25714">
        <w:rPr>
          <w:rFonts w:ascii="Arial" w:hAnsi="Arial" w:cs="Arial"/>
          <w:vertAlign w:val="subscript"/>
        </w:rPr>
        <w:t>K3</w:t>
      </w:r>
      <w:r w:rsidRPr="00B25714">
        <w:rPr>
          <w:rFonts w:ascii="Arial" w:hAnsi="Arial" w:cs="Arial"/>
        </w:rPr>
        <w:t xml:space="preserve"> (C))</w:t>
      </w:r>
    </w:p>
    <w:p w:rsidR="001C00A1" w:rsidRPr="00B25714" w:rsidRDefault="00AA386C" w:rsidP="00AA386C">
      <w:pPr>
        <w:pStyle w:val="Textbody"/>
        <w:rPr>
          <w:rFonts w:ascii="Arial" w:hAnsi="Arial" w:cs="Arial"/>
        </w:rPr>
      </w:pPr>
      <w:r>
        <w:rPr>
          <w:rFonts w:ascii="Arial" w:hAnsi="Arial" w:cs="Arial"/>
        </w:rPr>
        <w:t xml:space="preserve">Díky tomuto zesílení je TDES </w:t>
      </w:r>
      <w:r w:rsidR="00D46091" w:rsidRPr="00B25714">
        <w:rPr>
          <w:rFonts w:ascii="Arial" w:hAnsi="Arial" w:cs="Arial"/>
        </w:rPr>
        <w:t>mnohem bezpečnější</w:t>
      </w:r>
      <w:r>
        <w:rPr>
          <w:rFonts w:ascii="Arial" w:hAnsi="Arial" w:cs="Arial"/>
        </w:rPr>
        <w:t xml:space="preserve">, i když je </w:t>
      </w:r>
      <w:r w:rsidR="00D46091" w:rsidRPr="00B25714">
        <w:rPr>
          <w:rFonts w:ascii="Arial" w:hAnsi="Arial" w:cs="Arial"/>
        </w:rPr>
        <w:t>3 krát pomalejší</w:t>
      </w:r>
      <w:r>
        <w:rPr>
          <w:rFonts w:ascii="Arial" w:hAnsi="Arial" w:cs="Arial"/>
        </w:rPr>
        <w:t xml:space="preserve"> než původní DES. Má </w:t>
      </w:r>
      <w:r w:rsidR="00D46091" w:rsidRPr="00B25714">
        <w:rPr>
          <w:rFonts w:ascii="Arial" w:hAnsi="Arial" w:cs="Arial"/>
        </w:rPr>
        <w:t>snadn</w:t>
      </w:r>
      <w:r>
        <w:rPr>
          <w:rFonts w:ascii="Arial" w:hAnsi="Arial" w:cs="Arial"/>
        </w:rPr>
        <w:t xml:space="preserve">ou (hw) implementaci. A </w:t>
      </w:r>
      <w:r w:rsidR="00D46091" w:rsidRPr="00B25714">
        <w:rPr>
          <w:rFonts w:ascii="Arial" w:hAnsi="Arial" w:cs="Arial"/>
        </w:rPr>
        <w:t xml:space="preserve">NIST </w:t>
      </w:r>
      <w:r>
        <w:rPr>
          <w:rFonts w:ascii="Arial" w:hAnsi="Arial" w:cs="Arial"/>
        </w:rPr>
        <w:t xml:space="preserve">jej </w:t>
      </w:r>
      <w:r w:rsidR="00D46091" w:rsidRPr="00B25714">
        <w:rPr>
          <w:rFonts w:ascii="Arial" w:hAnsi="Arial" w:cs="Arial"/>
        </w:rPr>
        <w:t xml:space="preserve">schválil </w:t>
      </w:r>
      <w:r>
        <w:rPr>
          <w:rFonts w:ascii="Arial" w:hAnsi="Arial" w:cs="Arial"/>
        </w:rPr>
        <w:t>k používání až</w:t>
      </w:r>
      <w:r w:rsidR="00D46091" w:rsidRPr="00B25714">
        <w:rPr>
          <w:rFonts w:ascii="Arial" w:hAnsi="Arial" w:cs="Arial"/>
        </w:rPr>
        <w:t xml:space="preserve"> do roku 2030</w:t>
      </w:r>
      <w:r>
        <w:rPr>
          <w:rFonts w:ascii="Arial" w:hAnsi="Arial" w:cs="Arial"/>
        </w:rPr>
        <w:t>, a to i</w:t>
      </w:r>
      <w:r w:rsidR="00D46091" w:rsidRPr="00B25714">
        <w:rPr>
          <w:rFonts w:ascii="Arial" w:hAnsi="Arial" w:cs="Arial"/>
        </w:rPr>
        <w:t xml:space="preserve"> pro citlivé vládní informace</w:t>
      </w:r>
      <w:r>
        <w:rPr>
          <w:rFonts w:ascii="Arial" w:hAnsi="Arial" w:cs="Arial"/>
        </w:rPr>
        <w:t>.</w:t>
      </w:r>
    </w:p>
    <w:p w:rsidR="00D578AB" w:rsidRPr="0007779D" w:rsidRDefault="00AE1B46" w:rsidP="00D578AB">
      <w:pPr>
        <w:pStyle w:val="Nadpis2"/>
        <w:rPr>
          <w:rFonts w:cs="Arial"/>
        </w:rPr>
      </w:pPr>
      <w:bookmarkStart w:id="30" w:name="_Toc44319489"/>
      <w:r>
        <w:rPr>
          <w:rFonts w:cs="Arial"/>
        </w:rPr>
        <w:t>AES</w:t>
      </w:r>
      <w:bookmarkEnd w:id="30"/>
    </w:p>
    <w:p w:rsidR="00112D28" w:rsidRPr="00112D28" w:rsidRDefault="001647B5" w:rsidP="00E20DEC">
      <w:pPr>
        <w:pStyle w:val="Textbody"/>
        <w:rPr>
          <w:rFonts w:ascii="Arial" w:hAnsi="Arial" w:cs="Arial"/>
        </w:rPr>
      </w:pPr>
      <w:r w:rsidRPr="00D25C7E">
        <w:rPr>
          <w:rFonts w:ascii="Arial" w:hAnsi="Arial" w:cs="Arial"/>
          <w:b/>
        </w:rPr>
        <w:t>AES</w:t>
      </w:r>
      <w:r w:rsidRPr="00112D28">
        <w:rPr>
          <w:rFonts w:ascii="Arial" w:hAnsi="Arial" w:cs="Arial"/>
        </w:rPr>
        <w:t xml:space="preserve"> </w:t>
      </w:r>
      <w:r w:rsidR="005B1531" w:rsidRPr="00112D28">
        <w:rPr>
          <w:rFonts w:ascii="Arial" w:hAnsi="Arial" w:cs="Arial"/>
        </w:rPr>
        <w:t>(</w:t>
      </w:r>
      <w:r w:rsidR="00D46091" w:rsidRPr="00112D28">
        <w:rPr>
          <w:rFonts w:ascii="Arial" w:hAnsi="Arial" w:cs="Arial"/>
        </w:rPr>
        <w:t>Advanced Encryption Standard</w:t>
      </w:r>
      <w:r w:rsidR="005B1531" w:rsidRPr="00112D28">
        <w:rPr>
          <w:rFonts w:ascii="Arial" w:hAnsi="Arial" w:cs="Arial"/>
        </w:rPr>
        <w:t xml:space="preserve">) je </w:t>
      </w:r>
      <w:r w:rsidR="00D46091" w:rsidRPr="00112D28">
        <w:rPr>
          <w:rFonts w:ascii="Arial" w:hAnsi="Arial" w:cs="Arial"/>
        </w:rPr>
        <w:t>iterační symetrická bloková šifra</w:t>
      </w:r>
      <w:r w:rsidR="00112D28" w:rsidRPr="00112D28">
        <w:rPr>
          <w:rFonts w:ascii="Arial" w:hAnsi="Arial" w:cs="Arial"/>
        </w:rPr>
        <w:t xml:space="preserve">, v současné době nejpoužívanější symetrický blokový algoritmus. Jeho původní název je </w:t>
      </w:r>
      <w:r w:rsidR="00112D28" w:rsidRPr="00D25C7E">
        <w:rPr>
          <w:rFonts w:ascii="Arial" w:hAnsi="Arial" w:cs="Arial"/>
          <w:b/>
        </w:rPr>
        <w:t>Rijndael</w:t>
      </w:r>
      <w:r w:rsidR="00112D28" w:rsidRPr="00112D28">
        <w:rPr>
          <w:rFonts w:ascii="Arial" w:hAnsi="Arial" w:cs="Arial"/>
        </w:rPr>
        <w:t xml:space="preserve">. Je to zkratka </w:t>
      </w:r>
      <w:r w:rsidR="00112D28">
        <w:rPr>
          <w:rFonts w:ascii="Arial" w:hAnsi="Arial" w:cs="Arial"/>
        </w:rPr>
        <w:t xml:space="preserve">jmen </w:t>
      </w:r>
      <w:r w:rsidR="00112D28" w:rsidRPr="00112D28">
        <w:rPr>
          <w:rFonts w:ascii="Arial" w:hAnsi="Arial" w:cs="Arial"/>
        </w:rPr>
        <w:t>auto</w:t>
      </w:r>
      <w:r w:rsidR="00112D28">
        <w:rPr>
          <w:rFonts w:ascii="Arial" w:hAnsi="Arial" w:cs="Arial"/>
        </w:rPr>
        <w:t>rů</w:t>
      </w:r>
      <w:r w:rsidR="00112D28" w:rsidRPr="00112D28">
        <w:rPr>
          <w:rFonts w:ascii="Arial" w:hAnsi="Arial" w:cs="Arial"/>
        </w:rPr>
        <w:t>: Vincent Rijmen, Joan Daemen (</w:t>
      </w:r>
      <w:r w:rsidR="00CE0806">
        <w:rPr>
          <w:rFonts w:ascii="Arial" w:hAnsi="Arial" w:cs="Arial"/>
        </w:rPr>
        <w:t xml:space="preserve">oba pocházejí z </w:t>
      </w:r>
      <w:r w:rsidR="00112D28" w:rsidRPr="00112D28">
        <w:rPr>
          <w:rFonts w:ascii="Arial" w:hAnsi="Arial" w:cs="Arial"/>
        </w:rPr>
        <w:t>Belgie)</w:t>
      </w:r>
      <w:r w:rsidR="00A44204">
        <w:rPr>
          <w:rFonts w:ascii="Arial" w:hAnsi="Arial" w:cs="Arial"/>
        </w:rPr>
        <w:t>.</w:t>
      </w:r>
    </w:p>
    <w:p w:rsidR="001C00A1" w:rsidRPr="001647B5" w:rsidRDefault="003319BC" w:rsidP="002A0060">
      <w:pPr>
        <w:pStyle w:val="Textbody"/>
        <w:rPr>
          <w:rFonts w:ascii="Arial" w:hAnsi="Arial" w:cs="Arial"/>
        </w:rPr>
      </w:pPr>
      <w:r>
        <w:rPr>
          <w:rFonts w:ascii="Arial" w:hAnsi="Arial" w:cs="Arial"/>
        </w:rPr>
        <w:t xml:space="preserve">V roce 1997 vyhlásil NIST </w:t>
      </w:r>
      <w:r w:rsidR="00D46091" w:rsidRPr="001647B5">
        <w:rPr>
          <w:rFonts w:ascii="Arial" w:hAnsi="Arial" w:cs="Arial"/>
        </w:rPr>
        <w:t>veřejnou a otevřenou soutěž</w:t>
      </w:r>
      <w:r w:rsidR="002A0060">
        <w:rPr>
          <w:rFonts w:ascii="Arial" w:hAnsi="Arial" w:cs="Arial"/>
        </w:rPr>
        <w:t xml:space="preserve"> na nový šifrovací standard (</w:t>
      </w:r>
      <w:r w:rsidR="002A0060" w:rsidRPr="00C44814">
        <w:rPr>
          <w:rFonts w:ascii="Arial" w:hAnsi="Arial" w:cs="Arial"/>
        </w:rPr>
        <w:t xml:space="preserve">bezpečnost algoritmu </w:t>
      </w:r>
      <w:r w:rsidR="002A0060">
        <w:rPr>
          <w:rFonts w:ascii="Arial" w:hAnsi="Arial" w:cs="Arial"/>
        </w:rPr>
        <w:t xml:space="preserve">byla </w:t>
      </w:r>
      <w:r w:rsidR="002A0060" w:rsidRPr="00C44814">
        <w:rPr>
          <w:rFonts w:ascii="Arial" w:hAnsi="Arial" w:cs="Arial"/>
        </w:rPr>
        <w:t>důležitější než rychlost</w:t>
      </w:r>
      <w:r w:rsidR="002A0060">
        <w:rPr>
          <w:rFonts w:ascii="Arial" w:hAnsi="Arial" w:cs="Arial"/>
        </w:rPr>
        <w:t>). Přihlásilo se 15 kandidátů. Do druhého kola pak postoupilo 5 finalistů (</w:t>
      </w:r>
      <w:r w:rsidR="002A0060" w:rsidRPr="00C44814">
        <w:rPr>
          <w:rFonts w:ascii="Arial" w:hAnsi="Arial" w:cs="Arial"/>
        </w:rPr>
        <w:t>Mars, RC6, Rijndael, Serpent, Twofish</w:t>
      </w:r>
      <w:r w:rsidR="002A0060">
        <w:rPr>
          <w:rFonts w:ascii="Arial" w:hAnsi="Arial" w:cs="Arial"/>
        </w:rPr>
        <w:t xml:space="preserve">). V říjnu </w:t>
      </w:r>
      <w:r w:rsidR="00D46091" w:rsidRPr="001647B5">
        <w:rPr>
          <w:rFonts w:ascii="Arial" w:hAnsi="Arial" w:cs="Arial"/>
        </w:rPr>
        <w:t xml:space="preserve">2000 </w:t>
      </w:r>
      <w:r w:rsidR="002A0060">
        <w:rPr>
          <w:rFonts w:ascii="Arial" w:hAnsi="Arial" w:cs="Arial"/>
        </w:rPr>
        <w:t xml:space="preserve">byl </w:t>
      </w:r>
      <w:r w:rsidR="00D46091" w:rsidRPr="001647B5">
        <w:rPr>
          <w:rFonts w:ascii="Arial" w:hAnsi="Arial" w:cs="Arial"/>
        </w:rPr>
        <w:t>oznámen vítěz</w:t>
      </w:r>
      <w:r w:rsidR="002A0060">
        <w:rPr>
          <w:rFonts w:ascii="Arial" w:hAnsi="Arial" w:cs="Arial"/>
        </w:rPr>
        <w:t xml:space="preserve"> (</w:t>
      </w:r>
      <w:r w:rsidR="002A0060" w:rsidRPr="00C44814">
        <w:rPr>
          <w:rFonts w:ascii="Arial" w:hAnsi="Arial" w:cs="Arial"/>
        </w:rPr>
        <w:t>Rijndael</w:t>
      </w:r>
      <w:r w:rsidR="002A0060">
        <w:rPr>
          <w:rFonts w:ascii="Arial" w:hAnsi="Arial" w:cs="Arial"/>
        </w:rPr>
        <w:t xml:space="preserve">), a ten byl následně </w:t>
      </w:r>
      <w:r w:rsidR="00D46091" w:rsidRPr="001647B5">
        <w:rPr>
          <w:rFonts w:ascii="Arial" w:hAnsi="Arial" w:cs="Arial"/>
        </w:rPr>
        <w:t>schvál</w:t>
      </w:r>
      <w:r w:rsidR="002A0060">
        <w:rPr>
          <w:rFonts w:ascii="Arial" w:hAnsi="Arial" w:cs="Arial"/>
        </w:rPr>
        <w:t>en</w:t>
      </w:r>
      <w:r w:rsidR="00D46091" w:rsidRPr="001647B5">
        <w:rPr>
          <w:rFonts w:ascii="Arial" w:hAnsi="Arial" w:cs="Arial"/>
        </w:rPr>
        <w:t xml:space="preserve"> jako federální standard USA</w:t>
      </w:r>
      <w:r w:rsidR="002A0060">
        <w:rPr>
          <w:rFonts w:ascii="Arial" w:hAnsi="Arial" w:cs="Arial"/>
        </w:rPr>
        <w:t xml:space="preserve">. Od roku </w:t>
      </w:r>
      <w:r w:rsidR="00D46091" w:rsidRPr="001647B5">
        <w:rPr>
          <w:rFonts w:ascii="Arial" w:hAnsi="Arial" w:cs="Arial"/>
        </w:rPr>
        <w:t>2002</w:t>
      </w:r>
      <w:r>
        <w:rPr>
          <w:rFonts w:ascii="Arial" w:hAnsi="Arial" w:cs="Arial"/>
        </w:rPr>
        <w:t xml:space="preserve"> </w:t>
      </w:r>
      <w:r w:rsidRPr="001647B5">
        <w:rPr>
          <w:rFonts w:ascii="Arial" w:hAnsi="Arial" w:cs="Arial"/>
        </w:rPr>
        <w:t>nahradil DES</w:t>
      </w:r>
      <w:r w:rsidR="002A0060">
        <w:rPr>
          <w:rFonts w:ascii="Arial" w:hAnsi="Arial" w:cs="Arial"/>
        </w:rPr>
        <w:t>. P</w:t>
      </w:r>
      <w:r w:rsidR="00D46091" w:rsidRPr="001647B5">
        <w:rPr>
          <w:rFonts w:ascii="Arial" w:hAnsi="Arial" w:cs="Arial"/>
        </w:rPr>
        <w:t xml:space="preserve">ředpokládá se životnost </w:t>
      </w:r>
      <w:r w:rsidR="002A0060">
        <w:rPr>
          <w:rFonts w:ascii="Arial" w:hAnsi="Arial" w:cs="Arial"/>
        </w:rPr>
        <w:t xml:space="preserve">asi </w:t>
      </w:r>
      <w:r w:rsidR="00D46091" w:rsidRPr="001647B5">
        <w:rPr>
          <w:rFonts w:ascii="Arial" w:hAnsi="Arial" w:cs="Arial"/>
        </w:rPr>
        <w:t>20-30 let</w:t>
      </w:r>
      <w:r w:rsidR="002A0060">
        <w:rPr>
          <w:rFonts w:ascii="Arial" w:hAnsi="Arial" w:cs="Arial"/>
        </w:rPr>
        <w:t>.</w:t>
      </w:r>
      <w:r w:rsidR="00856A69">
        <w:rPr>
          <w:rFonts w:ascii="Arial" w:hAnsi="Arial" w:cs="Arial"/>
        </w:rPr>
        <w:t xml:space="preserve"> J</w:t>
      </w:r>
      <w:r w:rsidR="00856A69" w:rsidRPr="00856A69">
        <w:rPr>
          <w:rFonts w:ascii="Arial" w:hAnsi="Arial" w:cs="Arial"/>
        </w:rPr>
        <w:t xml:space="preserve">e </w:t>
      </w:r>
      <w:r w:rsidR="00856A69">
        <w:rPr>
          <w:rFonts w:ascii="Arial" w:hAnsi="Arial" w:cs="Arial"/>
        </w:rPr>
        <w:t xml:space="preserve">to </w:t>
      </w:r>
      <w:r w:rsidR="00856A69" w:rsidRPr="00856A69">
        <w:rPr>
          <w:rFonts w:ascii="Arial" w:hAnsi="Arial" w:cs="Arial"/>
        </w:rPr>
        <w:t>první veřejně dostupn</w:t>
      </w:r>
      <w:r w:rsidR="00856A69">
        <w:rPr>
          <w:rFonts w:ascii="Arial" w:hAnsi="Arial" w:cs="Arial"/>
        </w:rPr>
        <w:t>á</w:t>
      </w:r>
      <w:r w:rsidR="00856A69" w:rsidRPr="00856A69">
        <w:rPr>
          <w:rFonts w:ascii="Arial" w:hAnsi="Arial" w:cs="Arial"/>
        </w:rPr>
        <w:t xml:space="preserve"> šifr</w:t>
      </w:r>
      <w:r w:rsidR="00856A69">
        <w:rPr>
          <w:rFonts w:ascii="Arial" w:hAnsi="Arial" w:cs="Arial"/>
        </w:rPr>
        <w:t>a</w:t>
      </w:r>
      <w:r w:rsidR="00856A69" w:rsidRPr="00856A69">
        <w:rPr>
          <w:rFonts w:ascii="Arial" w:hAnsi="Arial" w:cs="Arial"/>
        </w:rPr>
        <w:t xml:space="preserve"> schválen</w:t>
      </w:r>
      <w:r w:rsidR="00856A69">
        <w:rPr>
          <w:rFonts w:ascii="Arial" w:hAnsi="Arial" w:cs="Arial"/>
        </w:rPr>
        <w:t>á</w:t>
      </w:r>
      <w:r w:rsidR="00856A69" w:rsidRPr="00856A69">
        <w:rPr>
          <w:rFonts w:ascii="Arial" w:hAnsi="Arial" w:cs="Arial"/>
        </w:rPr>
        <w:t xml:space="preserve"> Národní bezpečnostní agenturou NSA pro přísně tajné informace</w:t>
      </w:r>
      <w:r w:rsidR="00856A69">
        <w:rPr>
          <w:rFonts w:ascii="Arial" w:hAnsi="Arial" w:cs="Arial"/>
        </w:rPr>
        <w:t>.</w:t>
      </w:r>
    </w:p>
    <w:p w:rsidR="00BA6CE4" w:rsidRDefault="00611037" w:rsidP="00C07A4A">
      <w:pPr>
        <w:pStyle w:val="Textbody"/>
        <w:rPr>
          <w:rFonts w:ascii="Arial" w:hAnsi="Arial" w:cs="Arial"/>
        </w:rPr>
      </w:pPr>
      <w:r>
        <w:rPr>
          <w:rFonts w:ascii="Arial" w:hAnsi="Arial" w:cs="Arial"/>
        </w:rPr>
        <w:t xml:space="preserve">Původní algoritmus </w:t>
      </w:r>
      <w:r w:rsidR="004F63B7">
        <w:rPr>
          <w:rFonts w:ascii="Arial" w:hAnsi="Arial" w:cs="Arial"/>
        </w:rPr>
        <w:t xml:space="preserve">Rijndael </w:t>
      </w:r>
      <w:r>
        <w:rPr>
          <w:rFonts w:ascii="Arial" w:hAnsi="Arial" w:cs="Arial"/>
        </w:rPr>
        <w:t xml:space="preserve">měl </w:t>
      </w:r>
      <w:r w:rsidRPr="001647B5">
        <w:rPr>
          <w:rFonts w:ascii="Arial" w:hAnsi="Arial" w:cs="Arial"/>
        </w:rPr>
        <w:t xml:space="preserve">proměnnou délku bloku </w:t>
      </w:r>
      <w:r>
        <w:rPr>
          <w:rFonts w:ascii="Arial" w:hAnsi="Arial" w:cs="Arial"/>
        </w:rPr>
        <w:t>i</w:t>
      </w:r>
      <w:r w:rsidRPr="001647B5">
        <w:rPr>
          <w:rFonts w:ascii="Arial" w:hAnsi="Arial" w:cs="Arial"/>
        </w:rPr>
        <w:t xml:space="preserve"> klíče</w:t>
      </w:r>
      <w:r>
        <w:rPr>
          <w:rFonts w:ascii="Arial" w:hAnsi="Arial" w:cs="Arial"/>
        </w:rPr>
        <w:t xml:space="preserve"> (</w:t>
      </w:r>
      <w:r w:rsidRPr="001647B5">
        <w:rPr>
          <w:rFonts w:ascii="Arial" w:hAnsi="Arial" w:cs="Arial"/>
        </w:rPr>
        <w:t>128b, 192b nebo 256b</w:t>
      </w:r>
      <w:r>
        <w:rPr>
          <w:rFonts w:ascii="Arial" w:hAnsi="Arial" w:cs="Arial"/>
        </w:rPr>
        <w:t>). Algoritmus AES má jen proměnlivou délku klíče (</w:t>
      </w:r>
      <w:r w:rsidRPr="0045452F">
        <w:rPr>
          <w:rFonts w:ascii="Arial" w:hAnsi="Arial" w:cs="Arial"/>
          <w:b/>
        </w:rPr>
        <w:t>AES128</w:t>
      </w:r>
      <w:r>
        <w:rPr>
          <w:rFonts w:ascii="Arial" w:hAnsi="Arial" w:cs="Arial"/>
        </w:rPr>
        <w:t xml:space="preserve">, </w:t>
      </w:r>
      <w:r w:rsidRPr="0045452F">
        <w:rPr>
          <w:rFonts w:ascii="Arial" w:hAnsi="Arial" w:cs="Arial"/>
          <w:b/>
        </w:rPr>
        <w:t>AES192</w:t>
      </w:r>
      <w:r>
        <w:rPr>
          <w:rFonts w:ascii="Arial" w:hAnsi="Arial" w:cs="Arial"/>
        </w:rPr>
        <w:t xml:space="preserve">, </w:t>
      </w:r>
      <w:r w:rsidRPr="0045452F">
        <w:rPr>
          <w:rFonts w:ascii="Arial" w:hAnsi="Arial" w:cs="Arial"/>
          <w:b/>
        </w:rPr>
        <w:t>AES256</w:t>
      </w:r>
      <w:r w:rsidR="001E0159">
        <w:rPr>
          <w:rFonts w:ascii="Arial" w:hAnsi="Arial" w:cs="Arial"/>
        </w:rPr>
        <w:t>), blok má pevnou velikost 128b.</w:t>
      </w:r>
      <w:r w:rsidR="00C07A4A">
        <w:rPr>
          <w:rFonts w:ascii="Arial" w:hAnsi="Arial" w:cs="Arial"/>
        </w:rPr>
        <w:t xml:space="preserve"> V</w:t>
      </w:r>
      <w:r w:rsidR="00C07A4A" w:rsidRPr="00F57790">
        <w:rPr>
          <w:rFonts w:ascii="Arial" w:hAnsi="Arial" w:cs="Arial"/>
        </w:rPr>
        <w:t xml:space="preserve"> závislosti na délce klíče </w:t>
      </w:r>
      <w:r w:rsidR="00C07A4A">
        <w:rPr>
          <w:rFonts w:ascii="Arial" w:hAnsi="Arial" w:cs="Arial"/>
        </w:rPr>
        <w:t>(u původního algoritmu i n</w:t>
      </w:r>
      <w:r w:rsidR="00C07A4A" w:rsidRPr="00F57790">
        <w:rPr>
          <w:rFonts w:ascii="Arial" w:hAnsi="Arial" w:cs="Arial"/>
        </w:rPr>
        <w:t xml:space="preserve">a </w:t>
      </w:r>
      <w:r w:rsidR="00C07A4A">
        <w:rPr>
          <w:rFonts w:ascii="Arial" w:hAnsi="Arial" w:cs="Arial"/>
        </w:rPr>
        <w:t xml:space="preserve">velikosti </w:t>
      </w:r>
      <w:r w:rsidR="00C07A4A" w:rsidRPr="00F57790">
        <w:rPr>
          <w:rFonts w:ascii="Arial" w:hAnsi="Arial" w:cs="Arial"/>
        </w:rPr>
        <w:t>bloku</w:t>
      </w:r>
      <w:r w:rsidR="00C07A4A">
        <w:rPr>
          <w:rFonts w:ascii="Arial" w:hAnsi="Arial" w:cs="Arial"/>
        </w:rPr>
        <w:t xml:space="preserve">) má </w:t>
      </w:r>
      <w:r w:rsidR="00D46091" w:rsidRPr="00F57790">
        <w:rPr>
          <w:rFonts w:ascii="Arial" w:hAnsi="Arial" w:cs="Arial"/>
        </w:rPr>
        <w:t>10, 12 nebo 14 rund</w:t>
      </w:r>
      <w:r w:rsidR="00C07A4A">
        <w:rPr>
          <w:rFonts w:ascii="Arial" w:hAnsi="Arial" w:cs="Arial"/>
        </w:rPr>
        <w:t>.</w:t>
      </w:r>
    </w:p>
    <w:p w:rsidR="001C00A1" w:rsidRPr="00F57790" w:rsidRDefault="00C07A4A" w:rsidP="00BA6CE4">
      <w:pPr>
        <w:pStyle w:val="Textbody"/>
        <w:rPr>
          <w:rFonts w:ascii="Arial" w:hAnsi="Arial" w:cs="Arial"/>
        </w:rPr>
      </w:pPr>
      <w:r>
        <w:rPr>
          <w:rFonts w:ascii="Arial" w:hAnsi="Arial" w:cs="Arial"/>
        </w:rPr>
        <w:t>P</w:t>
      </w:r>
      <w:r w:rsidR="00D46091" w:rsidRPr="00F57790">
        <w:rPr>
          <w:rFonts w:ascii="Arial" w:hAnsi="Arial" w:cs="Arial"/>
        </w:rPr>
        <w:t xml:space="preserve">oslední blok </w:t>
      </w:r>
      <w:r>
        <w:rPr>
          <w:rFonts w:ascii="Arial" w:hAnsi="Arial" w:cs="Arial"/>
        </w:rPr>
        <w:t xml:space="preserve">je </w:t>
      </w:r>
      <w:r w:rsidR="00D46091" w:rsidRPr="00F57790">
        <w:rPr>
          <w:rFonts w:ascii="Arial" w:hAnsi="Arial" w:cs="Arial"/>
        </w:rPr>
        <w:t>nutné doplnit na odpovídající délku</w:t>
      </w:r>
      <w:r>
        <w:rPr>
          <w:rFonts w:ascii="Arial" w:hAnsi="Arial" w:cs="Arial"/>
        </w:rPr>
        <w:t xml:space="preserve"> tzv. </w:t>
      </w:r>
      <w:r w:rsidR="00D46091" w:rsidRPr="00C07A4A">
        <w:rPr>
          <w:rFonts w:ascii="Arial" w:hAnsi="Arial" w:cs="Arial"/>
          <w:b/>
        </w:rPr>
        <w:t>padding</w:t>
      </w:r>
      <w:r w:rsidRPr="00C07A4A">
        <w:rPr>
          <w:rFonts w:ascii="Arial" w:hAnsi="Arial" w:cs="Arial"/>
          <w:b/>
        </w:rPr>
        <w:t>em</w:t>
      </w:r>
      <w:r>
        <w:rPr>
          <w:rFonts w:ascii="Arial" w:hAnsi="Arial" w:cs="Arial"/>
        </w:rPr>
        <w:t xml:space="preserve">, což je </w:t>
      </w:r>
      <w:r w:rsidR="00D46091" w:rsidRPr="00F57790">
        <w:rPr>
          <w:rFonts w:ascii="Arial" w:hAnsi="Arial" w:cs="Arial"/>
        </w:rPr>
        <w:t>mechanismus doplnění</w:t>
      </w:r>
      <w:r>
        <w:rPr>
          <w:rFonts w:ascii="Arial" w:hAnsi="Arial" w:cs="Arial"/>
        </w:rPr>
        <w:t xml:space="preserve"> bloku.</w:t>
      </w:r>
      <w:r w:rsidR="00BA6CE4">
        <w:rPr>
          <w:rFonts w:ascii="Arial" w:hAnsi="Arial" w:cs="Arial"/>
        </w:rPr>
        <w:t xml:space="preserve"> Existuje </w:t>
      </w:r>
      <w:r w:rsidR="00D46091" w:rsidRPr="00F57790">
        <w:rPr>
          <w:rFonts w:ascii="Arial" w:hAnsi="Arial" w:cs="Arial"/>
        </w:rPr>
        <w:t>primitivní</w:t>
      </w:r>
      <w:r w:rsidR="00BA6CE4">
        <w:rPr>
          <w:rFonts w:ascii="Arial" w:hAnsi="Arial" w:cs="Arial"/>
        </w:rPr>
        <w:t xml:space="preserve"> padding, kdy je poslední blok </w:t>
      </w:r>
      <w:r w:rsidR="00D46091" w:rsidRPr="00F57790">
        <w:rPr>
          <w:rFonts w:ascii="Arial" w:hAnsi="Arial" w:cs="Arial"/>
        </w:rPr>
        <w:t>doplněn nulami</w:t>
      </w:r>
      <w:r w:rsidR="00BA6CE4">
        <w:rPr>
          <w:rFonts w:ascii="Arial" w:hAnsi="Arial" w:cs="Arial"/>
        </w:rPr>
        <w:t xml:space="preserve">, ale tento mechanizmus není </w:t>
      </w:r>
      <w:r w:rsidR="00D46091" w:rsidRPr="00F57790">
        <w:rPr>
          <w:rFonts w:ascii="Arial" w:hAnsi="Arial" w:cs="Arial"/>
        </w:rPr>
        <w:t>doporučen</w:t>
      </w:r>
      <w:r w:rsidR="00BA6CE4">
        <w:rPr>
          <w:rFonts w:ascii="Arial" w:hAnsi="Arial" w:cs="Arial"/>
        </w:rPr>
        <w:t xml:space="preserve">. Proto se používají </w:t>
      </w:r>
      <w:r w:rsidR="00D46091" w:rsidRPr="00F57790">
        <w:rPr>
          <w:rFonts w:ascii="Arial" w:hAnsi="Arial" w:cs="Arial"/>
        </w:rPr>
        <w:t>složitější schémata</w:t>
      </w:r>
      <w:r w:rsidR="00BA6CE4">
        <w:rPr>
          <w:rFonts w:ascii="Arial" w:hAnsi="Arial" w:cs="Arial"/>
        </w:rPr>
        <w:t xml:space="preserve"> paddingu - </w:t>
      </w:r>
      <w:r w:rsidR="00D46091" w:rsidRPr="00F57790">
        <w:rPr>
          <w:rFonts w:ascii="Arial" w:hAnsi="Arial" w:cs="Arial"/>
        </w:rPr>
        <w:t>nejčastější</w:t>
      </w:r>
      <w:r w:rsidR="00BA6CE4">
        <w:rPr>
          <w:rFonts w:ascii="Arial" w:hAnsi="Arial" w:cs="Arial"/>
        </w:rPr>
        <w:t xml:space="preserve"> je</w:t>
      </w:r>
      <w:r w:rsidR="00D46091" w:rsidRPr="00F57790">
        <w:rPr>
          <w:rFonts w:ascii="Arial" w:hAnsi="Arial" w:cs="Arial"/>
        </w:rPr>
        <w:t xml:space="preserve"> mechanizmus podle PKCS </w:t>
      </w:r>
      <w:r w:rsidR="00D46091" w:rsidRPr="00F57790">
        <w:rPr>
          <w:rFonts w:ascii="Arial" w:hAnsi="Arial" w:cs="Arial"/>
          <w:lang w:val="en-US"/>
        </w:rPr>
        <w:t>#</w:t>
      </w:r>
      <w:r w:rsidR="00D46091" w:rsidRPr="00F57790">
        <w:rPr>
          <w:rFonts w:ascii="Arial" w:hAnsi="Arial" w:cs="Arial"/>
        </w:rPr>
        <w:t xml:space="preserve">7 (podrobně </w:t>
      </w:r>
      <w:r w:rsidR="00BA6CE4">
        <w:rPr>
          <w:rFonts w:ascii="Arial" w:hAnsi="Arial" w:cs="Arial"/>
        </w:rPr>
        <w:t xml:space="preserve">ve standardu </w:t>
      </w:r>
      <w:r w:rsidR="00D46091" w:rsidRPr="00F57790">
        <w:rPr>
          <w:rFonts w:ascii="Arial" w:hAnsi="Arial" w:cs="Arial"/>
        </w:rPr>
        <w:t>RFC 2315)</w:t>
      </w:r>
      <w:r w:rsidR="00BA6CE4">
        <w:rPr>
          <w:rFonts w:ascii="Arial" w:hAnsi="Arial" w:cs="Arial"/>
        </w:rPr>
        <w:t xml:space="preserve">, který </w:t>
      </w:r>
      <w:r w:rsidR="00D46091" w:rsidRPr="00F57790">
        <w:rPr>
          <w:rFonts w:ascii="Arial" w:hAnsi="Arial" w:cs="Arial"/>
        </w:rPr>
        <w:t xml:space="preserve">je </w:t>
      </w:r>
      <w:proofErr w:type="gramStart"/>
      <w:r w:rsidR="00D46091" w:rsidRPr="00F57790">
        <w:rPr>
          <w:rFonts w:ascii="Arial" w:hAnsi="Arial" w:cs="Arial"/>
        </w:rPr>
        <w:t>vestavěn v .NET</w:t>
      </w:r>
      <w:proofErr w:type="gramEnd"/>
      <w:r w:rsidR="00D46091" w:rsidRPr="00F57790">
        <w:rPr>
          <w:rFonts w:ascii="Arial" w:hAnsi="Arial" w:cs="Arial"/>
        </w:rPr>
        <w:t xml:space="preserve"> Frameworku</w:t>
      </w:r>
    </w:p>
    <w:p w:rsidR="001C00A1" w:rsidRPr="00441041" w:rsidRDefault="00EA20BE" w:rsidP="00EA20BE">
      <w:pPr>
        <w:pStyle w:val="Textbody"/>
        <w:rPr>
          <w:rFonts w:ascii="Arial" w:hAnsi="Arial" w:cs="Arial"/>
          <w:b/>
        </w:rPr>
      </w:pPr>
      <w:r w:rsidRPr="00441041">
        <w:rPr>
          <w:rFonts w:ascii="Arial" w:hAnsi="Arial" w:cs="Arial"/>
          <w:b/>
        </w:rPr>
        <w:t>M</w:t>
      </w:r>
      <w:r w:rsidR="00D46091" w:rsidRPr="00441041">
        <w:rPr>
          <w:rFonts w:ascii="Arial" w:hAnsi="Arial" w:cs="Arial"/>
          <w:b/>
        </w:rPr>
        <w:t>atematické základy</w:t>
      </w:r>
      <w:r w:rsidRPr="00441041">
        <w:rPr>
          <w:rFonts w:ascii="Arial" w:hAnsi="Arial" w:cs="Arial"/>
          <w:b/>
        </w:rPr>
        <w:t xml:space="preserve"> algoritmu:</w:t>
      </w:r>
    </w:p>
    <w:p w:rsidR="001647B5" w:rsidRPr="00B1068B" w:rsidRDefault="00EA20BE" w:rsidP="00B1068B">
      <w:pPr>
        <w:pStyle w:val="Textbody"/>
        <w:rPr>
          <w:rFonts w:ascii="Arial" w:hAnsi="Arial" w:cs="Arial"/>
        </w:rPr>
      </w:pPr>
      <w:r>
        <w:rPr>
          <w:rFonts w:ascii="Arial" w:hAnsi="Arial" w:cs="Arial"/>
        </w:rPr>
        <w:t xml:space="preserve">Základem je </w:t>
      </w:r>
      <w:r w:rsidR="00D46091" w:rsidRPr="00B1068B">
        <w:rPr>
          <w:rFonts w:ascii="Arial" w:hAnsi="Arial" w:cs="Arial"/>
        </w:rPr>
        <w:t xml:space="preserve">Galoasovo těleso </w:t>
      </w:r>
      <w:proofErr w:type="gramStart"/>
      <w:r w:rsidR="00D46091" w:rsidRPr="00B1068B">
        <w:rPr>
          <w:rFonts w:ascii="Arial" w:hAnsi="Arial" w:cs="Arial"/>
        </w:rPr>
        <w:t>GF(2</w:t>
      </w:r>
      <w:r w:rsidR="00D46091" w:rsidRPr="00B1068B">
        <w:rPr>
          <w:rFonts w:ascii="Arial" w:hAnsi="Arial" w:cs="Arial"/>
          <w:vertAlign w:val="superscript"/>
        </w:rPr>
        <w:t>8</w:t>
      </w:r>
      <w:proofErr w:type="gramEnd"/>
      <w:r w:rsidR="00D46091" w:rsidRPr="00B1068B">
        <w:rPr>
          <w:rFonts w:ascii="Arial" w:hAnsi="Arial" w:cs="Arial"/>
        </w:rPr>
        <w:t>)</w:t>
      </w:r>
      <w:r>
        <w:rPr>
          <w:rFonts w:ascii="Arial" w:hAnsi="Arial" w:cs="Arial"/>
        </w:rPr>
        <w:t xml:space="preserve">, jehož prvky </w:t>
      </w:r>
      <w:r w:rsidR="00D46091" w:rsidRPr="00B1068B">
        <w:rPr>
          <w:rFonts w:ascii="Arial" w:hAnsi="Arial" w:cs="Arial"/>
        </w:rPr>
        <w:t>mají 8 bitů</w:t>
      </w:r>
      <w:r>
        <w:rPr>
          <w:rFonts w:ascii="Arial" w:hAnsi="Arial" w:cs="Arial"/>
        </w:rPr>
        <w:t xml:space="preserve"> (</w:t>
      </w:r>
      <w:r w:rsidR="00D46091" w:rsidRPr="00B1068B">
        <w:rPr>
          <w:rFonts w:ascii="Arial" w:hAnsi="Arial" w:cs="Arial"/>
        </w:rPr>
        <w:t>b</w:t>
      </w:r>
      <w:r w:rsidR="00D46091" w:rsidRPr="00B1068B">
        <w:rPr>
          <w:rFonts w:ascii="Arial" w:hAnsi="Arial" w:cs="Arial"/>
          <w:vertAlign w:val="subscript"/>
        </w:rPr>
        <w:t>7</w:t>
      </w:r>
      <w:r w:rsidR="00D46091" w:rsidRPr="00B1068B">
        <w:rPr>
          <w:rFonts w:ascii="Arial" w:hAnsi="Arial" w:cs="Arial"/>
        </w:rPr>
        <w:t>, b</w:t>
      </w:r>
      <w:r w:rsidR="00D46091" w:rsidRPr="00B1068B">
        <w:rPr>
          <w:rFonts w:ascii="Arial" w:hAnsi="Arial" w:cs="Arial"/>
          <w:vertAlign w:val="subscript"/>
        </w:rPr>
        <w:t>6</w:t>
      </w:r>
      <w:r w:rsidR="00D46091" w:rsidRPr="00B1068B">
        <w:rPr>
          <w:rFonts w:ascii="Arial" w:hAnsi="Arial" w:cs="Arial"/>
        </w:rPr>
        <w:t>, …, b</w:t>
      </w:r>
      <w:r w:rsidR="00D46091" w:rsidRPr="00B1068B">
        <w:rPr>
          <w:rFonts w:ascii="Arial" w:hAnsi="Arial" w:cs="Arial"/>
          <w:vertAlign w:val="subscript"/>
        </w:rPr>
        <w:t>1</w:t>
      </w:r>
      <w:r w:rsidR="00D46091" w:rsidRPr="00B1068B">
        <w:rPr>
          <w:rFonts w:ascii="Arial" w:hAnsi="Arial" w:cs="Arial"/>
        </w:rPr>
        <w:t>, b</w:t>
      </w:r>
      <w:r w:rsidR="00D46091" w:rsidRPr="00B1068B">
        <w:rPr>
          <w:rFonts w:ascii="Arial" w:hAnsi="Arial" w:cs="Arial"/>
          <w:vertAlign w:val="subscript"/>
        </w:rPr>
        <w:t>0</w:t>
      </w:r>
      <w:r>
        <w:rPr>
          <w:rFonts w:ascii="Arial" w:hAnsi="Arial" w:cs="Arial"/>
        </w:rPr>
        <w:t xml:space="preserve">), které </w:t>
      </w:r>
      <w:r w:rsidR="00D46091" w:rsidRPr="00B1068B">
        <w:rPr>
          <w:rFonts w:ascii="Arial" w:hAnsi="Arial" w:cs="Arial"/>
        </w:rPr>
        <w:t>reprezentují polynomy</w:t>
      </w:r>
      <w:r>
        <w:rPr>
          <w:rFonts w:ascii="Arial" w:hAnsi="Arial" w:cs="Arial"/>
        </w:rPr>
        <w:t xml:space="preserve"> </w:t>
      </w:r>
      <w:r w:rsidR="00D46091" w:rsidRPr="00B1068B">
        <w:rPr>
          <w:rFonts w:ascii="Arial" w:hAnsi="Arial" w:cs="Arial"/>
        </w:rPr>
        <w:t>b</w:t>
      </w:r>
      <w:r w:rsidR="00D46091" w:rsidRPr="00B1068B">
        <w:rPr>
          <w:rFonts w:ascii="Arial" w:hAnsi="Arial" w:cs="Arial"/>
          <w:vertAlign w:val="subscript"/>
        </w:rPr>
        <w:t>7</w:t>
      </w:r>
      <w:r w:rsidR="00D46091" w:rsidRPr="00B1068B">
        <w:rPr>
          <w:rFonts w:ascii="Arial" w:hAnsi="Arial" w:cs="Arial"/>
        </w:rPr>
        <w:t>.x</w:t>
      </w:r>
      <w:r w:rsidR="00D46091" w:rsidRPr="00B1068B">
        <w:rPr>
          <w:rFonts w:ascii="Arial" w:hAnsi="Arial" w:cs="Arial"/>
          <w:vertAlign w:val="superscript"/>
        </w:rPr>
        <w:t>7</w:t>
      </w:r>
      <w:r w:rsidR="00D46091" w:rsidRPr="00B1068B">
        <w:rPr>
          <w:rFonts w:ascii="Arial" w:hAnsi="Arial" w:cs="Arial"/>
        </w:rPr>
        <w:t xml:space="preserve"> + b</w:t>
      </w:r>
      <w:r w:rsidR="00D46091" w:rsidRPr="00B1068B">
        <w:rPr>
          <w:rFonts w:ascii="Arial" w:hAnsi="Arial" w:cs="Arial"/>
          <w:vertAlign w:val="subscript"/>
        </w:rPr>
        <w:t>6</w:t>
      </w:r>
      <w:r w:rsidR="00D46091" w:rsidRPr="00B1068B">
        <w:rPr>
          <w:rFonts w:ascii="Arial" w:hAnsi="Arial" w:cs="Arial"/>
        </w:rPr>
        <w:t>.x</w:t>
      </w:r>
      <w:r w:rsidR="00D46091" w:rsidRPr="00B1068B">
        <w:rPr>
          <w:rFonts w:ascii="Arial" w:hAnsi="Arial" w:cs="Arial"/>
          <w:vertAlign w:val="superscript"/>
        </w:rPr>
        <w:t>6</w:t>
      </w:r>
      <w:r w:rsidR="00D46091" w:rsidRPr="00B1068B">
        <w:rPr>
          <w:rFonts w:ascii="Arial" w:hAnsi="Arial" w:cs="Arial"/>
        </w:rPr>
        <w:t xml:space="preserve"> +  … + b</w:t>
      </w:r>
      <w:r w:rsidR="00D46091" w:rsidRPr="00B1068B">
        <w:rPr>
          <w:rFonts w:ascii="Arial" w:hAnsi="Arial" w:cs="Arial"/>
          <w:vertAlign w:val="subscript"/>
        </w:rPr>
        <w:t>1</w:t>
      </w:r>
      <w:r w:rsidR="00D46091" w:rsidRPr="00B1068B">
        <w:rPr>
          <w:rFonts w:ascii="Arial" w:hAnsi="Arial" w:cs="Arial"/>
        </w:rPr>
        <w:t>.x + b</w:t>
      </w:r>
      <w:r w:rsidR="00D46091" w:rsidRPr="00B1068B">
        <w:rPr>
          <w:rFonts w:ascii="Arial" w:hAnsi="Arial" w:cs="Arial"/>
          <w:vertAlign w:val="subscript"/>
        </w:rPr>
        <w:t>0</w:t>
      </w:r>
      <w:r w:rsidR="00D46091" w:rsidRPr="00B1068B">
        <w:rPr>
          <w:rFonts w:ascii="Arial" w:hAnsi="Arial" w:cs="Arial"/>
        </w:rPr>
        <w:t xml:space="preserve"> </w:t>
      </w:r>
      <w:r>
        <w:rPr>
          <w:rFonts w:ascii="Arial" w:hAnsi="Arial" w:cs="Arial"/>
        </w:rPr>
        <w:t xml:space="preserve">. </w:t>
      </w:r>
      <w:r w:rsidR="00C660BD">
        <w:rPr>
          <w:rFonts w:ascii="Arial" w:hAnsi="Arial" w:cs="Arial"/>
        </w:rPr>
        <w:t xml:space="preserve">Pro operaci </w:t>
      </w:r>
      <w:r w:rsidR="00D46091" w:rsidRPr="00B1068B">
        <w:rPr>
          <w:rFonts w:ascii="Arial" w:hAnsi="Arial" w:cs="Arial"/>
        </w:rPr>
        <w:t>sčítání</w:t>
      </w:r>
      <w:r w:rsidR="00C660BD">
        <w:rPr>
          <w:rFonts w:ascii="Arial" w:hAnsi="Arial" w:cs="Arial"/>
        </w:rPr>
        <w:t xml:space="preserve"> používáme </w:t>
      </w:r>
      <w:r w:rsidR="00D46091" w:rsidRPr="00B1068B">
        <w:rPr>
          <w:rFonts w:ascii="Arial" w:hAnsi="Arial" w:cs="Arial"/>
        </w:rPr>
        <w:t>operac</w:t>
      </w:r>
      <w:r w:rsidR="00C660BD">
        <w:rPr>
          <w:rFonts w:ascii="Arial" w:hAnsi="Arial" w:cs="Arial"/>
        </w:rPr>
        <w:t>i</w:t>
      </w:r>
      <w:r w:rsidR="00D46091" w:rsidRPr="00B1068B">
        <w:rPr>
          <w:rFonts w:ascii="Arial" w:hAnsi="Arial" w:cs="Arial"/>
        </w:rPr>
        <w:t xml:space="preserve"> XOR</w:t>
      </w:r>
      <w:r w:rsidR="00C660BD">
        <w:rPr>
          <w:rFonts w:ascii="Arial" w:hAnsi="Arial" w:cs="Arial"/>
        </w:rPr>
        <w:t xml:space="preserve">. A pro operaci násobení celým číslem používáme </w:t>
      </w:r>
      <w:r w:rsidR="00D46091" w:rsidRPr="00B1068B">
        <w:rPr>
          <w:rFonts w:ascii="Arial" w:hAnsi="Arial" w:cs="Arial"/>
        </w:rPr>
        <w:t>násobení</w:t>
      </w:r>
      <w:r w:rsidR="00C660BD">
        <w:rPr>
          <w:rFonts w:ascii="Arial" w:hAnsi="Arial" w:cs="Arial"/>
        </w:rPr>
        <w:t xml:space="preserve"> </w:t>
      </w:r>
      <w:r w:rsidR="00B1068B" w:rsidRPr="00B1068B">
        <w:rPr>
          <w:rFonts w:ascii="Arial" w:hAnsi="Arial" w:cs="Arial"/>
        </w:rPr>
        <w:t>modulo nerozložitelný polynom m(x) = x</w:t>
      </w:r>
      <w:r w:rsidR="00B1068B" w:rsidRPr="00B1068B">
        <w:rPr>
          <w:rFonts w:ascii="Arial" w:hAnsi="Arial" w:cs="Arial"/>
          <w:vertAlign w:val="superscript"/>
        </w:rPr>
        <w:t>8</w:t>
      </w:r>
      <w:r w:rsidR="00B1068B" w:rsidRPr="00B1068B">
        <w:rPr>
          <w:rFonts w:ascii="Arial" w:hAnsi="Arial" w:cs="Arial"/>
        </w:rPr>
        <w:t xml:space="preserve"> + x</w:t>
      </w:r>
      <w:r w:rsidR="00B1068B" w:rsidRPr="00B1068B">
        <w:rPr>
          <w:rFonts w:ascii="Arial" w:hAnsi="Arial" w:cs="Arial"/>
          <w:vertAlign w:val="superscript"/>
        </w:rPr>
        <w:t>4</w:t>
      </w:r>
      <w:r w:rsidR="00B1068B" w:rsidRPr="00B1068B">
        <w:rPr>
          <w:rFonts w:ascii="Arial" w:hAnsi="Arial" w:cs="Arial"/>
        </w:rPr>
        <w:t xml:space="preserve"> + x</w:t>
      </w:r>
      <w:r w:rsidR="00B1068B" w:rsidRPr="00B1068B">
        <w:rPr>
          <w:rFonts w:ascii="Arial" w:hAnsi="Arial" w:cs="Arial"/>
          <w:vertAlign w:val="superscript"/>
        </w:rPr>
        <w:t>3</w:t>
      </w:r>
      <w:r w:rsidR="00B1068B" w:rsidRPr="00B1068B">
        <w:rPr>
          <w:rFonts w:ascii="Arial" w:hAnsi="Arial" w:cs="Arial"/>
        </w:rPr>
        <w:t xml:space="preserve"> + x + 1</w:t>
      </w:r>
      <w:r w:rsidR="00C660BD">
        <w:rPr>
          <w:rFonts w:ascii="Arial" w:hAnsi="Arial" w:cs="Arial"/>
        </w:rPr>
        <w:t>.</w:t>
      </w:r>
    </w:p>
    <w:p w:rsidR="001C00A1" w:rsidRPr="00E7123A" w:rsidRDefault="00DB722B" w:rsidP="00DB722B">
      <w:pPr>
        <w:pStyle w:val="Textbody"/>
        <w:rPr>
          <w:rFonts w:ascii="Arial" w:hAnsi="Arial" w:cs="Arial"/>
        </w:rPr>
      </w:pPr>
      <w:r>
        <w:rPr>
          <w:rFonts w:ascii="Arial" w:hAnsi="Arial" w:cs="Arial"/>
        </w:rPr>
        <w:t>Z</w:t>
      </w:r>
      <w:r w:rsidR="00D46091" w:rsidRPr="00F15275">
        <w:rPr>
          <w:rFonts w:ascii="Arial" w:hAnsi="Arial" w:cs="Arial"/>
        </w:rPr>
        <w:t xml:space="preserve">ákladní datový typ </w:t>
      </w:r>
      <w:r>
        <w:rPr>
          <w:rFonts w:ascii="Arial" w:hAnsi="Arial" w:cs="Arial"/>
        </w:rPr>
        <w:t>je</w:t>
      </w:r>
      <w:r w:rsidR="00D46091" w:rsidRPr="00F15275">
        <w:rPr>
          <w:rFonts w:ascii="Arial" w:hAnsi="Arial" w:cs="Arial"/>
        </w:rPr>
        <w:t xml:space="preserve"> </w:t>
      </w:r>
      <w:r w:rsidR="00D46091" w:rsidRPr="00C05940">
        <w:rPr>
          <w:rFonts w:ascii="Arial" w:hAnsi="Arial" w:cs="Arial"/>
          <w:b/>
        </w:rPr>
        <w:t>slovo</w:t>
      </w:r>
      <w:r>
        <w:rPr>
          <w:rFonts w:ascii="Arial" w:hAnsi="Arial" w:cs="Arial"/>
        </w:rPr>
        <w:t xml:space="preserve">, které má </w:t>
      </w:r>
      <w:r w:rsidR="00D46091" w:rsidRPr="00F15275">
        <w:rPr>
          <w:rFonts w:ascii="Arial" w:hAnsi="Arial" w:cs="Arial"/>
        </w:rPr>
        <w:t xml:space="preserve">velikost 4B </w:t>
      </w:r>
      <w:r>
        <w:rPr>
          <w:rFonts w:ascii="Arial" w:hAnsi="Arial" w:cs="Arial"/>
        </w:rPr>
        <w:t>(</w:t>
      </w:r>
      <w:r w:rsidR="00D46091" w:rsidRPr="00F15275">
        <w:rPr>
          <w:rFonts w:ascii="Arial" w:hAnsi="Arial" w:cs="Arial"/>
        </w:rPr>
        <w:t>32b</w:t>
      </w:r>
      <w:r>
        <w:rPr>
          <w:rFonts w:ascii="Arial" w:hAnsi="Arial" w:cs="Arial"/>
        </w:rPr>
        <w:t>). Š</w:t>
      </w:r>
      <w:r w:rsidR="00D46091" w:rsidRPr="00F15275">
        <w:rPr>
          <w:rFonts w:ascii="Arial" w:hAnsi="Arial" w:cs="Arial"/>
        </w:rPr>
        <w:t>ifrový klíč</w:t>
      </w:r>
      <w:r>
        <w:rPr>
          <w:rFonts w:ascii="Arial" w:hAnsi="Arial" w:cs="Arial"/>
        </w:rPr>
        <w:t xml:space="preserve">, bloky a vnitřní stavy algoritmu jsou reprezentovány pomocí </w:t>
      </w:r>
      <w:r w:rsidR="00D46091" w:rsidRPr="00F15275">
        <w:rPr>
          <w:rFonts w:ascii="Arial" w:hAnsi="Arial" w:cs="Arial"/>
        </w:rPr>
        <w:t>matice</w:t>
      </w:r>
      <w:r>
        <w:rPr>
          <w:rFonts w:ascii="Arial" w:hAnsi="Arial" w:cs="Arial"/>
        </w:rPr>
        <w:t xml:space="preserve">, která má </w:t>
      </w:r>
      <w:r w:rsidR="00D46091" w:rsidRPr="00F15275">
        <w:rPr>
          <w:rFonts w:ascii="Arial" w:hAnsi="Arial" w:cs="Arial"/>
        </w:rPr>
        <w:t>4 řádky</w:t>
      </w:r>
      <w:r>
        <w:rPr>
          <w:rFonts w:ascii="Arial" w:hAnsi="Arial" w:cs="Arial"/>
        </w:rPr>
        <w:t>. Počet sloupců je určeno velikostí klíče</w:t>
      </w:r>
      <w:r w:rsidR="00D46091" w:rsidRPr="00F15275">
        <w:rPr>
          <w:rFonts w:ascii="Arial" w:hAnsi="Arial" w:cs="Arial"/>
        </w:rPr>
        <w:t xml:space="preserve"> N</w:t>
      </w:r>
      <w:r w:rsidR="00D46091" w:rsidRPr="00F15275">
        <w:rPr>
          <w:rFonts w:ascii="Arial" w:hAnsi="Arial" w:cs="Arial"/>
          <w:vertAlign w:val="subscript"/>
        </w:rPr>
        <w:t>k</w:t>
      </w:r>
      <w:r w:rsidR="00D46091" w:rsidRPr="00F15275">
        <w:rPr>
          <w:rFonts w:ascii="Arial" w:hAnsi="Arial" w:cs="Arial"/>
        </w:rPr>
        <w:t xml:space="preserve"> = 4 </w:t>
      </w:r>
      <w:r>
        <w:rPr>
          <w:rFonts w:ascii="Arial" w:hAnsi="Arial" w:cs="Arial"/>
        </w:rPr>
        <w:t xml:space="preserve">sloupce </w:t>
      </w:r>
      <w:r w:rsidR="00D46091" w:rsidRPr="00F15275">
        <w:rPr>
          <w:rFonts w:ascii="Arial" w:hAnsi="Arial" w:cs="Arial"/>
        </w:rPr>
        <w:t>(</w:t>
      </w:r>
      <w:r>
        <w:rPr>
          <w:rFonts w:ascii="Arial" w:hAnsi="Arial" w:cs="Arial"/>
        </w:rPr>
        <w:t xml:space="preserve">pro </w:t>
      </w:r>
      <w:r w:rsidR="00D46091" w:rsidRPr="00F15275">
        <w:rPr>
          <w:rFonts w:ascii="Arial" w:hAnsi="Arial" w:cs="Arial"/>
        </w:rPr>
        <w:t>128b</w:t>
      </w:r>
      <w:r>
        <w:rPr>
          <w:rFonts w:ascii="Arial" w:hAnsi="Arial" w:cs="Arial"/>
        </w:rPr>
        <w:t xml:space="preserve"> key</w:t>
      </w:r>
      <w:r w:rsidR="00D46091" w:rsidRPr="00F15275">
        <w:rPr>
          <w:rFonts w:ascii="Arial" w:hAnsi="Arial" w:cs="Arial"/>
        </w:rPr>
        <w:t xml:space="preserve">), 6 </w:t>
      </w:r>
      <w:r>
        <w:rPr>
          <w:rFonts w:ascii="Arial" w:hAnsi="Arial" w:cs="Arial"/>
        </w:rPr>
        <w:t xml:space="preserve">sloupců </w:t>
      </w:r>
      <w:r w:rsidR="00D46091" w:rsidRPr="00F15275">
        <w:rPr>
          <w:rFonts w:ascii="Arial" w:hAnsi="Arial" w:cs="Arial"/>
        </w:rPr>
        <w:t>(</w:t>
      </w:r>
      <w:r>
        <w:rPr>
          <w:rFonts w:ascii="Arial" w:hAnsi="Arial" w:cs="Arial"/>
        </w:rPr>
        <w:t xml:space="preserve">pro </w:t>
      </w:r>
      <w:r w:rsidR="00D46091" w:rsidRPr="00F15275">
        <w:rPr>
          <w:rFonts w:ascii="Arial" w:hAnsi="Arial" w:cs="Arial"/>
        </w:rPr>
        <w:t>192b</w:t>
      </w:r>
      <w:r>
        <w:rPr>
          <w:rFonts w:ascii="Arial" w:hAnsi="Arial" w:cs="Arial"/>
        </w:rPr>
        <w:t xml:space="preserve"> key</w:t>
      </w:r>
      <w:r w:rsidR="00D46091" w:rsidRPr="00F15275">
        <w:rPr>
          <w:rFonts w:ascii="Arial" w:hAnsi="Arial" w:cs="Arial"/>
        </w:rPr>
        <w:t xml:space="preserve">) nebo 8 </w:t>
      </w:r>
      <w:r>
        <w:rPr>
          <w:rFonts w:ascii="Arial" w:hAnsi="Arial" w:cs="Arial"/>
        </w:rPr>
        <w:t xml:space="preserve">sloupců </w:t>
      </w:r>
      <w:r w:rsidR="00D46091" w:rsidRPr="00F15275">
        <w:rPr>
          <w:rFonts w:ascii="Arial" w:hAnsi="Arial" w:cs="Arial"/>
        </w:rPr>
        <w:t>(</w:t>
      </w:r>
      <w:r>
        <w:rPr>
          <w:rFonts w:ascii="Arial" w:hAnsi="Arial" w:cs="Arial"/>
        </w:rPr>
        <w:t xml:space="preserve">pro </w:t>
      </w:r>
      <w:r w:rsidR="00D46091" w:rsidRPr="00F15275">
        <w:rPr>
          <w:rFonts w:ascii="Arial" w:hAnsi="Arial" w:cs="Arial"/>
        </w:rPr>
        <w:t>256b</w:t>
      </w:r>
      <w:r>
        <w:rPr>
          <w:rFonts w:ascii="Arial" w:hAnsi="Arial" w:cs="Arial"/>
        </w:rPr>
        <w:t xml:space="preserve"> key</w:t>
      </w:r>
      <w:r w:rsidR="00D46091" w:rsidRPr="00F15275">
        <w:rPr>
          <w:rFonts w:ascii="Arial" w:hAnsi="Arial" w:cs="Arial"/>
        </w:rPr>
        <w:t>)</w:t>
      </w:r>
      <w:r>
        <w:rPr>
          <w:rFonts w:ascii="Arial" w:hAnsi="Arial" w:cs="Arial"/>
        </w:rPr>
        <w:t>. K</w:t>
      </w:r>
      <w:r w:rsidR="00D46091" w:rsidRPr="00F23DA1">
        <w:rPr>
          <w:rFonts w:ascii="Arial" w:hAnsi="Arial" w:cs="Arial"/>
        </w:rPr>
        <w:t>aždý sloupe</w:t>
      </w:r>
      <w:r>
        <w:rPr>
          <w:rFonts w:ascii="Arial" w:hAnsi="Arial" w:cs="Arial"/>
        </w:rPr>
        <w:t>c</w:t>
      </w:r>
      <w:r w:rsidR="00D46091" w:rsidRPr="00F23DA1">
        <w:rPr>
          <w:rFonts w:ascii="Arial" w:hAnsi="Arial" w:cs="Arial"/>
        </w:rPr>
        <w:t xml:space="preserve"> </w:t>
      </w:r>
      <w:r>
        <w:rPr>
          <w:rFonts w:ascii="Arial" w:hAnsi="Arial" w:cs="Arial"/>
        </w:rPr>
        <w:t xml:space="preserve">reprezentuje </w:t>
      </w:r>
      <w:r w:rsidR="00D46091" w:rsidRPr="00F23DA1">
        <w:rPr>
          <w:rFonts w:ascii="Arial" w:hAnsi="Arial" w:cs="Arial"/>
        </w:rPr>
        <w:t xml:space="preserve">jedno </w:t>
      </w:r>
      <w:r>
        <w:rPr>
          <w:rFonts w:ascii="Arial" w:hAnsi="Arial" w:cs="Arial"/>
        </w:rPr>
        <w:t xml:space="preserve">4B </w:t>
      </w:r>
      <w:r w:rsidR="00D46091" w:rsidRPr="00F23DA1">
        <w:rPr>
          <w:rFonts w:ascii="Arial" w:hAnsi="Arial" w:cs="Arial"/>
        </w:rPr>
        <w:t>slovo</w:t>
      </w:r>
      <w:r>
        <w:rPr>
          <w:rFonts w:ascii="Arial" w:hAnsi="Arial" w:cs="Arial"/>
        </w:rPr>
        <w:t>. Mapování B</w:t>
      </w:r>
      <w:r w:rsidR="00DB5161">
        <w:rPr>
          <w:rFonts w:ascii="Arial" w:hAnsi="Arial" w:cs="Arial"/>
        </w:rPr>
        <w:t>y</w:t>
      </w:r>
      <w:r>
        <w:rPr>
          <w:rFonts w:ascii="Arial" w:hAnsi="Arial" w:cs="Arial"/>
        </w:rPr>
        <w:t>tů probíhá po sloupcích (</w:t>
      </w:r>
      <w:r w:rsidR="00D46091" w:rsidRPr="00E7123A">
        <w:rPr>
          <w:rFonts w:ascii="Arial" w:hAnsi="Arial" w:cs="Arial"/>
        </w:rPr>
        <w:t>pořadí stavů: a</w:t>
      </w:r>
      <w:r w:rsidR="00D46091" w:rsidRPr="00E7123A">
        <w:rPr>
          <w:rFonts w:ascii="Arial" w:hAnsi="Arial" w:cs="Arial"/>
          <w:vertAlign w:val="subscript"/>
        </w:rPr>
        <w:t>0,0</w:t>
      </w:r>
      <w:r w:rsidR="00D46091" w:rsidRPr="00E7123A">
        <w:rPr>
          <w:rFonts w:ascii="Arial" w:hAnsi="Arial" w:cs="Arial"/>
        </w:rPr>
        <w:t>, a</w:t>
      </w:r>
      <w:r w:rsidR="00D46091" w:rsidRPr="00E7123A">
        <w:rPr>
          <w:rFonts w:ascii="Arial" w:hAnsi="Arial" w:cs="Arial"/>
          <w:vertAlign w:val="subscript"/>
        </w:rPr>
        <w:t>1,0</w:t>
      </w:r>
      <w:r w:rsidR="00D46091" w:rsidRPr="00E7123A">
        <w:rPr>
          <w:rFonts w:ascii="Arial" w:hAnsi="Arial" w:cs="Arial"/>
        </w:rPr>
        <w:t>, a</w:t>
      </w:r>
      <w:r w:rsidR="00D46091" w:rsidRPr="00E7123A">
        <w:rPr>
          <w:rFonts w:ascii="Arial" w:hAnsi="Arial" w:cs="Arial"/>
          <w:vertAlign w:val="subscript"/>
        </w:rPr>
        <w:t>2,0</w:t>
      </w:r>
      <w:r w:rsidR="00D46091" w:rsidRPr="00E7123A">
        <w:rPr>
          <w:rFonts w:ascii="Arial" w:hAnsi="Arial" w:cs="Arial"/>
        </w:rPr>
        <w:t>, a</w:t>
      </w:r>
      <w:r w:rsidR="00D46091" w:rsidRPr="00E7123A">
        <w:rPr>
          <w:rFonts w:ascii="Arial" w:hAnsi="Arial" w:cs="Arial"/>
          <w:vertAlign w:val="subscript"/>
        </w:rPr>
        <w:t>3,0</w:t>
      </w:r>
      <w:r w:rsidR="00D46091" w:rsidRPr="00E7123A">
        <w:rPr>
          <w:rFonts w:ascii="Arial" w:hAnsi="Arial" w:cs="Arial"/>
        </w:rPr>
        <w:t>, a</w:t>
      </w:r>
      <w:r w:rsidR="00D46091" w:rsidRPr="00E7123A">
        <w:rPr>
          <w:rFonts w:ascii="Arial" w:hAnsi="Arial" w:cs="Arial"/>
          <w:vertAlign w:val="subscript"/>
        </w:rPr>
        <w:t>0,1</w:t>
      </w:r>
      <w:r w:rsidR="00D46091" w:rsidRPr="00E7123A">
        <w:rPr>
          <w:rFonts w:ascii="Arial" w:hAnsi="Arial" w:cs="Arial"/>
        </w:rPr>
        <w:t>, a</w:t>
      </w:r>
      <w:r w:rsidR="00D46091" w:rsidRPr="00E7123A">
        <w:rPr>
          <w:rFonts w:ascii="Arial" w:hAnsi="Arial" w:cs="Arial"/>
          <w:vertAlign w:val="subscript"/>
        </w:rPr>
        <w:t>1,1</w:t>
      </w:r>
      <w:r w:rsidR="00D46091" w:rsidRPr="00E7123A">
        <w:rPr>
          <w:rFonts w:ascii="Arial" w:hAnsi="Arial" w:cs="Arial"/>
        </w:rPr>
        <w:t>, a</w:t>
      </w:r>
      <w:r w:rsidR="00D46091" w:rsidRPr="00E7123A">
        <w:rPr>
          <w:rFonts w:ascii="Arial" w:hAnsi="Arial" w:cs="Arial"/>
          <w:vertAlign w:val="subscript"/>
        </w:rPr>
        <w:t>2,1</w:t>
      </w:r>
      <w:r w:rsidR="00D46091" w:rsidRPr="00E7123A">
        <w:rPr>
          <w:rFonts w:ascii="Arial" w:hAnsi="Arial" w:cs="Arial"/>
        </w:rPr>
        <w:t>, …</w:t>
      </w:r>
      <w:r>
        <w:rPr>
          <w:rFonts w:ascii="Arial" w:hAnsi="Arial" w:cs="Arial"/>
        </w:rPr>
        <w:t xml:space="preserve">, </w:t>
      </w:r>
      <w:r w:rsidR="00D46091" w:rsidRPr="00E7123A">
        <w:rPr>
          <w:rFonts w:ascii="Arial" w:hAnsi="Arial" w:cs="Arial"/>
        </w:rPr>
        <w:t>pořadí klíčů: k</w:t>
      </w:r>
      <w:r w:rsidR="00D46091" w:rsidRPr="00E7123A">
        <w:rPr>
          <w:rFonts w:ascii="Arial" w:hAnsi="Arial" w:cs="Arial"/>
          <w:vertAlign w:val="subscript"/>
        </w:rPr>
        <w:t>0,0</w:t>
      </w:r>
      <w:r w:rsidR="00D46091" w:rsidRPr="00E7123A">
        <w:rPr>
          <w:rFonts w:ascii="Arial" w:hAnsi="Arial" w:cs="Arial"/>
        </w:rPr>
        <w:t>, k</w:t>
      </w:r>
      <w:r w:rsidR="00D46091" w:rsidRPr="00E7123A">
        <w:rPr>
          <w:rFonts w:ascii="Arial" w:hAnsi="Arial" w:cs="Arial"/>
          <w:vertAlign w:val="subscript"/>
        </w:rPr>
        <w:t>1,0</w:t>
      </w:r>
      <w:r w:rsidR="00D46091" w:rsidRPr="00E7123A">
        <w:rPr>
          <w:rFonts w:ascii="Arial" w:hAnsi="Arial" w:cs="Arial"/>
        </w:rPr>
        <w:t>, k</w:t>
      </w:r>
      <w:r w:rsidR="00D46091" w:rsidRPr="00E7123A">
        <w:rPr>
          <w:rFonts w:ascii="Arial" w:hAnsi="Arial" w:cs="Arial"/>
          <w:vertAlign w:val="subscript"/>
        </w:rPr>
        <w:t>2,0</w:t>
      </w:r>
      <w:r w:rsidR="00D46091" w:rsidRPr="00E7123A">
        <w:rPr>
          <w:rFonts w:ascii="Arial" w:hAnsi="Arial" w:cs="Arial"/>
        </w:rPr>
        <w:t>, k</w:t>
      </w:r>
      <w:r w:rsidR="00D46091" w:rsidRPr="00E7123A">
        <w:rPr>
          <w:rFonts w:ascii="Arial" w:hAnsi="Arial" w:cs="Arial"/>
          <w:vertAlign w:val="subscript"/>
        </w:rPr>
        <w:t>3,0</w:t>
      </w:r>
      <w:r w:rsidR="00D46091" w:rsidRPr="00E7123A">
        <w:rPr>
          <w:rFonts w:ascii="Arial" w:hAnsi="Arial" w:cs="Arial"/>
        </w:rPr>
        <w:t>, k</w:t>
      </w:r>
      <w:r w:rsidR="00D46091" w:rsidRPr="00E7123A">
        <w:rPr>
          <w:rFonts w:ascii="Arial" w:hAnsi="Arial" w:cs="Arial"/>
          <w:vertAlign w:val="subscript"/>
        </w:rPr>
        <w:t>0,1</w:t>
      </w:r>
      <w:r w:rsidR="00D46091" w:rsidRPr="00E7123A">
        <w:rPr>
          <w:rFonts w:ascii="Arial" w:hAnsi="Arial" w:cs="Arial"/>
        </w:rPr>
        <w:t>, k</w:t>
      </w:r>
      <w:r w:rsidR="00D46091" w:rsidRPr="00E7123A">
        <w:rPr>
          <w:rFonts w:ascii="Arial" w:hAnsi="Arial" w:cs="Arial"/>
          <w:vertAlign w:val="subscript"/>
        </w:rPr>
        <w:t>1,1</w:t>
      </w:r>
      <w:r w:rsidR="00D46091" w:rsidRPr="00E7123A">
        <w:rPr>
          <w:rFonts w:ascii="Arial" w:hAnsi="Arial" w:cs="Arial"/>
        </w:rPr>
        <w:t>, k</w:t>
      </w:r>
      <w:r w:rsidR="00D46091" w:rsidRPr="00E7123A">
        <w:rPr>
          <w:rFonts w:ascii="Arial" w:hAnsi="Arial" w:cs="Arial"/>
          <w:vertAlign w:val="subscript"/>
        </w:rPr>
        <w:t>2,1</w:t>
      </w:r>
      <w:r w:rsidR="00D46091" w:rsidRPr="00E7123A">
        <w:rPr>
          <w:rFonts w:ascii="Arial" w:hAnsi="Arial" w:cs="Arial"/>
        </w:rPr>
        <w:t>, …</w:t>
      </w:r>
      <w:r>
        <w:rPr>
          <w:rFonts w:ascii="Arial" w:hAnsi="Arial" w:cs="Arial"/>
        </w:rPr>
        <w:t xml:space="preserve">). Na </w:t>
      </w:r>
      <w:r w:rsidR="00D46091" w:rsidRPr="00E7123A">
        <w:rPr>
          <w:rFonts w:ascii="Arial" w:hAnsi="Arial" w:cs="Arial"/>
        </w:rPr>
        <w:t xml:space="preserve">konci šifrování </w:t>
      </w:r>
      <w:r>
        <w:rPr>
          <w:rFonts w:ascii="Arial" w:hAnsi="Arial" w:cs="Arial"/>
        </w:rPr>
        <w:t>se B</w:t>
      </w:r>
      <w:r w:rsidR="00DB5161">
        <w:rPr>
          <w:rFonts w:ascii="Arial" w:hAnsi="Arial" w:cs="Arial"/>
        </w:rPr>
        <w:t>y</w:t>
      </w:r>
      <w:r>
        <w:rPr>
          <w:rFonts w:ascii="Arial" w:hAnsi="Arial" w:cs="Arial"/>
        </w:rPr>
        <w:t>ty p</w:t>
      </w:r>
      <w:r w:rsidR="00C05940">
        <w:rPr>
          <w:rFonts w:ascii="Arial" w:hAnsi="Arial" w:cs="Arial"/>
        </w:rPr>
        <w:t>ř</w:t>
      </w:r>
      <w:r>
        <w:rPr>
          <w:rFonts w:ascii="Arial" w:hAnsi="Arial" w:cs="Arial"/>
        </w:rPr>
        <w:t xml:space="preserve">evedou </w:t>
      </w:r>
      <w:r w:rsidR="00D46091" w:rsidRPr="00E7123A">
        <w:rPr>
          <w:rFonts w:ascii="Arial" w:hAnsi="Arial" w:cs="Arial"/>
        </w:rPr>
        <w:t>z matice zpět do pole</w:t>
      </w:r>
      <w:r>
        <w:rPr>
          <w:rFonts w:ascii="Arial" w:hAnsi="Arial" w:cs="Arial"/>
        </w:rPr>
        <w:t>.</w:t>
      </w:r>
    </w:p>
    <w:p w:rsidR="00B8500B" w:rsidRPr="00823953" w:rsidRDefault="00B8500B" w:rsidP="00B8500B">
      <w:pPr>
        <w:pStyle w:val="Textbody"/>
        <w:rPr>
          <w:rFonts w:ascii="Arial" w:hAnsi="Arial" w:cs="Arial"/>
          <w:b/>
        </w:rPr>
      </w:pPr>
      <w:r w:rsidRPr="00823953">
        <w:rPr>
          <w:rFonts w:ascii="Arial" w:hAnsi="Arial" w:cs="Arial"/>
          <w:b/>
        </w:rPr>
        <w:t>Jak tento algoritmus pracuje?</w:t>
      </w:r>
    </w:p>
    <w:p w:rsidR="001C00A1" w:rsidRPr="00B3715D" w:rsidRDefault="00B8500B" w:rsidP="00B8500B">
      <w:pPr>
        <w:pStyle w:val="Textbody"/>
        <w:rPr>
          <w:rFonts w:ascii="Arial" w:hAnsi="Arial" w:cs="Arial"/>
        </w:rPr>
      </w:pPr>
      <w:r>
        <w:rPr>
          <w:rFonts w:ascii="Arial" w:hAnsi="Arial" w:cs="Arial"/>
        </w:rPr>
        <w:t>V</w:t>
      </w:r>
      <w:r w:rsidR="00D46091" w:rsidRPr="00B3715D">
        <w:rPr>
          <w:rFonts w:ascii="Arial" w:hAnsi="Arial" w:cs="Arial"/>
        </w:rPr>
        <w:t xml:space="preserve"> každé rundě</w:t>
      </w:r>
      <w:r>
        <w:rPr>
          <w:rFonts w:ascii="Arial" w:hAnsi="Arial" w:cs="Arial"/>
        </w:rPr>
        <w:t xml:space="preserve"> probíhají </w:t>
      </w:r>
      <w:r w:rsidR="00D46091" w:rsidRPr="00B3715D">
        <w:rPr>
          <w:rFonts w:ascii="Arial" w:hAnsi="Arial" w:cs="Arial"/>
        </w:rPr>
        <w:t>4 různé b</w:t>
      </w:r>
      <w:r w:rsidR="0052279E">
        <w:rPr>
          <w:rFonts w:ascii="Arial" w:hAnsi="Arial" w:cs="Arial"/>
        </w:rPr>
        <w:t>y</w:t>
      </w:r>
      <w:r w:rsidR="00D46091" w:rsidRPr="00B3715D">
        <w:rPr>
          <w:rFonts w:ascii="Arial" w:hAnsi="Arial" w:cs="Arial"/>
        </w:rPr>
        <w:t>tově orientované operace</w:t>
      </w:r>
      <w:r>
        <w:rPr>
          <w:rFonts w:ascii="Arial" w:hAnsi="Arial" w:cs="Arial"/>
        </w:rPr>
        <w:t>:</w:t>
      </w:r>
    </w:p>
    <w:p w:rsidR="001C00A1" w:rsidRPr="00DB5161" w:rsidRDefault="00D46091" w:rsidP="0027365B">
      <w:pPr>
        <w:pStyle w:val="Textbody"/>
        <w:rPr>
          <w:rFonts w:ascii="Arial" w:hAnsi="Arial" w:cs="Arial"/>
        </w:rPr>
      </w:pPr>
      <w:r w:rsidRPr="0058107E">
        <w:rPr>
          <w:rFonts w:ascii="Arial" w:hAnsi="Arial" w:cs="Arial"/>
          <w:b/>
        </w:rPr>
        <w:t>SubByte</w:t>
      </w:r>
      <w:r w:rsidRPr="00B3715D">
        <w:rPr>
          <w:rFonts w:ascii="Arial" w:hAnsi="Arial" w:cs="Arial"/>
        </w:rPr>
        <w:t xml:space="preserve"> (nelineární operace)</w:t>
      </w:r>
      <w:r w:rsidR="00DB5161">
        <w:rPr>
          <w:rFonts w:ascii="Arial" w:hAnsi="Arial" w:cs="Arial"/>
        </w:rPr>
        <w:t xml:space="preserve"> je </w:t>
      </w:r>
      <w:r w:rsidRPr="00DB5161">
        <w:rPr>
          <w:rFonts w:ascii="Arial" w:hAnsi="Arial" w:cs="Arial"/>
        </w:rPr>
        <w:t>jednoduchá substituce</w:t>
      </w:r>
      <w:r w:rsidR="00DB5161">
        <w:rPr>
          <w:rFonts w:ascii="Arial" w:hAnsi="Arial" w:cs="Arial"/>
        </w:rPr>
        <w:t xml:space="preserve">, kde </w:t>
      </w:r>
      <w:r w:rsidR="0058107E">
        <w:rPr>
          <w:rFonts w:ascii="Arial" w:hAnsi="Arial" w:cs="Arial"/>
        </w:rPr>
        <w:t xml:space="preserve">je </w:t>
      </w:r>
      <w:r w:rsidRPr="00DB5161">
        <w:rPr>
          <w:rFonts w:ascii="Arial" w:hAnsi="Arial" w:cs="Arial"/>
        </w:rPr>
        <w:t xml:space="preserve">každý </w:t>
      </w:r>
      <w:r w:rsidR="00DB5161">
        <w:rPr>
          <w:rFonts w:ascii="Arial" w:hAnsi="Arial" w:cs="Arial"/>
        </w:rPr>
        <w:t>B</w:t>
      </w:r>
      <w:r w:rsidRPr="00DB5161">
        <w:rPr>
          <w:rFonts w:ascii="Arial" w:hAnsi="Arial" w:cs="Arial"/>
        </w:rPr>
        <w:t>yte nahrazen jiným</w:t>
      </w:r>
      <w:r w:rsidR="0058107E">
        <w:rPr>
          <w:rFonts w:ascii="Arial" w:hAnsi="Arial" w:cs="Arial"/>
        </w:rPr>
        <w:t xml:space="preserve"> Bytem </w:t>
      </w:r>
      <w:r w:rsidRPr="00DB5161">
        <w:rPr>
          <w:rFonts w:ascii="Arial" w:hAnsi="Arial" w:cs="Arial"/>
        </w:rPr>
        <w:t>podle předem daného klíče</w:t>
      </w:r>
      <w:r w:rsidR="0058107E">
        <w:rPr>
          <w:rFonts w:ascii="Arial" w:hAnsi="Arial" w:cs="Arial"/>
        </w:rPr>
        <w:t xml:space="preserve">. Využívají se pro to tzv. </w:t>
      </w:r>
      <w:r w:rsidRPr="00DB5161">
        <w:rPr>
          <w:rFonts w:ascii="Arial" w:hAnsi="Arial" w:cs="Arial"/>
        </w:rPr>
        <w:t>Rijndael</w:t>
      </w:r>
      <w:r w:rsidR="0058107E">
        <w:rPr>
          <w:rFonts w:ascii="Arial" w:hAnsi="Arial" w:cs="Arial"/>
        </w:rPr>
        <w:t xml:space="preserve"> </w:t>
      </w:r>
      <w:r w:rsidRPr="00DB5161">
        <w:rPr>
          <w:rFonts w:ascii="Arial" w:hAnsi="Arial" w:cs="Arial"/>
        </w:rPr>
        <w:t>S-box</w:t>
      </w:r>
      <w:r w:rsidR="0058107E">
        <w:rPr>
          <w:rFonts w:ascii="Arial" w:hAnsi="Arial" w:cs="Arial"/>
        </w:rPr>
        <w:t>y</w:t>
      </w:r>
      <w:r w:rsidRPr="00DB5161">
        <w:rPr>
          <w:rFonts w:ascii="Arial" w:hAnsi="Arial" w:cs="Arial"/>
        </w:rPr>
        <w:t xml:space="preserve"> (</w:t>
      </w:r>
      <w:r w:rsidR="0027365B">
        <w:rPr>
          <w:rFonts w:ascii="Arial" w:hAnsi="Arial" w:cs="Arial"/>
        </w:rPr>
        <w:t xml:space="preserve">vstup </w:t>
      </w:r>
      <w:r w:rsidRPr="00DB5161">
        <w:rPr>
          <w:rFonts w:ascii="Arial" w:hAnsi="Arial" w:cs="Arial"/>
        </w:rPr>
        <w:t>8bitů</w:t>
      </w:r>
      <w:r w:rsidR="0027365B">
        <w:rPr>
          <w:rFonts w:ascii="Arial" w:hAnsi="Arial" w:cs="Arial"/>
        </w:rPr>
        <w:t>, výstup 8 bitů</w:t>
      </w:r>
      <w:r w:rsidRPr="00DB5161">
        <w:rPr>
          <w:rFonts w:ascii="Arial" w:hAnsi="Arial" w:cs="Arial"/>
        </w:rPr>
        <w:t>)</w:t>
      </w:r>
      <w:r w:rsidR="0027365B">
        <w:rPr>
          <w:rFonts w:ascii="Arial" w:hAnsi="Arial" w:cs="Arial"/>
        </w:rPr>
        <w:t xml:space="preserve">. Tato operace má svou nelineárností </w:t>
      </w:r>
      <w:r w:rsidRPr="00DB5161">
        <w:rPr>
          <w:rFonts w:ascii="Arial" w:hAnsi="Arial" w:cs="Arial"/>
        </w:rPr>
        <w:t>zabránit útokům</w:t>
      </w:r>
      <w:r w:rsidR="0027365B">
        <w:rPr>
          <w:rFonts w:ascii="Arial" w:hAnsi="Arial" w:cs="Arial"/>
        </w:rPr>
        <w:t>.</w:t>
      </w:r>
    </w:p>
    <w:p w:rsidR="001C00A1" w:rsidRPr="00B3715D" w:rsidRDefault="00D46091" w:rsidP="00B8500B">
      <w:pPr>
        <w:pStyle w:val="Textbody"/>
        <w:rPr>
          <w:rFonts w:ascii="Arial" w:hAnsi="Arial" w:cs="Arial"/>
        </w:rPr>
      </w:pPr>
      <w:r w:rsidRPr="003A15F0">
        <w:rPr>
          <w:rFonts w:ascii="Arial" w:hAnsi="Arial" w:cs="Arial"/>
          <w:b/>
        </w:rPr>
        <w:t>ShiftRow</w:t>
      </w:r>
      <w:r w:rsidRPr="00B3715D">
        <w:rPr>
          <w:rFonts w:ascii="Arial" w:hAnsi="Arial" w:cs="Arial"/>
        </w:rPr>
        <w:t xml:space="preserve"> (lineární operace)</w:t>
      </w:r>
      <w:r w:rsidR="0027365B">
        <w:rPr>
          <w:rFonts w:ascii="Arial" w:hAnsi="Arial" w:cs="Arial"/>
        </w:rPr>
        <w:t xml:space="preserve"> </w:t>
      </w:r>
      <w:r w:rsidR="000945E3">
        <w:rPr>
          <w:rFonts w:ascii="Arial" w:hAnsi="Arial" w:cs="Arial"/>
        </w:rPr>
        <w:t xml:space="preserve">je jednoduchá transpozice podle jednoduchého předpisu. </w:t>
      </w:r>
      <w:r w:rsidR="008B2B07">
        <w:rPr>
          <w:rFonts w:ascii="Arial" w:hAnsi="Arial" w:cs="Arial"/>
        </w:rPr>
        <w:t>Přesunují se jednotlivé Byty ve slovech. První Byte každého slova se ponechá na místě. Druhý Byte každého slova se posune o 1 Byte vlevo. Třetí Byte každého slova se posune o 2 Byty vlevo. Čtvrtý Byte každého slova se posune o 3 Byty vlevo.</w:t>
      </w:r>
    </w:p>
    <w:p w:rsidR="001C00A1" w:rsidRPr="00B3715D" w:rsidRDefault="00D46091" w:rsidP="00B8500B">
      <w:pPr>
        <w:pStyle w:val="Textbody"/>
        <w:rPr>
          <w:rFonts w:ascii="Arial" w:hAnsi="Arial" w:cs="Arial"/>
        </w:rPr>
      </w:pPr>
      <w:r w:rsidRPr="00042E5F">
        <w:rPr>
          <w:rFonts w:ascii="Arial" w:hAnsi="Arial" w:cs="Arial"/>
          <w:b/>
        </w:rPr>
        <w:t>MixColumn</w:t>
      </w:r>
      <w:r w:rsidRPr="00B3715D">
        <w:rPr>
          <w:rFonts w:ascii="Arial" w:hAnsi="Arial" w:cs="Arial"/>
        </w:rPr>
        <w:t xml:space="preserve"> (nelineární operace)</w:t>
      </w:r>
      <w:r w:rsidR="00E547E0">
        <w:rPr>
          <w:rFonts w:ascii="Arial" w:hAnsi="Arial" w:cs="Arial"/>
        </w:rPr>
        <w:t xml:space="preserve"> je operace vynásobení Bytů slova jedním z koeficientů 1, 2 nebo 3</w:t>
      </w:r>
      <w:r w:rsidR="00DB2CA4">
        <w:rPr>
          <w:rFonts w:ascii="Arial" w:hAnsi="Arial" w:cs="Arial"/>
        </w:rPr>
        <w:t xml:space="preserve"> podle předem dané šablony</w:t>
      </w:r>
      <w:r w:rsidR="00E547E0">
        <w:rPr>
          <w:rFonts w:ascii="Arial" w:hAnsi="Arial" w:cs="Arial"/>
        </w:rPr>
        <w:t xml:space="preserve">. Toto násobení probíhá modulo </w:t>
      </w:r>
      <w:r w:rsidR="00E547E0" w:rsidRPr="00B1068B">
        <w:rPr>
          <w:rFonts w:ascii="Arial" w:hAnsi="Arial" w:cs="Arial"/>
        </w:rPr>
        <w:t>nerozložitelný polynom m(x) = x</w:t>
      </w:r>
      <w:r w:rsidR="00E547E0" w:rsidRPr="00B1068B">
        <w:rPr>
          <w:rFonts w:ascii="Arial" w:hAnsi="Arial" w:cs="Arial"/>
          <w:vertAlign w:val="superscript"/>
        </w:rPr>
        <w:t>8</w:t>
      </w:r>
      <w:r w:rsidR="00E547E0" w:rsidRPr="00B1068B">
        <w:rPr>
          <w:rFonts w:ascii="Arial" w:hAnsi="Arial" w:cs="Arial"/>
        </w:rPr>
        <w:t xml:space="preserve"> + x</w:t>
      </w:r>
      <w:r w:rsidR="00E547E0" w:rsidRPr="00B1068B">
        <w:rPr>
          <w:rFonts w:ascii="Arial" w:hAnsi="Arial" w:cs="Arial"/>
          <w:vertAlign w:val="superscript"/>
        </w:rPr>
        <w:t>4</w:t>
      </w:r>
      <w:r w:rsidR="00E547E0" w:rsidRPr="00B1068B">
        <w:rPr>
          <w:rFonts w:ascii="Arial" w:hAnsi="Arial" w:cs="Arial"/>
        </w:rPr>
        <w:t xml:space="preserve"> + x</w:t>
      </w:r>
      <w:r w:rsidR="00E547E0" w:rsidRPr="00B1068B">
        <w:rPr>
          <w:rFonts w:ascii="Arial" w:hAnsi="Arial" w:cs="Arial"/>
          <w:vertAlign w:val="superscript"/>
        </w:rPr>
        <w:t>3</w:t>
      </w:r>
      <w:r w:rsidR="00E547E0" w:rsidRPr="00B1068B">
        <w:rPr>
          <w:rFonts w:ascii="Arial" w:hAnsi="Arial" w:cs="Arial"/>
        </w:rPr>
        <w:t xml:space="preserve"> + x + 1</w:t>
      </w:r>
      <w:r w:rsidR="00E547E0">
        <w:rPr>
          <w:rFonts w:ascii="Arial" w:hAnsi="Arial" w:cs="Arial"/>
        </w:rPr>
        <w:t xml:space="preserve"> (tedy XOR 100011011).</w:t>
      </w:r>
    </w:p>
    <w:p w:rsidR="001C00A1" w:rsidRDefault="00D46091" w:rsidP="00B8500B">
      <w:pPr>
        <w:pStyle w:val="Textbody"/>
        <w:rPr>
          <w:rFonts w:ascii="Arial" w:hAnsi="Arial" w:cs="Arial"/>
        </w:rPr>
      </w:pPr>
      <w:r w:rsidRPr="00042E5F">
        <w:rPr>
          <w:rFonts w:ascii="Arial" w:hAnsi="Arial" w:cs="Arial"/>
          <w:b/>
        </w:rPr>
        <w:t>AddRoundKey</w:t>
      </w:r>
      <w:r w:rsidRPr="00B3715D">
        <w:rPr>
          <w:rFonts w:ascii="Arial" w:hAnsi="Arial" w:cs="Arial"/>
        </w:rPr>
        <w:t xml:space="preserve"> (lineární operace)</w:t>
      </w:r>
      <w:r w:rsidR="002131FA">
        <w:rPr>
          <w:rFonts w:ascii="Arial" w:hAnsi="Arial" w:cs="Arial"/>
        </w:rPr>
        <w:t xml:space="preserve"> je jednoduché XORování </w:t>
      </w:r>
      <w:r w:rsidR="00DD7A14">
        <w:rPr>
          <w:rFonts w:ascii="Arial" w:hAnsi="Arial" w:cs="Arial"/>
        </w:rPr>
        <w:t xml:space="preserve">jednotlivých Bytů slov </w:t>
      </w:r>
      <w:r w:rsidR="00943C98">
        <w:rPr>
          <w:rFonts w:ascii="Arial" w:hAnsi="Arial" w:cs="Arial"/>
        </w:rPr>
        <w:t>s jednotlivými Byty subklíče.</w:t>
      </w:r>
    </w:p>
    <w:p w:rsidR="00D578AB" w:rsidRPr="0007779D" w:rsidRDefault="00D578AB" w:rsidP="00D578AB">
      <w:pPr>
        <w:widowControl/>
        <w:suppressAutoHyphens w:val="0"/>
        <w:autoSpaceDN/>
        <w:textAlignment w:val="auto"/>
        <w:rPr>
          <w:rFonts w:ascii="Arial" w:hAnsi="Arial" w:cs="Arial"/>
        </w:rPr>
      </w:pPr>
      <w:r w:rsidRPr="0007779D">
        <w:rPr>
          <w:rFonts w:ascii="Arial" w:hAnsi="Arial" w:cs="Arial"/>
        </w:rPr>
        <w:br w:type="page"/>
      </w:r>
    </w:p>
    <w:tbl>
      <w:tblPr>
        <w:tblW w:w="0" w:type="auto"/>
        <w:jc w:val="center"/>
        <w:tblLook w:val="01E0" w:firstRow="1" w:lastRow="1" w:firstColumn="1" w:lastColumn="1" w:noHBand="0" w:noVBand="0"/>
      </w:tblPr>
      <w:tblGrid>
        <w:gridCol w:w="828"/>
        <w:gridCol w:w="8810"/>
      </w:tblGrid>
      <w:tr w:rsidR="00D578AB" w:rsidRPr="0007779D" w:rsidTr="007C1314">
        <w:trPr>
          <w:jc w:val="center"/>
        </w:trPr>
        <w:tc>
          <w:tcPr>
            <w:tcW w:w="828" w:type="dxa"/>
            <w:vAlign w:val="center"/>
          </w:tcPr>
          <w:p w:rsidR="00D578AB" w:rsidRPr="0007779D" w:rsidRDefault="00D578AB" w:rsidP="007C1314">
            <w:pPr>
              <w:pStyle w:val="Textbody"/>
              <w:suppressAutoHyphens/>
              <w:ind w:firstLine="0"/>
              <w:rPr>
                <w:rFonts w:ascii="Arial" w:hAnsi="Arial" w:cs="Arial"/>
                <w:color w:val="007381"/>
              </w:rPr>
            </w:pPr>
            <w:r w:rsidRPr="0007779D">
              <w:rPr>
                <w:rFonts w:ascii="Arial" w:hAnsi="Arial" w:cs="Arial"/>
                <w:noProof/>
              </w:rPr>
              <w:drawing>
                <wp:inline distT="0" distB="0" distL="0" distR="0" wp14:anchorId="693D1148" wp14:editId="66CCF02A">
                  <wp:extent cx="359410" cy="359410"/>
                  <wp:effectExtent l="19050" t="0" r="2540" b="0"/>
                  <wp:docPr id="46" name="obrázek 14" descr="PRF_shrnu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RF_shrnuti"/>
                          <pic:cNvPicPr>
                            <a:picLocks noChangeAspect="1" noChangeArrowheads="1"/>
                          </pic:cNvPicPr>
                        </pic:nvPicPr>
                        <pic:blipFill>
                          <a:blip r:embed="rId24" cstate="print"/>
                          <a:srcRect/>
                          <a:stretch>
                            <a:fillRect/>
                          </a:stretch>
                        </pic:blipFill>
                        <pic:spPr bwMode="auto">
                          <a:xfrm>
                            <a:off x="0" y="0"/>
                            <a:ext cx="359410" cy="359410"/>
                          </a:xfrm>
                          <a:prstGeom prst="rect">
                            <a:avLst/>
                          </a:prstGeom>
                          <a:noFill/>
                          <a:ln w="9525">
                            <a:noFill/>
                            <a:miter lim="800000"/>
                            <a:headEnd/>
                            <a:tailEnd/>
                          </a:ln>
                        </pic:spPr>
                      </pic:pic>
                    </a:graphicData>
                  </a:graphic>
                </wp:inline>
              </w:drawing>
            </w:r>
          </w:p>
        </w:tc>
        <w:tc>
          <w:tcPr>
            <w:tcW w:w="8950" w:type="dxa"/>
            <w:vAlign w:val="center"/>
          </w:tcPr>
          <w:p w:rsidR="00D578AB" w:rsidRPr="0007779D" w:rsidRDefault="00D578AB" w:rsidP="007C1314">
            <w:pPr>
              <w:rPr>
                <w:rFonts w:ascii="Arial" w:hAnsi="Arial" w:cs="Arial"/>
                <w:color w:val="007381"/>
              </w:rPr>
            </w:pPr>
            <w:r w:rsidRPr="0007779D">
              <w:rPr>
                <w:rFonts w:ascii="Arial" w:hAnsi="Arial" w:cs="Arial"/>
                <w:b/>
                <w:caps/>
                <w:color w:val="007381"/>
                <w:sz w:val="28"/>
                <w:szCs w:val="28"/>
              </w:rPr>
              <w:t>SHRNUTÍ KAPITOLY</w:t>
            </w:r>
          </w:p>
        </w:tc>
      </w:tr>
    </w:tbl>
    <w:p w:rsidR="00D578AB" w:rsidRPr="0007779D" w:rsidRDefault="00D578AB" w:rsidP="00D578AB">
      <w:pPr>
        <w:pStyle w:val="Textbody"/>
        <w:rPr>
          <w:rFonts w:ascii="Arial" w:hAnsi="Arial" w:cs="Arial"/>
        </w:rPr>
      </w:pPr>
    </w:p>
    <w:p w:rsidR="00D578AB" w:rsidRPr="0007779D" w:rsidRDefault="00D578AB" w:rsidP="00D578AB">
      <w:pPr>
        <w:pStyle w:val="Textbody"/>
        <w:rPr>
          <w:rFonts w:ascii="Arial" w:hAnsi="Arial" w:cs="Arial"/>
        </w:rPr>
      </w:pPr>
      <w:r w:rsidRPr="0007779D">
        <w:rPr>
          <w:rFonts w:ascii="Arial" w:hAnsi="Arial" w:cs="Arial"/>
        </w:rPr>
        <w:t>V tét</w:t>
      </w:r>
      <w:r w:rsidR="00BC6554">
        <w:rPr>
          <w:rFonts w:ascii="Arial" w:hAnsi="Arial" w:cs="Arial"/>
        </w:rPr>
        <w:t>o kapitole jste se seznámili se základními blokovými šiframi, které se používají v dnešní době.</w:t>
      </w:r>
    </w:p>
    <w:p w:rsidR="00D578AB" w:rsidRPr="0007779D" w:rsidRDefault="00D578AB" w:rsidP="00D578AB">
      <w:pPr>
        <w:pStyle w:val="Textbody"/>
        <w:rPr>
          <w:rFonts w:ascii="Arial" w:hAnsi="Arial" w:cs="Arial"/>
        </w:rPr>
      </w:pPr>
    </w:p>
    <w:p w:rsidR="00D578AB" w:rsidRPr="0007779D" w:rsidRDefault="00D578AB" w:rsidP="00D578AB">
      <w:pPr>
        <w:pStyle w:val="Textbody"/>
        <w:rPr>
          <w:rFonts w:ascii="Arial" w:hAnsi="Arial" w:cs="Arial"/>
        </w:rPr>
      </w:pPr>
    </w:p>
    <w:tbl>
      <w:tblPr>
        <w:tblW w:w="0" w:type="auto"/>
        <w:jc w:val="center"/>
        <w:tblLook w:val="01E0" w:firstRow="1" w:lastRow="1" w:firstColumn="1" w:lastColumn="1" w:noHBand="0" w:noVBand="0"/>
      </w:tblPr>
      <w:tblGrid>
        <w:gridCol w:w="827"/>
        <w:gridCol w:w="8811"/>
      </w:tblGrid>
      <w:tr w:rsidR="00D578AB" w:rsidRPr="0007779D" w:rsidTr="007C1314">
        <w:trPr>
          <w:jc w:val="center"/>
        </w:trPr>
        <w:tc>
          <w:tcPr>
            <w:tcW w:w="828" w:type="dxa"/>
            <w:vAlign w:val="center"/>
          </w:tcPr>
          <w:p w:rsidR="00D578AB" w:rsidRPr="0007779D" w:rsidRDefault="00D578AB" w:rsidP="007C1314">
            <w:pPr>
              <w:pStyle w:val="Textbody"/>
              <w:suppressAutoHyphens/>
              <w:ind w:firstLine="0"/>
              <w:rPr>
                <w:rFonts w:ascii="Arial" w:hAnsi="Arial" w:cs="Arial"/>
                <w:color w:val="007381"/>
              </w:rPr>
            </w:pPr>
            <w:r w:rsidRPr="0007779D">
              <w:rPr>
                <w:rFonts w:ascii="Arial" w:hAnsi="Arial" w:cs="Arial"/>
                <w:noProof/>
                <w:sz w:val="56"/>
                <w:szCs w:val="20"/>
              </w:rPr>
              <w:drawing>
                <wp:inline distT="0" distB="0" distL="0" distR="0" wp14:anchorId="5F266282" wp14:editId="5E9DFA9A">
                  <wp:extent cx="370800" cy="370800"/>
                  <wp:effectExtent l="0" t="0" r="0" b="0"/>
                  <wp:docPr id="47" name="Obráze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0800" cy="370800"/>
                          </a:xfrm>
                          <a:prstGeom prst="rect">
                            <a:avLst/>
                          </a:prstGeom>
                        </pic:spPr>
                      </pic:pic>
                    </a:graphicData>
                  </a:graphic>
                </wp:inline>
              </w:drawing>
            </w:r>
          </w:p>
        </w:tc>
        <w:tc>
          <w:tcPr>
            <w:tcW w:w="8950" w:type="dxa"/>
            <w:vAlign w:val="center"/>
          </w:tcPr>
          <w:p w:rsidR="00D578AB" w:rsidRPr="0007779D" w:rsidRDefault="00D578AB" w:rsidP="007C1314">
            <w:pPr>
              <w:rPr>
                <w:rFonts w:ascii="Arial" w:hAnsi="Arial" w:cs="Arial"/>
                <w:color w:val="007381"/>
              </w:rPr>
            </w:pPr>
            <w:r w:rsidRPr="0007779D">
              <w:rPr>
                <w:rFonts w:ascii="Arial" w:hAnsi="Arial" w:cs="Arial"/>
                <w:b/>
                <w:caps/>
                <w:color w:val="007381"/>
                <w:sz w:val="28"/>
                <w:szCs w:val="28"/>
              </w:rPr>
              <w:t>OTÁZKY</w:t>
            </w:r>
          </w:p>
        </w:tc>
      </w:tr>
    </w:tbl>
    <w:p w:rsidR="00D578AB" w:rsidRPr="0007779D" w:rsidRDefault="00D578AB" w:rsidP="00D578AB">
      <w:pPr>
        <w:pStyle w:val="parUkonceniPrvkuCerveny"/>
        <w:rPr>
          <w:rFonts w:ascii="Arial" w:hAnsi="Arial" w:cs="Arial"/>
        </w:rPr>
      </w:pPr>
    </w:p>
    <w:p w:rsidR="00D578AB" w:rsidRPr="0007779D" w:rsidRDefault="001B1305" w:rsidP="00F771C9">
      <w:pPr>
        <w:pStyle w:val="parUkonceniPrvkuCerveny"/>
        <w:numPr>
          <w:ilvl w:val="0"/>
          <w:numId w:val="9"/>
        </w:numPr>
        <w:rPr>
          <w:rFonts w:ascii="Arial" w:hAnsi="Arial" w:cs="Arial"/>
        </w:rPr>
      </w:pPr>
      <w:r>
        <w:rPr>
          <w:rFonts w:ascii="Arial" w:hAnsi="Arial" w:cs="Arial"/>
        </w:rPr>
        <w:t>Co to znamená bloková šifra?</w:t>
      </w:r>
    </w:p>
    <w:p w:rsidR="00D578AB" w:rsidRPr="0007779D" w:rsidRDefault="00E918ED" w:rsidP="00F771C9">
      <w:pPr>
        <w:pStyle w:val="parUkonceniPrvkuCerveny"/>
        <w:numPr>
          <w:ilvl w:val="0"/>
          <w:numId w:val="9"/>
        </w:numPr>
        <w:rPr>
          <w:rFonts w:ascii="Arial" w:hAnsi="Arial" w:cs="Arial"/>
        </w:rPr>
      </w:pPr>
      <w:r>
        <w:rPr>
          <w:rFonts w:ascii="Arial" w:hAnsi="Arial" w:cs="Arial"/>
        </w:rPr>
        <w:t>Jak funguje Feistelova iterační šifra</w:t>
      </w:r>
    </w:p>
    <w:p w:rsidR="00D578AB" w:rsidRPr="0007779D" w:rsidRDefault="00E918ED" w:rsidP="00F771C9">
      <w:pPr>
        <w:pStyle w:val="parUkonceniPrvkuCerveny"/>
        <w:numPr>
          <w:ilvl w:val="0"/>
          <w:numId w:val="9"/>
        </w:numPr>
        <w:rPr>
          <w:rFonts w:ascii="Arial" w:hAnsi="Arial" w:cs="Arial"/>
        </w:rPr>
      </w:pPr>
      <w:r>
        <w:rPr>
          <w:rFonts w:ascii="Arial" w:hAnsi="Arial" w:cs="Arial"/>
        </w:rPr>
        <w:t>Vysvětlete princip fungování algoritmu DES.</w:t>
      </w:r>
    </w:p>
    <w:p w:rsidR="00E918ED" w:rsidRPr="0007779D" w:rsidRDefault="00E918ED" w:rsidP="00F771C9">
      <w:pPr>
        <w:pStyle w:val="parUkonceniPrvkuCerveny"/>
        <w:numPr>
          <w:ilvl w:val="0"/>
          <w:numId w:val="9"/>
        </w:numPr>
        <w:rPr>
          <w:rFonts w:ascii="Arial" w:hAnsi="Arial" w:cs="Arial"/>
        </w:rPr>
      </w:pPr>
      <w:r>
        <w:rPr>
          <w:rFonts w:ascii="Arial" w:hAnsi="Arial" w:cs="Arial"/>
        </w:rPr>
        <w:t>Vysvětlete princip fungování algoritmu AES.</w:t>
      </w:r>
    </w:p>
    <w:p w:rsidR="00D578AB" w:rsidRPr="0007779D" w:rsidRDefault="00D578AB" w:rsidP="004848D7">
      <w:pPr>
        <w:pStyle w:val="parUkonceniPrvkuCerveny"/>
        <w:rPr>
          <w:rFonts w:ascii="Arial" w:hAnsi="Arial" w:cs="Arial"/>
        </w:rPr>
      </w:pPr>
    </w:p>
    <w:p w:rsidR="00D578AB" w:rsidRPr="0007779D" w:rsidRDefault="00D578AB" w:rsidP="00D578AB">
      <w:pPr>
        <w:widowControl/>
        <w:suppressAutoHyphens w:val="0"/>
        <w:autoSpaceDN/>
        <w:textAlignment w:val="auto"/>
        <w:rPr>
          <w:rFonts w:ascii="Arial" w:hAnsi="Arial" w:cs="Arial"/>
        </w:rPr>
      </w:pPr>
    </w:p>
    <w:tbl>
      <w:tblPr>
        <w:tblW w:w="0" w:type="auto"/>
        <w:jc w:val="center"/>
        <w:tblLook w:val="01E0" w:firstRow="1" w:lastRow="1" w:firstColumn="1" w:lastColumn="1" w:noHBand="0" w:noVBand="0"/>
      </w:tblPr>
      <w:tblGrid>
        <w:gridCol w:w="828"/>
        <w:gridCol w:w="8810"/>
      </w:tblGrid>
      <w:tr w:rsidR="000C0BAB" w:rsidRPr="0007779D" w:rsidTr="00C47592">
        <w:trPr>
          <w:jc w:val="center"/>
        </w:trPr>
        <w:tc>
          <w:tcPr>
            <w:tcW w:w="828" w:type="dxa"/>
            <w:vAlign w:val="center"/>
          </w:tcPr>
          <w:p w:rsidR="000C0BAB" w:rsidRPr="0007779D" w:rsidRDefault="000C0BAB" w:rsidP="00C47592">
            <w:pPr>
              <w:pStyle w:val="Textbody"/>
              <w:suppressAutoHyphens/>
              <w:ind w:firstLine="0"/>
              <w:rPr>
                <w:rFonts w:ascii="Arial" w:hAnsi="Arial" w:cs="Arial"/>
              </w:rPr>
            </w:pPr>
            <w:r w:rsidRPr="0007779D">
              <w:rPr>
                <w:rFonts w:ascii="Arial" w:hAnsi="Arial" w:cs="Arial"/>
                <w:noProof/>
                <w:color w:val="007381"/>
                <w:sz w:val="56"/>
              </w:rPr>
              <w:drawing>
                <wp:inline distT="0" distB="0" distL="0" distR="0" wp14:anchorId="350F3CB5" wp14:editId="2498BB68">
                  <wp:extent cx="370800" cy="370800"/>
                  <wp:effectExtent l="0" t="0" r="0" b="0"/>
                  <wp:docPr id="15"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70800" cy="370800"/>
                          </a:xfrm>
                          <a:prstGeom prst="rect">
                            <a:avLst/>
                          </a:prstGeom>
                        </pic:spPr>
                      </pic:pic>
                    </a:graphicData>
                  </a:graphic>
                </wp:inline>
              </w:drawing>
            </w:r>
          </w:p>
        </w:tc>
        <w:tc>
          <w:tcPr>
            <w:tcW w:w="8810" w:type="dxa"/>
            <w:vAlign w:val="center"/>
          </w:tcPr>
          <w:p w:rsidR="000C0BAB" w:rsidRPr="0007779D" w:rsidRDefault="000C0BAB" w:rsidP="00C47592">
            <w:pPr>
              <w:rPr>
                <w:rFonts w:ascii="Arial" w:hAnsi="Arial" w:cs="Arial"/>
                <w:color w:val="007381"/>
              </w:rPr>
            </w:pPr>
            <w:r w:rsidRPr="0007779D">
              <w:rPr>
                <w:rFonts w:ascii="Arial" w:hAnsi="Arial" w:cs="Arial"/>
                <w:b/>
                <w:caps/>
                <w:color w:val="007381"/>
                <w:sz w:val="28"/>
                <w:szCs w:val="28"/>
              </w:rPr>
              <w:t>MÍSTO PRO vaše poznámky</w:t>
            </w:r>
          </w:p>
        </w:tc>
      </w:tr>
    </w:tbl>
    <w:p w:rsidR="000C0BAB" w:rsidRPr="0007779D" w:rsidRDefault="000C0BAB" w:rsidP="000C0BAB">
      <w:pPr>
        <w:pStyle w:val="Textbody"/>
        <w:rPr>
          <w:rFonts w:ascii="Arial" w:hAnsi="Arial" w:cs="Arial"/>
        </w:rPr>
      </w:pP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pStyle w:val="Textbody"/>
        <w:keepNext/>
        <w:rPr>
          <w:rFonts w:ascii="Arial" w:hAnsi="Arial" w:cs="Arial"/>
        </w:rPr>
      </w:pPr>
    </w:p>
    <w:tbl>
      <w:tblPr>
        <w:tblW w:w="0" w:type="auto"/>
        <w:jc w:val="center"/>
        <w:tblLook w:val="01E0" w:firstRow="1" w:lastRow="1" w:firstColumn="1" w:lastColumn="1" w:noHBand="0" w:noVBand="0"/>
      </w:tblPr>
      <w:tblGrid>
        <w:gridCol w:w="827"/>
        <w:gridCol w:w="8811"/>
      </w:tblGrid>
      <w:tr w:rsidR="000C0BAB" w:rsidRPr="0007779D" w:rsidTr="00C47592">
        <w:trPr>
          <w:jc w:val="center"/>
        </w:trPr>
        <w:tc>
          <w:tcPr>
            <w:tcW w:w="828" w:type="dxa"/>
            <w:vAlign w:val="center"/>
          </w:tcPr>
          <w:p w:rsidR="000C0BAB" w:rsidRPr="0007779D" w:rsidRDefault="000C0BAB" w:rsidP="00C47592">
            <w:pPr>
              <w:pStyle w:val="Textbody"/>
              <w:keepNext/>
              <w:suppressAutoHyphens/>
              <w:ind w:firstLine="0"/>
              <w:rPr>
                <w:rFonts w:ascii="Arial" w:hAnsi="Arial" w:cs="Arial"/>
              </w:rPr>
            </w:pPr>
            <w:r w:rsidRPr="0007779D">
              <w:rPr>
                <w:rFonts w:ascii="Arial" w:hAnsi="Arial" w:cs="Arial"/>
                <w:noProof/>
                <w:sz w:val="56"/>
              </w:rPr>
              <w:drawing>
                <wp:inline distT="0" distB="0" distL="0" distR="0" wp14:anchorId="125A3B7B" wp14:editId="2AA8A817">
                  <wp:extent cx="370800" cy="370800"/>
                  <wp:effectExtent l="0" t="0" r="0" b="0"/>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70800" cy="370800"/>
                          </a:xfrm>
                          <a:prstGeom prst="rect">
                            <a:avLst/>
                          </a:prstGeom>
                        </pic:spPr>
                      </pic:pic>
                    </a:graphicData>
                  </a:graphic>
                </wp:inline>
              </w:drawing>
            </w:r>
          </w:p>
        </w:tc>
        <w:tc>
          <w:tcPr>
            <w:tcW w:w="8950" w:type="dxa"/>
            <w:vAlign w:val="center"/>
          </w:tcPr>
          <w:p w:rsidR="000C0BAB" w:rsidRPr="0007779D" w:rsidRDefault="000C0BAB" w:rsidP="00C47592">
            <w:pPr>
              <w:keepNext/>
              <w:rPr>
                <w:rFonts w:ascii="Arial" w:hAnsi="Arial" w:cs="Arial"/>
                <w:color w:val="007381"/>
              </w:rPr>
            </w:pPr>
            <w:r w:rsidRPr="0007779D">
              <w:rPr>
                <w:rFonts w:ascii="Arial" w:hAnsi="Arial" w:cs="Arial"/>
                <w:b/>
                <w:caps/>
                <w:color w:val="007381"/>
                <w:sz w:val="28"/>
                <w:szCs w:val="28"/>
              </w:rPr>
              <w:t>ODKAZ NA LITERATURU</w:t>
            </w:r>
          </w:p>
        </w:tc>
      </w:tr>
    </w:tbl>
    <w:p w:rsidR="000C0BAB" w:rsidRPr="0007779D" w:rsidRDefault="000C0BAB" w:rsidP="000C0BAB">
      <w:pPr>
        <w:pStyle w:val="Textbody"/>
        <w:keepNext/>
        <w:jc w:val="left"/>
        <w:rPr>
          <w:rFonts w:ascii="Arial" w:hAnsi="Arial" w:cs="Arial"/>
        </w:rPr>
      </w:pPr>
    </w:p>
    <w:p w:rsidR="00092429" w:rsidRDefault="00092429" w:rsidP="00092429">
      <w:pPr>
        <w:pStyle w:val="Textbody"/>
        <w:keepNext/>
        <w:rPr>
          <w:rFonts w:ascii="Arial" w:hAnsi="Arial" w:cs="Arial"/>
        </w:rPr>
      </w:pPr>
      <w:r w:rsidRPr="00DA022C">
        <w:rPr>
          <w:rFonts w:ascii="Arial" w:hAnsi="Arial" w:cs="Arial"/>
        </w:rPr>
        <w:t>OULEHLA, Milan a Roman JAŠEK. Moderní kryptografie. Praha: IFP Publishing, 2017. ISBN 978-80-87383-67-4.</w:t>
      </w:r>
    </w:p>
    <w:p w:rsidR="00092429" w:rsidRDefault="00092429" w:rsidP="00092429">
      <w:pPr>
        <w:pStyle w:val="Textbody"/>
        <w:keepNext/>
        <w:rPr>
          <w:rFonts w:ascii="Arial" w:hAnsi="Arial" w:cs="Arial"/>
        </w:rPr>
      </w:pPr>
      <w:r w:rsidRPr="00BB0922">
        <w:rPr>
          <w:rFonts w:ascii="Arial" w:hAnsi="Arial" w:cs="Arial"/>
        </w:rPr>
        <w:t>VONDRUŠKA, Pavel. </w:t>
      </w:r>
      <w:r w:rsidRPr="00BB0922">
        <w:rPr>
          <w:rFonts w:ascii="Arial" w:hAnsi="Arial" w:cs="Arial"/>
          <w:i/>
          <w:iCs/>
        </w:rPr>
        <w:t>Kryptologie, šifrování a tajná písma</w:t>
      </w:r>
      <w:r w:rsidRPr="00BB0922">
        <w:rPr>
          <w:rFonts w:ascii="Arial" w:hAnsi="Arial" w:cs="Arial"/>
        </w:rPr>
        <w:t>. Ilustroval</w:t>
      </w:r>
      <w:r>
        <w:rPr>
          <w:rFonts w:ascii="Arial" w:hAnsi="Arial" w:cs="Arial"/>
        </w:rPr>
        <w:t>a</w:t>
      </w:r>
      <w:r w:rsidRPr="00BB0922">
        <w:rPr>
          <w:rFonts w:ascii="Arial" w:hAnsi="Arial" w:cs="Arial"/>
        </w:rPr>
        <w:t xml:space="preserve"> Bára BUCHALOVÁ. Praha: Albatros, 2006. Oko (Albatros). ISBN 80-00-01888-8.</w:t>
      </w:r>
    </w:p>
    <w:p w:rsidR="00092429" w:rsidRDefault="00092429" w:rsidP="00092429">
      <w:pPr>
        <w:pStyle w:val="Textbody"/>
        <w:keepNext/>
        <w:rPr>
          <w:rFonts w:ascii="Arial" w:hAnsi="Arial" w:cs="Arial"/>
        </w:rPr>
      </w:pPr>
      <w:r w:rsidRPr="000B4AD4">
        <w:rPr>
          <w:rFonts w:ascii="Arial" w:hAnsi="Arial" w:cs="Arial"/>
        </w:rPr>
        <w:t>SINGH, Simon. </w:t>
      </w:r>
      <w:r w:rsidRPr="000B4AD4">
        <w:rPr>
          <w:rFonts w:ascii="Arial" w:hAnsi="Arial" w:cs="Arial"/>
          <w:i/>
          <w:iCs/>
        </w:rPr>
        <w:t>Kniha kódů a šifer: tajná komunikace od starého Egypta po kvantovou kryptografii</w:t>
      </w:r>
      <w:r w:rsidRPr="000B4AD4">
        <w:rPr>
          <w:rFonts w:ascii="Arial" w:hAnsi="Arial" w:cs="Arial"/>
        </w:rPr>
        <w:t>. Praha: Dokořán, 2003. Aliter (Argo: Dokořán). ISBN 80-7203-499-5.</w:t>
      </w:r>
    </w:p>
    <w:p w:rsidR="00AB1111" w:rsidRDefault="00BC0946" w:rsidP="00092429">
      <w:pPr>
        <w:pStyle w:val="Textbody"/>
        <w:keepNext/>
        <w:rPr>
          <w:rFonts w:ascii="Arial" w:hAnsi="Arial" w:cs="Arial"/>
        </w:rPr>
      </w:pPr>
      <w:r w:rsidRPr="00BC0946">
        <w:rPr>
          <w:rFonts w:ascii="Arial" w:hAnsi="Arial" w:cs="Arial"/>
          <w:i/>
          <w:iCs/>
        </w:rPr>
        <w:t xml:space="preserve">Data Encryption Standard (DES): FIPS PUB 46-3. Federal Information Processing Standards Publication [online]. National Institute of Standards and Technology,  </w:t>
      </w:r>
      <w:r w:rsidR="00AB1111" w:rsidRPr="00AB1111">
        <w:rPr>
          <w:rFonts w:ascii="Arial" w:hAnsi="Arial" w:cs="Arial"/>
        </w:rPr>
        <w:t>25 october 1999 [cit. 2020-06-</w:t>
      </w:r>
      <w:r w:rsidR="00DE35F2">
        <w:rPr>
          <w:rFonts w:ascii="Arial" w:hAnsi="Arial" w:cs="Arial"/>
        </w:rPr>
        <w:t>06</w:t>
      </w:r>
      <w:r w:rsidR="00AB1111" w:rsidRPr="00AB1111">
        <w:rPr>
          <w:rFonts w:ascii="Arial" w:hAnsi="Arial" w:cs="Arial"/>
        </w:rPr>
        <w:t xml:space="preserve">]. Dostupné z: </w:t>
      </w:r>
      <w:hyperlink r:id="rId35" w:history="1">
        <w:r w:rsidR="00557914" w:rsidRPr="007D5064">
          <w:rPr>
            <w:rStyle w:val="Hypertextovodkaz"/>
            <w:rFonts w:ascii="Arial" w:hAnsi="Arial" w:cs="Arial"/>
          </w:rPr>
          <w:t>https://csrc.nist.gov/csrc/media/publications/fips/46/3/archive/1999-10-25/documents/fips46-3.pdf</w:t>
        </w:r>
      </w:hyperlink>
    </w:p>
    <w:p w:rsidR="00092429" w:rsidRPr="00A11A24" w:rsidRDefault="00092429" w:rsidP="00092429">
      <w:pPr>
        <w:pStyle w:val="Textbody"/>
        <w:keepNext/>
        <w:rPr>
          <w:rFonts w:ascii="Arial" w:hAnsi="Arial" w:cs="Arial"/>
        </w:rPr>
      </w:pPr>
      <w:r w:rsidRPr="00A11A24">
        <w:rPr>
          <w:rFonts w:ascii="Arial" w:hAnsi="Arial" w:cs="Arial"/>
        </w:rPr>
        <w:t>WIKIPEDIA CONTRIBUTORS. </w:t>
      </w:r>
      <w:r w:rsidR="00B771B1" w:rsidRPr="00B771B1">
        <w:rPr>
          <w:rFonts w:ascii="Arial" w:hAnsi="Arial" w:cs="Arial"/>
          <w:i/>
          <w:iCs/>
        </w:rPr>
        <w:t>Data Encryption Standard</w:t>
      </w:r>
      <w:r w:rsidRPr="00A11A24">
        <w:rPr>
          <w:rFonts w:ascii="Arial" w:hAnsi="Arial" w:cs="Arial"/>
        </w:rPr>
        <w:t> [online]. Wikipedia, The Free Encyclopedia. [cit. 2020-0</w:t>
      </w:r>
      <w:r w:rsidR="00B771B1">
        <w:rPr>
          <w:rFonts w:ascii="Arial" w:hAnsi="Arial" w:cs="Arial"/>
        </w:rPr>
        <w:t>5</w:t>
      </w:r>
      <w:r w:rsidRPr="00A11A24">
        <w:rPr>
          <w:rFonts w:ascii="Arial" w:hAnsi="Arial" w:cs="Arial"/>
        </w:rPr>
        <w:t>-</w:t>
      </w:r>
      <w:r>
        <w:rPr>
          <w:rFonts w:ascii="Arial" w:hAnsi="Arial" w:cs="Arial"/>
        </w:rPr>
        <w:t>0</w:t>
      </w:r>
      <w:r w:rsidR="00B771B1">
        <w:rPr>
          <w:rFonts w:ascii="Arial" w:hAnsi="Arial" w:cs="Arial"/>
        </w:rPr>
        <w:t>9</w:t>
      </w:r>
      <w:r w:rsidRPr="00A11A24">
        <w:rPr>
          <w:rFonts w:ascii="Arial" w:hAnsi="Arial" w:cs="Arial"/>
        </w:rPr>
        <w:t xml:space="preserve">]. Dostupné z: </w:t>
      </w:r>
      <w:hyperlink r:id="rId36" w:history="1">
        <w:r w:rsidR="00B771B1">
          <w:rPr>
            <w:rStyle w:val="Hypertextovodkaz"/>
            <w:rFonts w:ascii="Arial" w:hAnsi="Arial" w:cs="Arial"/>
          </w:rPr>
          <w:t>https://en.wikipedia.org/wiki/Data_Encryption_Standard</w:t>
        </w:r>
      </w:hyperlink>
    </w:p>
    <w:p w:rsidR="00BC6B84" w:rsidRPr="00A11A24" w:rsidRDefault="002C2A3D" w:rsidP="00BC6B84">
      <w:pPr>
        <w:pStyle w:val="Textbody"/>
        <w:keepNext/>
        <w:rPr>
          <w:rFonts w:ascii="Arial" w:hAnsi="Arial" w:cs="Arial"/>
        </w:rPr>
      </w:pPr>
      <w:r>
        <w:rPr>
          <w:rFonts w:ascii="Arial" w:hAnsi="Arial" w:cs="Arial"/>
        </w:rPr>
        <w:t>GEEKSFORGEEKS</w:t>
      </w:r>
      <w:r w:rsidR="00BC6B84" w:rsidRPr="00A11A24">
        <w:rPr>
          <w:rFonts w:ascii="Arial" w:hAnsi="Arial" w:cs="Arial"/>
        </w:rPr>
        <w:t xml:space="preserve"> </w:t>
      </w:r>
      <w:r>
        <w:rPr>
          <w:rFonts w:ascii="Arial" w:hAnsi="Arial" w:cs="Arial"/>
        </w:rPr>
        <w:t>TEAM</w:t>
      </w:r>
      <w:r w:rsidR="00BC6B84" w:rsidRPr="00A11A24">
        <w:rPr>
          <w:rFonts w:ascii="Arial" w:hAnsi="Arial" w:cs="Arial"/>
        </w:rPr>
        <w:t>. </w:t>
      </w:r>
      <w:r w:rsidR="00BC6B84" w:rsidRPr="00BC6B84">
        <w:rPr>
          <w:rFonts w:ascii="Arial" w:hAnsi="Arial" w:cs="Arial"/>
          <w:i/>
          <w:iCs/>
        </w:rPr>
        <w:t>Data encryption standard (DES)</w:t>
      </w:r>
      <w:r w:rsidR="00BC6B84" w:rsidRPr="00A11A24">
        <w:rPr>
          <w:rFonts w:ascii="Arial" w:hAnsi="Arial" w:cs="Arial"/>
        </w:rPr>
        <w:t xml:space="preserve"> [online]. </w:t>
      </w:r>
      <w:r w:rsidR="00BC6B84">
        <w:rPr>
          <w:rFonts w:ascii="Arial" w:hAnsi="Arial" w:cs="Arial"/>
        </w:rPr>
        <w:t>GeeksforGeeks</w:t>
      </w:r>
      <w:r w:rsidR="00BC6B84" w:rsidRPr="00A11A24">
        <w:rPr>
          <w:rFonts w:ascii="Arial" w:hAnsi="Arial" w:cs="Arial"/>
        </w:rPr>
        <w:t xml:space="preserve">, </w:t>
      </w:r>
      <w:r w:rsidR="00BC6B84">
        <w:rPr>
          <w:rFonts w:ascii="Arial" w:hAnsi="Arial" w:cs="Arial"/>
        </w:rPr>
        <w:t>A</w:t>
      </w:r>
      <w:r w:rsidR="00BC6B84" w:rsidRPr="00A11A24">
        <w:rPr>
          <w:rFonts w:ascii="Arial" w:hAnsi="Arial" w:cs="Arial"/>
        </w:rPr>
        <w:t xml:space="preserve"> </w:t>
      </w:r>
      <w:r w:rsidR="00BC6B84">
        <w:rPr>
          <w:rFonts w:ascii="Arial" w:hAnsi="Arial" w:cs="Arial"/>
        </w:rPr>
        <w:t>Computer Science Portal for</w:t>
      </w:r>
      <w:r w:rsidR="00BC6B84" w:rsidRPr="00A11A24">
        <w:rPr>
          <w:rFonts w:ascii="Arial" w:hAnsi="Arial" w:cs="Arial"/>
        </w:rPr>
        <w:t xml:space="preserve"> </w:t>
      </w:r>
      <w:r w:rsidR="00BC6B84">
        <w:rPr>
          <w:rFonts w:ascii="Arial" w:hAnsi="Arial" w:cs="Arial"/>
        </w:rPr>
        <w:t>Geeks</w:t>
      </w:r>
      <w:r w:rsidR="00BC6B84" w:rsidRPr="00A11A24">
        <w:rPr>
          <w:rFonts w:ascii="Arial" w:hAnsi="Arial" w:cs="Arial"/>
        </w:rPr>
        <w:t>. [cit. 2020-0</w:t>
      </w:r>
      <w:r w:rsidR="00BC6B84">
        <w:rPr>
          <w:rFonts w:ascii="Arial" w:hAnsi="Arial" w:cs="Arial"/>
        </w:rPr>
        <w:t>5</w:t>
      </w:r>
      <w:r w:rsidR="00BC6B84" w:rsidRPr="00A11A24">
        <w:rPr>
          <w:rFonts w:ascii="Arial" w:hAnsi="Arial" w:cs="Arial"/>
        </w:rPr>
        <w:t>-</w:t>
      </w:r>
      <w:r w:rsidR="00CE7431">
        <w:rPr>
          <w:rFonts w:ascii="Arial" w:hAnsi="Arial" w:cs="Arial"/>
        </w:rPr>
        <w:t>16</w:t>
      </w:r>
      <w:r w:rsidR="00BC6B84" w:rsidRPr="00A11A24">
        <w:rPr>
          <w:rFonts w:ascii="Arial" w:hAnsi="Arial" w:cs="Arial"/>
        </w:rPr>
        <w:t xml:space="preserve">]. Dostupné z: </w:t>
      </w:r>
      <w:hyperlink r:id="rId37" w:history="1">
        <w:r w:rsidR="00BC6B84">
          <w:rPr>
            <w:rStyle w:val="Hypertextovodkaz"/>
            <w:rFonts w:ascii="Arial" w:hAnsi="Arial" w:cs="Arial"/>
          </w:rPr>
          <w:t>https://www.geeksforgeeks.org/data-encryption-standard-des-set-1/</w:t>
        </w:r>
      </w:hyperlink>
    </w:p>
    <w:p w:rsidR="000C0BAB" w:rsidRPr="0007779D" w:rsidRDefault="000C0BAB" w:rsidP="000C0BAB">
      <w:pPr>
        <w:pStyle w:val="Textbody"/>
        <w:keepNext/>
        <w:rPr>
          <w:rFonts w:ascii="Arial" w:hAnsi="Arial" w:cs="Arial"/>
        </w:rPr>
      </w:pPr>
    </w:p>
    <w:p w:rsidR="000C0BAB" w:rsidRPr="0007779D" w:rsidRDefault="000C0BAB" w:rsidP="000C0BAB">
      <w:pPr>
        <w:pStyle w:val="Textbody"/>
        <w:keepNext/>
        <w:rPr>
          <w:rFonts w:ascii="Arial" w:hAnsi="Arial" w:cs="Arial"/>
        </w:rPr>
      </w:pPr>
    </w:p>
    <w:p w:rsidR="000C0BAB" w:rsidRPr="0007779D" w:rsidRDefault="000C0BAB" w:rsidP="000C0BAB">
      <w:pPr>
        <w:widowControl/>
        <w:suppressAutoHyphens w:val="0"/>
        <w:autoSpaceDN/>
        <w:textAlignment w:val="auto"/>
        <w:rPr>
          <w:rFonts w:ascii="Arial" w:hAnsi="Arial" w:cs="Arial"/>
          <w:szCs w:val="20"/>
        </w:rPr>
      </w:pPr>
      <w:r w:rsidRPr="0007779D">
        <w:rPr>
          <w:rFonts w:ascii="Arial" w:hAnsi="Arial" w:cs="Arial"/>
          <w:szCs w:val="20"/>
        </w:rPr>
        <w:br w:type="page"/>
      </w:r>
    </w:p>
    <w:p w:rsidR="00D578AB" w:rsidRPr="0007779D" w:rsidRDefault="000850D8" w:rsidP="000850D8">
      <w:pPr>
        <w:pStyle w:val="Nadpis1"/>
        <w:rPr>
          <w:rFonts w:cs="Arial"/>
        </w:rPr>
      </w:pPr>
      <w:bookmarkStart w:id="31" w:name="_Toc44319490"/>
      <w:r w:rsidRPr="000850D8">
        <w:rPr>
          <w:rFonts w:cs="Arial"/>
        </w:rPr>
        <w:t>Symetrická kryptografie – proudové šifry</w:t>
      </w:r>
      <w:bookmarkEnd w:id="31"/>
    </w:p>
    <w:p w:rsidR="00D578AB" w:rsidRPr="0007779D" w:rsidRDefault="00D578AB" w:rsidP="00D578AB">
      <w:pPr>
        <w:pStyle w:val="Textbody"/>
        <w:rPr>
          <w:rFonts w:ascii="Arial" w:hAnsi="Arial" w:cs="Arial"/>
        </w:rPr>
      </w:pPr>
    </w:p>
    <w:p w:rsidR="00D578AB" w:rsidRPr="0007779D" w:rsidRDefault="00D578AB" w:rsidP="00D578AB">
      <w:pPr>
        <w:pStyle w:val="Textbody"/>
        <w:rPr>
          <w:rFonts w:ascii="Arial" w:hAnsi="Arial" w:cs="Arial"/>
        </w:rPr>
      </w:pPr>
    </w:p>
    <w:p w:rsidR="00D578AB" w:rsidRPr="0007779D" w:rsidRDefault="00D578AB" w:rsidP="00D578AB">
      <w:pPr>
        <w:pStyle w:val="Textbody"/>
        <w:rPr>
          <w:rFonts w:ascii="Arial" w:hAnsi="Arial" w:cs="Arial"/>
          <w:color w:val="007381"/>
        </w:rPr>
      </w:pPr>
      <w:r w:rsidRPr="0007779D">
        <w:rPr>
          <w:rFonts w:ascii="Arial" w:hAnsi="Arial" w:cs="Arial"/>
          <w:b/>
          <w:caps/>
          <w:color w:val="007381"/>
          <w:sz w:val="28"/>
          <w:szCs w:val="28"/>
        </w:rPr>
        <w:t>ANOTACE</w:t>
      </w:r>
    </w:p>
    <w:p w:rsidR="00C85065" w:rsidRDefault="00C85065" w:rsidP="00D578AB">
      <w:pPr>
        <w:pStyle w:val="Textbody"/>
        <w:rPr>
          <w:rFonts w:ascii="Arial" w:hAnsi="Arial" w:cs="Arial"/>
        </w:rPr>
      </w:pPr>
    </w:p>
    <w:p w:rsidR="008C5304" w:rsidRPr="0007779D" w:rsidRDefault="008C5304" w:rsidP="008C5304">
      <w:pPr>
        <w:pStyle w:val="Textbody"/>
        <w:rPr>
          <w:rFonts w:ascii="Arial" w:hAnsi="Arial" w:cs="Arial"/>
        </w:rPr>
      </w:pPr>
      <w:r w:rsidRPr="0007779D">
        <w:rPr>
          <w:rFonts w:ascii="Arial" w:hAnsi="Arial" w:cs="Arial"/>
        </w:rPr>
        <w:t xml:space="preserve">V této kapitole </w:t>
      </w:r>
      <w:r>
        <w:rPr>
          <w:rFonts w:ascii="Arial" w:hAnsi="Arial" w:cs="Arial"/>
        </w:rPr>
        <w:t>se dozvíte informace o proudových symetrických šifrách moderní kryptologie.</w:t>
      </w:r>
    </w:p>
    <w:p w:rsidR="00D578AB" w:rsidRPr="0007779D" w:rsidRDefault="00D578AB" w:rsidP="00D578AB">
      <w:pPr>
        <w:pStyle w:val="Textbody"/>
        <w:rPr>
          <w:rFonts w:ascii="Arial" w:hAnsi="Arial" w:cs="Arial"/>
        </w:rPr>
      </w:pPr>
    </w:p>
    <w:p w:rsidR="00D578AB" w:rsidRPr="0007779D" w:rsidRDefault="00D578AB" w:rsidP="00D578AB">
      <w:pPr>
        <w:pStyle w:val="Textbody"/>
        <w:rPr>
          <w:rFonts w:ascii="Arial" w:hAnsi="Arial" w:cs="Arial"/>
        </w:rPr>
      </w:pPr>
    </w:p>
    <w:tbl>
      <w:tblPr>
        <w:tblW w:w="0" w:type="auto"/>
        <w:jc w:val="center"/>
        <w:tblLook w:val="01E0" w:firstRow="1" w:lastRow="1" w:firstColumn="1" w:lastColumn="1" w:noHBand="0" w:noVBand="0"/>
      </w:tblPr>
      <w:tblGrid>
        <w:gridCol w:w="827"/>
        <w:gridCol w:w="8811"/>
      </w:tblGrid>
      <w:tr w:rsidR="00D578AB" w:rsidRPr="0007779D" w:rsidTr="007C1314">
        <w:trPr>
          <w:jc w:val="center"/>
        </w:trPr>
        <w:tc>
          <w:tcPr>
            <w:tcW w:w="828" w:type="dxa"/>
            <w:vAlign w:val="center"/>
          </w:tcPr>
          <w:p w:rsidR="00D578AB" w:rsidRPr="0007779D" w:rsidRDefault="00D578AB" w:rsidP="007C1314">
            <w:pPr>
              <w:pStyle w:val="Textbody"/>
              <w:suppressAutoHyphens/>
              <w:ind w:firstLine="0"/>
              <w:rPr>
                <w:rFonts w:ascii="Arial" w:hAnsi="Arial" w:cs="Arial"/>
              </w:rPr>
            </w:pPr>
            <w:r w:rsidRPr="0007779D">
              <w:rPr>
                <w:rFonts w:ascii="Arial" w:hAnsi="Arial" w:cs="Arial"/>
                <w:noProof/>
                <w:sz w:val="56"/>
                <w:szCs w:val="20"/>
              </w:rPr>
              <w:drawing>
                <wp:inline distT="0" distB="0" distL="0" distR="0" wp14:anchorId="308DC853" wp14:editId="4A4AEA80">
                  <wp:extent cx="370800" cy="370800"/>
                  <wp:effectExtent l="0" t="0" r="0" b="0"/>
                  <wp:docPr id="50" name="Obrázek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0800" cy="370800"/>
                          </a:xfrm>
                          <a:prstGeom prst="rect">
                            <a:avLst/>
                          </a:prstGeom>
                        </pic:spPr>
                      </pic:pic>
                    </a:graphicData>
                  </a:graphic>
                </wp:inline>
              </w:drawing>
            </w:r>
          </w:p>
        </w:tc>
        <w:tc>
          <w:tcPr>
            <w:tcW w:w="8950" w:type="dxa"/>
            <w:vAlign w:val="center"/>
          </w:tcPr>
          <w:p w:rsidR="00D578AB" w:rsidRPr="0007779D" w:rsidRDefault="00D578AB" w:rsidP="007C1314">
            <w:pPr>
              <w:rPr>
                <w:rFonts w:ascii="Arial" w:hAnsi="Arial" w:cs="Arial"/>
                <w:color w:val="007381"/>
              </w:rPr>
            </w:pPr>
            <w:r w:rsidRPr="0007779D">
              <w:rPr>
                <w:rFonts w:ascii="Arial" w:hAnsi="Arial" w:cs="Arial"/>
                <w:b/>
                <w:caps/>
                <w:color w:val="007381"/>
                <w:sz w:val="28"/>
                <w:szCs w:val="28"/>
              </w:rPr>
              <w:t>CÍLE KAPITOLY</w:t>
            </w:r>
          </w:p>
        </w:tc>
      </w:tr>
    </w:tbl>
    <w:p w:rsidR="00D578AB" w:rsidRPr="0007779D" w:rsidRDefault="00D578AB" w:rsidP="00D578AB">
      <w:pPr>
        <w:pStyle w:val="Textbody"/>
        <w:rPr>
          <w:rFonts w:ascii="Arial" w:hAnsi="Arial" w:cs="Arial"/>
        </w:rPr>
      </w:pPr>
    </w:p>
    <w:p w:rsidR="00BF1D96" w:rsidRPr="0007779D" w:rsidRDefault="00BF1D96" w:rsidP="00BF1D96">
      <w:pPr>
        <w:pStyle w:val="Textbody"/>
        <w:rPr>
          <w:rFonts w:ascii="Arial" w:hAnsi="Arial" w:cs="Arial"/>
        </w:rPr>
      </w:pPr>
      <w:r w:rsidRPr="0007779D">
        <w:rPr>
          <w:rFonts w:ascii="Arial" w:hAnsi="Arial" w:cs="Arial"/>
        </w:rPr>
        <w:t>Po prostudování této kapitoly budete umět:</w:t>
      </w:r>
    </w:p>
    <w:p w:rsidR="00754CFA" w:rsidRPr="0007779D" w:rsidRDefault="00754CFA" w:rsidP="00754CFA">
      <w:pPr>
        <w:pStyle w:val="parOdrazky01"/>
        <w:rPr>
          <w:rFonts w:ascii="Arial" w:hAnsi="Arial" w:cs="Arial"/>
        </w:rPr>
      </w:pPr>
      <w:r>
        <w:rPr>
          <w:rFonts w:ascii="Arial" w:hAnsi="Arial" w:cs="Arial"/>
        </w:rPr>
        <w:t xml:space="preserve">Vybrat nejvhodnější </w:t>
      </w:r>
      <w:r w:rsidR="00557914">
        <w:rPr>
          <w:rFonts w:ascii="Arial" w:hAnsi="Arial" w:cs="Arial"/>
        </w:rPr>
        <w:t xml:space="preserve">proudový </w:t>
      </w:r>
      <w:r>
        <w:rPr>
          <w:rFonts w:ascii="Arial" w:hAnsi="Arial" w:cs="Arial"/>
        </w:rPr>
        <w:t>algoritmus pro šifrování</w:t>
      </w:r>
    </w:p>
    <w:p w:rsidR="00754CFA" w:rsidRPr="0007779D" w:rsidRDefault="00754CFA" w:rsidP="00754CFA">
      <w:pPr>
        <w:pStyle w:val="parOdrazky01"/>
        <w:rPr>
          <w:rFonts w:ascii="Arial" w:hAnsi="Arial" w:cs="Arial"/>
        </w:rPr>
      </w:pPr>
      <w:r>
        <w:rPr>
          <w:rFonts w:ascii="Arial" w:hAnsi="Arial" w:cs="Arial"/>
        </w:rPr>
        <w:t xml:space="preserve">Vysvětlit princip fungování </w:t>
      </w:r>
      <w:r w:rsidR="00557914">
        <w:rPr>
          <w:rFonts w:ascii="Arial" w:hAnsi="Arial" w:cs="Arial"/>
        </w:rPr>
        <w:t xml:space="preserve">proudových </w:t>
      </w:r>
      <w:r>
        <w:rPr>
          <w:rFonts w:ascii="Arial" w:hAnsi="Arial" w:cs="Arial"/>
        </w:rPr>
        <w:t>šifrovacích algoritmů</w:t>
      </w:r>
    </w:p>
    <w:p w:rsidR="00D578AB" w:rsidRPr="0007779D" w:rsidRDefault="00D578AB" w:rsidP="001A2B7F">
      <w:pPr>
        <w:pStyle w:val="Textbody"/>
        <w:rPr>
          <w:rFonts w:ascii="Arial" w:hAnsi="Arial" w:cs="Arial"/>
        </w:rPr>
      </w:pPr>
    </w:p>
    <w:tbl>
      <w:tblPr>
        <w:tblW w:w="0" w:type="auto"/>
        <w:jc w:val="center"/>
        <w:tblLook w:val="01E0" w:firstRow="1" w:lastRow="1" w:firstColumn="1" w:lastColumn="1" w:noHBand="0" w:noVBand="0"/>
      </w:tblPr>
      <w:tblGrid>
        <w:gridCol w:w="827"/>
        <w:gridCol w:w="8811"/>
      </w:tblGrid>
      <w:tr w:rsidR="00D578AB" w:rsidRPr="0007779D" w:rsidTr="007C1314">
        <w:trPr>
          <w:jc w:val="center"/>
        </w:trPr>
        <w:tc>
          <w:tcPr>
            <w:tcW w:w="828" w:type="dxa"/>
            <w:vAlign w:val="center"/>
          </w:tcPr>
          <w:p w:rsidR="00D578AB" w:rsidRPr="0007779D" w:rsidRDefault="00D578AB" w:rsidP="007C1314">
            <w:pPr>
              <w:pStyle w:val="Textbody"/>
              <w:suppressAutoHyphens/>
              <w:ind w:firstLine="0"/>
              <w:rPr>
                <w:rFonts w:ascii="Arial" w:hAnsi="Arial" w:cs="Arial"/>
              </w:rPr>
            </w:pPr>
            <w:r w:rsidRPr="0007779D">
              <w:rPr>
                <w:rFonts w:ascii="Arial" w:hAnsi="Arial" w:cs="Arial"/>
                <w:noProof/>
                <w:sz w:val="56"/>
                <w:szCs w:val="20"/>
              </w:rPr>
              <w:drawing>
                <wp:inline distT="0" distB="0" distL="0" distR="0" wp14:anchorId="3712FBE1" wp14:editId="6E55B63C">
                  <wp:extent cx="370800" cy="370800"/>
                  <wp:effectExtent l="0" t="0" r="0" b="0"/>
                  <wp:docPr id="51" name="Obrázek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0800" cy="370800"/>
                          </a:xfrm>
                          <a:prstGeom prst="rect">
                            <a:avLst/>
                          </a:prstGeom>
                        </pic:spPr>
                      </pic:pic>
                    </a:graphicData>
                  </a:graphic>
                </wp:inline>
              </w:drawing>
            </w:r>
          </w:p>
        </w:tc>
        <w:tc>
          <w:tcPr>
            <w:tcW w:w="8950" w:type="dxa"/>
            <w:vAlign w:val="center"/>
          </w:tcPr>
          <w:p w:rsidR="00D578AB" w:rsidRPr="0007779D" w:rsidRDefault="00D578AB" w:rsidP="007C1314">
            <w:pPr>
              <w:rPr>
                <w:rFonts w:ascii="Arial" w:hAnsi="Arial" w:cs="Arial"/>
                <w:color w:val="007381"/>
              </w:rPr>
            </w:pPr>
            <w:r w:rsidRPr="0007779D">
              <w:rPr>
                <w:rFonts w:ascii="Arial" w:hAnsi="Arial" w:cs="Arial"/>
                <w:b/>
                <w:caps/>
                <w:color w:val="007381"/>
                <w:sz w:val="28"/>
                <w:szCs w:val="28"/>
              </w:rPr>
              <w:t>KLÍČOVÁ SLOVA</w:t>
            </w:r>
          </w:p>
        </w:tc>
      </w:tr>
    </w:tbl>
    <w:p w:rsidR="00D578AB" w:rsidRPr="0007779D" w:rsidRDefault="00D578AB" w:rsidP="00D578AB">
      <w:pPr>
        <w:pStyle w:val="Textbody"/>
        <w:rPr>
          <w:rFonts w:ascii="Arial" w:hAnsi="Arial" w:cs="Arial"/>
        </w:rPr>
      </w:pPr>
    </w:p>
    <w:p w:rsidR="00D578AB" w:rsidRPr="0007779D" w:rsidRDefault="006238E5" w:rsidP="00D578AB">
      <w:pPr>
        <w:pStyle w:val="Textbody"/>
        <w:rPr>
          <w:rFonts w:ascii="Arial" w:hAnsi="Arial" w:cs="Arial"/>
        </w:rPr>
      </w:pPr>
      <w:r>
        <w:rPr>
          <w:rFonts w:ascii="Arial" w:hAnsi="Arial" w:cs="Arial"/>
        </w:rPr>
        <w:t>Proudová šifra, Keystream, Proud, LFSR.</w:t>
      </w:r>
    </w:p>
    <w:p w:rsidR="00D578AB" w:rsidRPr="0007779D" w:rsidRDefault="004A0048" w:rsidP="00D578AB">
      <w:pPr>
        <w:pStyle w:val="Nadpis2"/>
        <w:rPr>
          <w:rFonts w:cs="Arial"/>
        </w:rPr>
      </w:pPr>
      <w:bookmarkStart w:id="32" w:name="_Toc44319491"/>
      <w:r>
        <w:rPr>
          <w:rFonts w:cs="Arial"/>
        </w:rPr>
        <w:t>Proudové šifry</w:t>
      </w:r>
      <w:bookmarkEnd w:id="32"/>
    </w:p>
    <w:p w:rsidR="00A77C2B" w:rsidRDefault="00F77C4B" w:rsidP="00D578AB">
      <w:pPr>
        <w:pStyle w:val="Textbody"/>
        <w:rPr>
          <w:rFonts w:ascii="Arial" w:hAnsi="Arial" w:cs="Arial"/>
        </w:rPr>
      </w:pPr>
      <w:r w:rsidRPr="00C624B1">
        <w:rPr>
          <w:rFonts w:ascii="Arial" w:hAnsi="Arial" w:cs="Arial"/>
          <w:b/>
        </w:rPr>
        <w:t>Proudové šifry</w:t>
      </w:r>
      <w:r>
        <w:rPr>
          <w:rFonts w:ascii="Arial" w:hAnsi="Arial" w:cs="Arial"/>
        </w:rPr>
        <w:t xml:space="preserve"> patří mezi jednu ze základních kategorií symetrických šifer. </w:t>
      </w:r>
      <w:r w:rsidR="00BC29C3">
        <w:rPr>
          <w:rFonts w:ascii="Arial" w:hAnsi="Arial" w:cs="Arial"/>
        </w:rPr>
        <w:t xml:space="preserve">Fungují na jednoduchém </w:t>
      </w:r>
      <w:r w:rsidR="00074C25">
        <w:rPr>
          <w:rFonts w:ascii="Arial" w:hAnsi="Arial" w:cs="Arial"/>
        </w:rPr>
        <w:t xml:space="preserve">a hlavně rychlém </w:t>
      </w:r>
      <w:r w:rsidR="00BC29C3">
        <w:rPr>
          <w:rFonts w:ascii="Arial" w:hAnsi="Arial" w:cs="Arial"/>
        </w:rPr>
        <w:t xml:space="preserve">principu. Jednotlivé bity </w:t>
      </w:r>
      <w:r w:rsidR="009C0920">
        <w:rPr>
          <w:rFonts w:ascii="Arial" w:hAnsi="Arial" w:cs="Arial"/>
        </w:rPr>
        <w:t xml:space="preserve">(nebo bajty) </w:t>
      </w:r>
      <w:r w:rsidR="00BC29C3">
        <w:rPr>
          <w:rFonts w:ascii="Arial" w:hAnsi="Arial" w:cs="Arial"/>
        </w:rPr>
        <w:t xml:space="preserve">vstupního toku dat </w:t>
      </w:r>
      <w:r w:rsidR="001E1FB6">
        <w:rPr>
          <w:rFonts w:ascii="Arial" w:hAnsi="Arial" w:cs="Arial"/>
        </w:rPr>
        <w:t>(</w:t>
      </w:r>
      <w:r w:rsidR="009C0920">
        <w:rPr>
          <w:rFonts w:ascii="Arial" w:hAnsi="Arial" w:cs="Arial"/>
        </w:rPr>
        <w:t xml:space="preserve">tzv. </w:t>
      </w:r>
      <w:r w:rsidR="001E1FB6" w:rsidRPr="00DE4F81">
        <w:rPr>
          <w:rFonts w:ascii="Arial" w:hAnsi="Arial" w:cs="Arial"/>
          <w:b/>
        </w:rPr>
        <w:t>plaintext digits</w:t>
      </w:r>
      <w:r w:rsidR="001E1FB6">
        <w:rPr>
          <w:rFonts w:ascii="Arial" w:hAnsi="Arial" w:cs="Arial"/>
        </w:rPr>
        <w:t xml:space="preserve">) </w:t>
      </w:r>
      <w:r w:rsidR="00BC29C3">
        <w:rPr>
          <w:rFonts w:ascii="Arial" w:hAnsi="Arial" w:cs="Arial"/>
        </w:rPr>
        <w:t xml:space="preserve">jsou kombinované (nejčastěji operací </w:t>
      </w:r>
      <w:r w:rsidR="00BC29C3" w:rsidRPr="00DE4F81">
        <w:rPr>
          <w:rFonts w:ascii="Arial" w:hAnsi="Arial" w:cs="Arial"/>
          <w:b/>
        </w:rPr>
        <w:t>XOR</w:t>
      </w:r>
      <w:r w:rsidR="00BC29C3">
        <w:rPr>
          <w:rFonts w:ascii="Arial" w:hAnsi="Arial" w:cs="Arial"/>
        </w:rPr>
        <w:t xml:space="preserve">) s pseudonáhodným proudem bitů </w:t>
      </w:r>
      <w:r w:rsidR="009C0920">
        <w:rPr>
          <w:rFonts w:ascii="Arial" w:hAnsi="Arial" w:cs="Arial"/>
        </w:rPr>
        <w:t xml:space="preserve">(nebo bajtů) </w:t>
      </w:r>
      <w:r w:rsidR="00BC29C3">
        <w:rPr>
          <w:rFonts w:ascii="Arial" w:hAnsi="Arial" w:cs="Arial"/>
        </w:rPr>
        <w:t>(</w:t>
      </w:r>
      <w:r w:rsidR="009C0920">
        <w:rPr>
          <w:rFonts w:ascii="Arial" w:hAnsi="Arial" w:cs="Arial"/>
        </w:rPr>
        <w:t xml:space="preserve">tzv. </w:t>
      </w:r>
      <w:r w:rsidR="00BC29C3" w:rsidRPr="00DE4F81">
        <w:rPr>
          <w:rFonts w:ascii="Arial" w:hAnsi="Arial" w:cs="Arial"/>
          <w:b/>
        </w:rPr>
        <w:t>keystream</w:t>
      </w:r>
      <w:r w:rsidR="00BC29C3">
        <w:rPr>
          <w:rFonts w:ascii="Arial" w:hAnsi="Arial" w:cs="Arial"/>
        </w:rPr>
        <w:t xml:space="preserve">). </w:t>
      </w:r>
      <w:r w:rsidR="00A77C2B">
        <w:rPr>
          <w:rFonts w:ascii="Arial" w:hAnsi="Arial" w:cs="Arial"/>
        </w:rPr>
        <w:t>Výsledkem je pak šifrovaný tok dat (</w:t>
      </w:r>
      <w:r w:rsidR="009C0920">
        <w:rPr>
          <w:rFonts w:ascii="Arial" w:hAnsi="Arial" w:cs="Arial"/>
        </w:rPr>
        <w:t xml:space="preserve">tzv. </w:t>
      </w:r>
      <w:r w:rsidR="00A77C2B" w:rsidRPr="009C0920">
        <w:rPr>
          <w:rFonts w:ascii="Arial" w:hAnsi="Arial" w:cs="Arial"/>
          <w:b/>
        </w:rPr>
        <w:t>proud</w:t>
      </w:r>
      <w:r w:rsidR="00A77C2B">
        <w:rPr>
          <w:rFonts w:ascii="Arial" w:hAnsi="Arial" w:cs="Arial"/>
        </w:rPr>
        <w:t>).</w:t>
      </w:r>
    </w:p>
    <w:p w:rsidR="003040C1" w:rsidRPr="0007779D" w:rsidRDefault="003040C1" w:rsidP="003040C1">
      <w:pPr>
        <w:pStyle w:val="Textbody"/>
        <w:rPr>
          <w:rFonts w:ascii="Arial" w:hAnsi="Arial" w:cs="Arial"/>
        </w:rPr>
      </w:pPr>
      <w:r>
        <w:rPr>
          <w:rFonts w:ascii="Arial" w:hAnsi="Arial" w:cs="Arial"/>
        </w:rPr>
        <w:t>Proudové šifry jsou určeny pro rychlé šifrování a dešifrování proudu dat (například telefonního hovoru). Proto jsou mnohem rychlejší než klasické blokové šifry. Používají rychlé bitové nebo bajtové operace (např. XOR). Díky tomu jsou ale náchylnější k prolomení a ke zneužití.</w:t>
      </w:r>
    </w:p>
    <w:p w:rsidR="00D578AB" w:rsidRDefault="00A77C2B" w:rsidP="00D578AB">
      <w:pPr>
        <w:pStyle w:val="Textbody"/>
        <w:rPr>
          <w:rFonts w:ascii="Arial" w:hAnsi="Arial" w:cs="Arial"/>
        </w:rPr>
      </w:pPr>
      <w:r>
        <w:rPr>
          <w:rFonts w:ascii="Arial" w:hAnsi="Arial" w:cs="Arial"/>
        </w:rPr>
        <w:t xml:space="preserve">Pseudonáhodný proud bitů je generován </w:t>
      </w:r>
      <w:r w:rsidR="003040C1">
        <w:rPr>
          <w:rFonts w:ascii="Arial" w:hAnsi="Arial" w:cs="Arial"/>
        </w:rPr>
        <w:t xml:space="preserve">z jednorázového </w:t>
      </w:r>
      <w:r w:rsidR="000F3FC3">
        <w:rPr>
          <w:rFonts w:ascii="Arial" w:hAnsi="Arial" w:cs="Arial"/>
        </w:rPr>
        <w:t>šifrov</w:t>
      </w:r>
      <w:r w:rsidR="00083C24">
        <w:rPr>
          <w:rFonts w:ascii="Arial" w:hAnsi="Arial" w:cs="Arial"/>
        </w:rPr>
        <w:t>ací</w:t>
      </w:r>
      <w:r w:rsidR="000F3FC3">
        <w:rPr>
          <w:rFonts w:ascii="Arial" w:hAnsi="Arial" w:cs="Arial"/>
        </w:rPr>
        <w:t xml:space="preserve">ho klíče </w:t>
      </w:r>
      <w:r>
        <w:rPr>
          <w:rFonts w:ascii="Arial" w:hAnsi="Arial" w:cs="Arial"/>
        </w:rPr>
        <w:t>pomocí</w:t>
      </w:r>
      <w:r w:rsidR="000F3FC3">
        <w:rPr>
          <w:rFonts w:ascii="Arial" w:hAnsi="Arial" w:cs="Arial"/>
        </w:rPr>
        <w:t xml:space="preserve"> </w:t>
      </w:r>
      <w:r w:rsidR="00083C24">
        <w:rPr>
          <w:rFonts w:ascii="Arial" w:hAnsi="Arial" w:cs="Arial"/>
        </w:rPr>
        <w:t xml:space="preserve">určitého </w:t>
      </w:r>
      <w:r w:rsidR="000F3FC3">
        <w:rPr>
          <w:rFonts w:ascii="Arial" w:hAnsi="Arial" w:cs="Arial"/>
        </w:rPr>
        <w:t>šifrovacího algoritmu</w:t>
      </w:r>
      <w:r>
        <w:rPr>
          <w:rFonts w:ascii="Arial" w:hAnsi="Arial" w:cs="Arial"/>
        </w:rPr>
        <w:t xml:space="preserve">. </w:t>
      </w:r>
      <w:r w:rsidRPr="0001352C">
        <w:rPr>
          <w:rFonts w:ascii="Arial" w:hAnsi="Arial" w:cs="Arial"/>
          <w:b/>
        </w:rPr>
        <w:t xml:space="preserve">Kryptografický </w:t>
      </w:r>
      <w:r w:rsidR="00083C24">
        <w:rPr>
          <w:rFonts w:ascii="Arial" w:hAnsi="Arial" w:cs="Arial"/>
          <w:b/>
        </w:rPr>
        <w:t xml:space="preserve">(šifrovací) </w:t>
      </w:r>
      <w:r w:rsidRPr="0001352C">
        <w:rPr>
          <w:rFonts w:ascii="Arial" w:hAnsi="Arial" w:cs="Arial"/>
          <w:b/>
        </w:rPr>
        <w:t>klíč</w:t>
      </w:r>
      <w:r>
        <w:rPr>
          <w:rFonts w:ascii="Arial" w:hAnsi="Arial" w:cs="Arial"/>
        </w:rPr>
        <w:t xml:space="preserve"> je tvořen</w:t>
      </w:r>
      <w:r w:rsidR="00E6780A">
        <w:rPr>
          <w:rFonts w:ascii="Arial" w:hAnsi="Arial" w:cs="Arial"/>
        </w:rPr>
        <w:t xml:space="preserve"> jednorázovou </w:t>
      </w:r>
      <w:r w:rsidRPr="0001352C">
        <w:rPr>
          <w:rFonts w:ascii="Arial" w:hAnsi="Arial" w:cs="Arial"/>
          <w:b/>
        </w:rPr>
        <w:t>počáteční hodnotou</w:t>
      </w:r>
      <w:r w:rsidR="00871E27" w:rsidRPr="00871E27">
        <w:rPr>
          <w:rFonts w:ascii="Arial" w:hAnsi="Arial" w:cs="Arial"/>
        </w:rPr>
        <w:t xml:space="preserve"> (</w:t>
      </w:r>
      <w:r w:rsidR="00871E27">
        <w:rPr>
          <w:rFonts w:ascii="Arial" w:hAnsi="Arial" w:cs="Arial"/>
        </w:rPr>
        <w:t>například 128 bitů</w:t>
      </w:r>
      <w:r w:rsidR="00871E27" w:rsidRPr="00871E27">
        <w:rPr>
          <w:rFonts w:ascii="Arial" w:hAnsi="Arial" w:cs="Arial"/>
        </w:rPr>
        <w:t>)</w:t>
      </w:r>
      <w:r>
        <w:rPr>
          <w:rFonts w:ascii="Arial" w:hAnsi="Arial" w:cs="Arial"/>
        </w:rPr>
        <w:t xml:space="preserve">, </w:t>
      </w:r>
      <w:r w:rsidR="00073191">
        <w:rPr>
          <w:rFonts w:ascii="Arial" w:hAnsi="Arial" w:cs="Arial"/>
        </w:rPr>
        <w:t xml:space="preserve">která slouží k nastavení </w:t>
      </w:r>
      <w:r w:rsidR="0001352C">
        <w:rPr>
          <w:rFonts w:ascii="Arial" w:hAnsi="Arial" w:cs="Arial"/>
        </w:rPr>
        <w:t xml:space="preserve">posuvných registrů a </w:t>
      </w:r>
      <w:r w:rsidR="00E6780A">
        <w:rPr>
          <w:rFonts w:ascii="Arial" w:hAnsi="Arial" w:cs="Arial"/>
        </w:rPr>
        <w:t xml:space="preserve">poté </w:t>
      </w:r>
      <w:r w:rsidR="0001352C">
        <w:rPr>
          <w:rFonts w:ascii="Arial" w:hAnsi="Arial" w:cs="Arial"/>
        </w:rPr>
        <w:t xml:space="preserve">k následnému generování </w:t>
      </w:r>
      <w:r w:rsidR="00E6780A">
        <w:rPr>
          <w:rFonts w:ascii="Arial" w:hAnsi="Arial" w:cs="Arial"/>
        </w:rPr>
        <w:t xml:space="preserve">posloupnosti </w:t>
      </w:r>
      <w:r w:rsidR="0001352C">
        <w:rPr>
          <w:rFonts w:ascii="Arial" w:hAnsi="Arial" w:cs="Arial"/>
        </w:rPr>
        <w:t>pseudonáhodn</w:t>
      </w:r>
      <w:r w:rsidR="00E6780A">
        <w:rPr>
          <w:rFonts w:ascii="Arial" w:hAnsi="Arial" w:cs="Arial"/>
        </w:rPr>
        <w:t>ých</w:t>
      </w:r>
      <w:r w:rsidR="0001352C">
        <w:rPr>
          <w:rFonts w:ascii="Arial" w:hAnsi="Arial" w:cs="Arial"/>
        </w:rPr>
        <w:t xml:space="preserve"> bitů.</w:t>
      </w:r>
    </w:p>
    <w:p w:rsidR="000F3FC3" w:rsidRDefault="001610EE" w:rsidP="000F3FC3">
      <w:pPr>
        <w:pStyle w:val="Textbody"/>
        <w:rPr>
          <w:rFonts w:ascii="Arial" w:hAnsi="Arial" w:cs="Arial"/>
        </w:rPr>
      </w:pPr>
      <w:r>
        <w:rPr>
          <w:rFonts w:ascii="Arial" w:hAnsi="Arial" w:cs="Arial"/>
        </w:rPr>
        <w:t xml:space="preserve">Nejčastěji se používá </w:t>
      </w:r>
      <w:r w:rsidR="000F3FC3">
        <w:rPr>
          <w:rFonts w:ascii="Arial" w:hAnsi="Arial" w:cs="Arial"/>
        </w:rPr>
        <w:t>několik sériově zapojených posuvných registrů s různými parametry</w:t>
      </w:r>
      <w:r>
        <w:rPr>
          <w:rFonts w:ascii="Arial" w:hAnsi="Arial" w:cs="Arial"/>
        </w:rPr>
        <w:t xml:space="preserve"> nastavení. Označují se jako </w:t>
      </w:r>
      <w:r w:rsidR="00824E88" w:rsidRPr="00AB6CA5">
        <w:rPr>
          <w:rFonts w:ascii="Arial" w:hAnsi="Arial" w:cs="Arial"/>
          <w:b/>
        </w:rPr>
        <w:t>Linear Feedback Shift Register</w:t>
      </w:r>
      <w:r w:rsidR="00824E88" w:rsidRPr="00824E88">
        <w:rPr>
          <w:rFonts w:ascii="Arial" w:hAnsi="Arial" w:cs="Arial"/>
        </w:rPr>
        <w:t xml:space="preserve"> </w:t>
      </w:r>
      <w:r w:rsidR="000F3FC3">
        <w:rPr>
          <w:rFonts w:ascii="Arial" w:hAnsi="Arial" w:cs="Arial"/>
        </w:rPr>
        <w:t>(LFSR)</w:t>
      </w:r>
      <w:r w:rsidR="00824E88">
        <w:rPr>
          <w:rFonts w:ascii="Arial" w:hAnsi="Arial" w:cs="Arial"/>
        </w:rPr>
        <w:t>.</w:t>
      </w:r>
    </w:p>
    <w:p w:rsidR="004B6600" w:rsidRPr="0007779D" w:rsidRDefault="004B6600" w:rsidP="004B6600">
      <w:pPr>
        <w:pStyle w:val="Nadpis3"/>
        <w:rPr>
          <w:rFonts w:cs="Arial"/>
        </w:rPr>
      </w:pPr>
      <w:bookmarkStart w:id="33" w:name="_Toc44319492"/>
      <w:r w:rsidRPr="006F47C2">
        <w:rPr>
          <w:rFonts w:cs="Arial"/>
        </w:rPr>
        <w:t>Synchronní</w:t>
      </w:r>
      <w:bookmarkEnd w:id="33"/>
    </w:p>
    <w:p w:rsidR="00000000" w:rsidRPr="006F47C2" w:rsidRDefault="004B6600" w:rsidP="004B6600">
      <w:pPr>
        <w:pStyle w:val="Textbody"/>
        <w:rPr>
          <w:rFonts w:ascii="Arial" w:hAnsi="Arial" w:cs="Arial"/>
        </w:rPr>
      </w:pPr>
      <w:r>
        <w:rPr>
          <w:rFonts w:ascii="Arial" w:hAnsi="Arial" w:cs="Arial"/>
        </w:rPr>
        <w:t>P</w:t>
      </w:r>
      <w:r w:rsidR="00B6226E" w:rsidRPr="006F47C2">
        <w:rPr>
          <w:rFonts w:ascii="Arial" w:hAnsi="Arial" w:cs="Arial"/>
        </w:rPr>
        <w:t>roud pseudonáhodných čísel je generován nezávisle na vstupním textu nebo zašifrované zprávě</w:t>
      </w:r>
    </w:p>
    <w:p w:rsidR="00000000" w:rsidRPr="006F47C2" w:rsidRDefault="00B6226E" w:rsidP="00E82C7E">
      <w:pPr>
        <w:pStyle w:val="Textbody"/>
        <w:numPr>
          <w:ilvl w:val="2"/>
          <w:numId w:val="26"/>
        </w:numPr>
        <w:rPr>
          <w:rFonts w:ascii="Arial" w:hAnsi="Arial" w:cs="Arial"/>
        </w:rPr>
      </w:pPr>
      <w:r w:rsidRPr="006F47C2">
        <w:rPr>
          <w:rFonts w:ascii="Arial" w:hAnsi="Arial" w:cs="Arial"/>
        </w:rPr>
        <w:t>nutná synchronizace odesílatele a příjemce</w:t>
      </w:r>
    </w:p>
    <w:p w:rsidR="00000000" w:rsidRPr="006F47C2" w:rsidRDefault="00B6226E" w:rsidP="00E82C7E">
      <w:pPr>
        <w:pStyle w:val="Textbody"/>
        <w:numPr>
          <w:ilvl w:val="2"/>
          <w:numId w:val="26"/>
        </w:numPr>
        <w:rPr>
          <w:rFonts w:ascii="Arial" w:hAnsi="Arial" w:cs="Arial"/>
        </w:rPr>
      </w:pPr>
      <w:r w:rsidRPr="006F47C2">
        <w:rPr>
          <w:rFonts w:ascii="Arial" w:hAnsi="Arial" w:cs="Arial"/>
        </w:rPr>
        <w:t>chyba při přenosu (porušení synchronizace) =&gt; nečitelnost celého proudu</w:t>
      </w:r>
    </w:p>
    <w:p w:rsidR="00000000" w:rsidRPr="006F47C2" w:rsidRDefault="00B6226E" w:rsidP="00E82C7E">
      <w:pPr>
        <w:pStyle w:val="Textbody"/>
        <w:numPr>
          <w:ilvl w:val="2"/>
          <w:numId w:val="26"/>
        </w:numPr>
        <w:rPr>
          <w:rFonts w:ascii="Arial" w:hAnsi="Arial" w:cs="Arial"/>
        </w:rPr>
      </w:pPr>
      <w:r w:rsidRPr="006F47C2">
        <w:rPr>
          <w:rFonts w:ascii="Arial" w:hAnsi="Arial" w:cs="Arial"/>
        </w:rPr>
        <w:t>prevence – označit šifrovaný proud značkami v pravidelných intervalech</w:t>
      </w:r>
    </w:p>
    <w:p w:rsidR="00000000" w:rsidRPr="006F47C2" w:rsidRDefault="00B6226E" w:rsidP="00E82C7E">
      <w:pPr>
        <w:pStyle w:val="Textbody"/>
        <w:numPr>
          <w:ilvl w:val="2"/>
          <w:numId w:val="26"/>
        </w:numPr>
        <w:rPr>
          <w:rFonts w:ascii="Arial" w:hAnsi="Arial" w:cs="Arial"/>
        </w:rPr>
      </w:pPr>
      <w:r w:rsidRPr="006F47C2">
        <w:rPr>
          <w:rFonts w:ascii="Arial" w:hAnsi="Arial" w:cs="Arial"/>
        </w:rPr>
        <w:t>proto velmi náchylné k útokům</w:t>
      </w:r>
    </w:p>
    <w:p w:rsidR="00000000" w:rsidRPr="006F47C2" w:rsidRDefault="00B6226E" w:rsidP="00E82C7E">
      <w:pPr>
        <w:pStyle w:val="Textbody"/>
        <w:numPr>
          <w:ilvl w:val="1"/>
          <w:numId w:val="26"/>
        </w:numPr>
        <w:rPr>
          <w:rFonts w:ascii="Arial" w:hAnsi="Arial" w:cs="Arial"/>
        </w:rPr>
      </w:pPr>
      <w:r w:rsidRPr="006F47C2">
        <w:rPr>
          <w:rFonts w:ascii="Arial" w:hAnsi="Arial" w:cs="Arial"/>
        </w:rPr>
        <w:t>binární doplňková proudová šifra</w:t>
      </w:r>
    </w:p>
    <w:p w:rsidR="00000000" w:rsidRDefault="00B6226E" w:rsidP="00E82C7E">
      <w:pPr>
        <w:pStyle w:val="Textbody"/>
        <w:numPr>
          <w:ilvl w:val="2"/>
          <w:numId w:val="26"/>
        </w:numPr>
        <w:rPr>
          <w:rFonts w:ascii="Arial" w:hAnsi="Arial" w:cs="Arial"/>
        </w:rPr>
      </w:pPr>
      <w:r w:rsidRPr="006F47C2">
        <w:rPr>
          <w:rFonts w:ascii="Arial" w:hAnsi="Arial" w:cs="Arial"/>
        </w:rPr>
        <w:t>keystream XOR vstupní proud dat</w:t>
      </w:r>
    </w:p>
    <w:p w:rsidR="004B6600" w:rsidRPr="0007779D" w:rsidRDefault="00C84B4C" w:rsidP="004B6600">
      <w:pPr>
        <w:pStyle w:val="Nadpis3"/>
        <w:rPr>
          <w:rFonts w:cs="Arial"/>
        </w:rPr>
      </w:pPr>
      <w:bookmarkStart w:id="34" w:name="_Toc44319493"/>
      <w:r w:rsidRPr="006F47C2">
        <w:rPr>
          <w:rFonts w:cs="Arial"/>
        </w:rPr>
        <w:t>Samosynchronní / Asynchronní</w:t>
      </w:r>
      <w:bookmarkEnd w:id="34"/>
    </w:p>
    <w:p w:rsidR="00000000" w:rsidRPr="006F47C2" w:rsidRDefault="00C84B4C" w:rsidP="00C84B4C">
      <w:pPr>
        <w:pStyle w:val="Textbody"/>
        <w:rPr>
          <w:rFonts w:ascii="Arial" w:hAnsi="Arial" w:cs="Arial"/>
        </w:rPr>
      </w:pPr>
      <w:r>
        <w:rPr>
          <w:rFonts w:ascii="Arial" w:hAnsi="Arial" w:cs="Arial"/>
        </w:rPr>
        <w:t>P</w:t>
      </w:r>
      <w:r w:rsidR="00B6226E" w:rsidRPr="006F47C2">
        <w:rPr>
          <w:rFonts w:ascii="Arial" w:hAnsi="Arial" w:cs="Arial"/>
        </w:rPr>
        <w:t>oužívá N předchozích čísel šifrovaného textu k vypočítání šifrovacího klíče</w:t>
      </w:r>
    </w:p>
    <w:p w:rsidR="00000000" w:rsidRPr="006F47C2" w:rsidRDefault="00B6226E" w:rsidP="00E82C7E">
      <w:pPr>
        <w:pStyle w:val="Textbody"/>
        <w:numPr>
          <w:ilvl w:val="2"/>
          <w:numId w:val="26"/>
        </w:numPr>
        <w:rPr>
          <w:rFonts w:ascii="Arial" w:hAnsi="Arial" w:cs="Arial"/>
        </w:rPr>
      </w:pPr>
      <w:r w:rsidRPr="006F47C2">
        <w:rPr>
          <w:rFonts w:ascii="Arial" w:hAnsi="Arial" w:cs="Arial"/>
        </w:rPr>
        <w:t>princip patentován v roce 1946</w:t>
      </w:r>
    </w:p>
    <w:p w:rsidR="00000000" w:rsidRPr="006F47C2" w:rsidRDefault="00B6226E" w:rsidP="00E82C7E">
      <w:pPr>
        <w:pStyle w:val="Textbody"/>
        <w:numPr>
          <w:ilvl w:val="1"/>
          <w:numId w:val="26"/>
        </w:numPr>
        <w:rPr>
          <w:rFonts w:ascii="Arial" w:hAnsi="Arial" w:cs="Arial"/>
        </w:rPr>
      </w:pPr>
      <w:r w:rsidRPr="006F47C2">
        <w:rPr>
          <w:rFonts w:ascii="Arial" w:hAnsi="Arial" w:cs="Arial"/>
        </w:rPr>
        <w:t>příjemce je automaticky synchronizován s generátorem šifrovacích klíčů po obdržení N čísel zaši</w:t>
      </w:r>
      <w:r w:rsidRPr="006F47C2">
        <w:rPr>
          <w:rFonts w:ascii="Arial" w:hAnsi="Arial" w:cs="Arial"/>
        </w:rPr>
        <w:t>frovaného textu</w:t>
      </w:r>
    </w:p>
    <w:p w:rsidR="00000000" w:rsidRDefault="00B6226E" w:rsidP="00E82C7E">
      <w:pPr>
        <w:pStyle w:val="Textbody"/>
        <w:numPr>
          <w:ilvl w:val="2"/>
          <w:numId w:val="26"/>
        </w:numPr>
        <w:rPr>
          <w:rFonts w:ascii="Arial" w:hAnsi="Arial" w:cs="Arial"/>
        </w:rPr>
      </w:pPr>
      <w:r w:rsidRPr="006F47C2">
        <w:rPr>
          <w:rFonts w:ascii="Arial" w:hAnsi="Arial" w:cs="Arial"/>
        </w:rPr>
        <w:t>jednodušší obnova při chybách přenosu</w:t>
      </w:r>
    </w:p>
    <w:p w:rsidR="004B6600" w:rsidRPr="0007779D" w:rsidRDefault="002B2E6F" w:rsidP="004B6600">
      <w:pPr>
        <w:pStyle w:val="Nadpis3"/>
        <w:rPr>
          <w:rFonts w:cs="Arial"/>
        </w:rPr>
      </w:pPr>
      <w:bookmarkStart w:id="35" w:name="_Toc44319494"/>
      <w:r w:rsidRPr="00A32813">
        <w:rPr>
          <w:rFonts w:cs="Arial"/>
        </w:rPr>
        <w:t>Linear Feedback Shift Register</w:t>
      </w:r>
      <w:bookmarkEnd w:id="35"/>
    </w:p>
    <w:p w:rsidR="00000000" w:rsidRPr="00A32813" w:rsidRDefault="002B2E6F" w:rsidP="002B2E6F">
      <w:pPr>
        <w:pStyle w:val="Textbody"/>
        <w:rPr>
          <w:rFonts w:ascii="Arial" w:hAnsi="Arial" w:cs="Arial"/>
        </w:rPr>
      </w:pPr>
      <w:r>
        <w:rPr>
          <w:rFonts w:ascii="Arial" w:hAnsi="Arial" w:cs="Arial"/>
        </w:rPr>
        <w:t>L</w:t>
      </w:r>
      <w:r w:rsidR="00B6226E" w:rsidRPr="00A32813">
        <w:rPr>
          <w:rFonts w:ascii="Arial" w:hAnsi="Arial" w:cs="Arial"/>
        </w:rPr>
        <w:t>ineární posuvný registr se zpětnou vazbou</w:t>
      </w:r>
    </w:p>
    <w:p w:rsidR="00000000" w:rsidRPr="00A32813" w:rsidRDefault="00B6226E" w:rsidP="00E82C7E">
      <w:pPr>
        <w:pStyle w:val="Textbody"/>
        <w:numPr>
          <w:ilvl w:val="2"/>
          <w:numId w:val="26"/>
        </w:numPr>
        <w:rPr>
          <w:rFonts w:ascii="Arial" w:hAnsi="Arial" w:cs="Arial"/>
        </w:rPr>
      </w:pPr>
      <w:r w:rsidRPr="00A32813">
        <w:rPr>
          <w:rFonts w:ascii="Arial" w:hAnsi="Arial" w:cs="Arial"/>
        </w:rPr>
        <w:t>často základní kámen binárních proudových šifer</w:t>
      </w:r>
    </w:p>
    <w:p w:rsidR="00000000" w:rsidRPr="00A32813" w:rsidRDefault="00B6226E" w:rsidP="00E82C7E">
      <w:pPr>
        <w:pStyle w:val="Textbody"/>
        <w:numPr>
          <w:ilvl w:val="2"/>
          <w:numId w:val="26"/>
        </w:numPr>
        <w:rPr>
          <w:rFonts w:ascii="Arial" w:hAnsi="Arial" w:cs="Arial"/>
        </w:rPr>
      </w:pPr>
      <w:r w:rsidRPr="00A32813">
        <w:rPr>
          <w:rFonts w:ascii="Arial" w:hAnsi="Arial" w:cs="Arial"/>
        </w:rPr>
        <w:t>jednoduchá HW implementace</w:t>
      </w:r>
    </w:p>
    <w:p w:rsidR="00000000" w:rsidRPr="00A32813" w:rsidRDefault="00B6226E" w:rsidP="00E82C7E">
      <w:pPr>
        <w:pStyle w:val="Textbody"/>
        <w:numPr>
          <w:ilvl w:val="2"/>
          <w:numId w:val="26"/>
        </w:numPr>
        <w:rPr>
          <w:rFonts w:ascii="Arial" w:hAnsi="Arial" w:cs="Arial"/>
        </w:rPr>
      </w:pPr>
      <w:r w:rsidRPr="00A32813">
        <w:rPr>
          <w:rFonts w:ascii="Arial" w:hAnsi="Arial" w:cs="Arial"/>
        </w:rPr>
        <w:t>je lineá</w:t>
      </w:r>
      <w:r w:rsidRPr="00A32813">
        <w:rPr>
          <w:rFonts w:ascii="Arial" w:hAnsi="Arial" w:cs="Arial"/>
        </w:rPr>
        <w:t>rní =&gt; sám o sobě nezajistí dostatečné zabezpečení</w:t>
      </w:r>
    </w:p>
    <w:p w:rsidR="00000000" w:rsidRPr="00A32813" w:rsidRDefault="00B6226E" w:rsidP="00E82C7E">
      <w:pPr>
        <w:pStyle w:val="Textbody"/>
        <w:numPr>
          <w:ilvl w:val="1"/>
          <w:numId w:val="26"/>
        </w:numPr>
        <w:rPr>
          <w:rFonts w:ascii="Arial" w:hAnsi="Arial" w:cs="Arial"/>
        </w:rPr>
      </w:pPr>
      <w:r w:rsidRPr="00A32813">
        <w:rPr>
          <w:rFonts w:ascii="Arial" w:hAnsi="Arial" w:cs="Arial"/>
        </w:rPr>
        <w:t>kombinační generátory</w:t>
      </w:r>
    </w:p>
    <w:p w:rsidR="00000000" w:rsidRPr="00A32813" w:rsidRDefault="00B6226E" w:rsidP="00E82C7E">
      <w:pPr>
        <w:pStyle w:val="Textbody"/>
        <w:numPr>
          <w:ilvl w:val="2"/>
          <w:numId w:val="26"/>
        </w:numPr>
        <w:rPr>
          <w:rFonts w:ascii="Arial" w:hAnsi="Arial" w:cs="Arial"/>
        </w:rPr>
      </w:pPr>
      <w:r w:rsidRPr="00A32813">
        <w:rPr>
          <w:rFonts w:ascii="Arial" w:hAnsi="Arial" w:cs="Arial"/>
        </w:rPr>
        <w:t>nelineární logická funkce</w:t>
      </w:r>
    </w:p>
    <w:p w:rsidR="00000000" w:rsidRPr="00A32813" w:rsidRDefault="00B6226E" w:rsidP="00E82C7E">
      <w:pPr>
        <w:pStyle w:val="Textbody"/>
        <w:numPr>
          <w:ilvl w:val="2"/>
          <w:numId w:val="26"/>
        </w:numPr>
        <w:rPr>
          <w:rFonts w:ascii="Arial" w:hAnsi="Arial" w:cs="Arial"/>
        </w:rPr>
      </w:pPr>
      <w:r w:rsidRPr="00A32813">
        <w:rPr>
          <w:rFonts w:ascii="Arial" w:hAnsi="Arial" w:cs="Arial"/>
        </w:rPr>
        <w:t>paralelní zapojení LFSR</w:t>
      </w:r>
    </w:p>
    <w:p w:rsidR="00000000" w:rsidRPr="00A32813" w:rsidRDefault="00B6226E" w:rsidP="00E82C7E">
      <w:pPr>
        <w:pStyle w:val="Textbody"/>
        <w:numPr>
          <w:ilvl w:val="2"/>
          <w:numId w:val="26"/>
        </w:numPr>
        <w:rPr>
          <w:rFonts w:ascii="Arial" w:hAnsi="Arial" w:cs="Arial"/>
        </w:rPr>
      </w:pPr>
      <w:r w:rsidRPr="00A32813">
        <w:rPr>
          <w:rFonts w:ascii="Arial" w:hAnsi="Arial" w:cs="Arial"/>
        </w:rPr>
        <w:t>např. střídavý krokový generátor</w:t>
      </w:r>
    </w:p>
    <w:p w:rsidR="00000000" w:rsidRPr="00A32813" w:rsidRDefault="00B6226E" w:rsidP="00E82C7E">
      <w:pPr>
        <w:pStyle w:val="Textbody"/>
        <w:numPr>
          <w:ilvl w:val="3"/>
          <w:numId w:val="26"/>
        </w:numPr>
        <w:rPr>
          <w:rFonts w:ascii="Arial" w:hAnsi="Arial" w:cs="Arial"/>
        </w:rPr>
      </w:pPr>
      <w:r w:rsidRPr="00A32813">
        <w:rPr>
          <w:rFonts w:ascii="Arial" w:hAnsi="Arial" w:cs="Arial"/>
        </w:rPr>
        <w:t>3x LFSR s označením R0, R1, R2</w:t>
      </w:r>
    </w:p>
    <w:p w:rsidR="00000000" w:rsidRPr="00A32813" w:rsidRDefault="00B6226E" w:rsidP="00E82C7E">
      <w:pPr>
        <w:pStyle w:val="Textbody"/>
        <w:numPr>
          <w:ilvl w:val="3"/>
          <w:numId w:val="26"/>
        </w:numPr>
        <w:rPr>
          <w:rFonts w:ascii="Arial" w:hAnsi="Arial" w:cs="Arial"/>
        </w:rPr>
      </w:pPr>
      <w:r w:rsidRPr="00A32813">
        <w:rPr>
          <w:rFonts w:ascii="Arial" w:hAnsi="Arial" w:cs="Arial"/>
        </w:rPr>
        <w:t xml:space="preserve">výstup z jednoho registru </w:t>
      </w:r>
      <w:proofErr w:type="gramStart"/>
      <w:r w:rsidRPr="00A32813">
        <w:rPr>
          <w:rFonts w:ascii="Arial" w:hAnsi="Arial" w:cs="Arial"/>
        </w:rPr>
        <w:t>určuje který</w:t>
      </w:r>
      <w:proofErr w:type="gramEnd"/>
      <w:r w:rsidRPr="00A32813">
        <w:rPr>
          <w:rFonts w:ascii="Arial" w:hAnsi="Arial" w:cs="Arial"/>
        </w:rPr>
        <w:t xml:space="preserve"> ze zbylých bude použit pro generování </w:t>
      </w:r>
    </w:p>
    <w:p w:rsidR="006F47C2" w:rsidRDefault="006F47C2" w:rsidP="000F3FC3">
      <w:pPr>
        <w:pStyle w:val="Textbody"/>
        <w:rPr>
          <w:rFonts w:ascii="Arial" w:hAnsi="Arial" w:cs="Arial"/>
        </w:rPr>
      </w:pPr>
    </w:p>
    <w:p w:rsidR="00D578AB" w:rsidRPr="0007779D" w:rsidRDefault="006F3EA3" w:rsidP="00D578AB">
      <w:pPr>
        <w:pStyle w:val="Nadpis2"/>
        <w:rPr>
          <w:rFonts w:cs="Arial"/>
        </w:rPr>
      </w:pPr>
      <w:bookmarkStart w:id="36" w:name="_Toc44319495"/>
      <w:r>
        <w:rPr>
          <w:rFonts w:cs="Arial"/>
        </w:rPr>
        <w:t>A5</w:t>
      </w:r>
      <w:bookmarkEnd w:id="36"/>
    </w:p>
    <w:p w:rsidR="00000000" w:rsidRPr="00F76E77" w:rsidRDefault="00D55F48" w:rsidP="00D55F48">
      <w:pPr>
        <w:pStyle w:val="Textbody"/>
        <w:rPr>
          <w:rFonts w:ascii="Arial" w:hAnsi="Arial" w:cs="Arial"/>
        </w:rPr>
      </w:pPr>
      <w:r>
        <w:rPr>
          <w:rFonts w:ascii="Arial" w:hAnsi="Arial" w:cs="Arial"/>
        </w:rPr>
        <w:t>P</w:t>
      </w:r>
      <w:r w:rsidR="00B6226E" w:rsidRPr="00F76E77">
        <w:rPr>
          <w:rFonts w:ascii="Arial" w:hAnsi="Arial" w:cs="Arial"/>
        </w:rPr>
        <w:t>roudová šifra</w:t>
      </w:r>
    </w:p>
    <w:p w:rsidR="00000000" w:rsidRPr="00F76E77" w:rsidRDefault="00B6226E" w:rsidP="00E82C7E">
      <w:pPr>
        <w:pStyle w:val="Textbody"/>
        <w:numPr>
          <w:ilvl w:val="2"/>
          <w:numId w:val="27"/>
        </w:numPr>
        <w:rPr>
          <w:rFonts w:ascii="Arial" w:hAnsi="Arial" w:cs="Arial"/>
        </w:rPr>
      </w:pPr>
      <w:r w:rsidRPr="00F76E77">
        <w:rPr>
          <w:rFonts w:ascii="Arial" w:hAnsi="Arial" w:cs="Arial"/>
        </w:rPr>
        <w:t>1987 USA</w:t>
      </w:r>
    </w:p>
    <w:p w:rsidR="00000000" w:rsidRPr="00F76E77" w:rsidRDefault="00B6226E" w:rsidP="00E82C7E">
      <w:pPr>
        <w:pStyle w:val="Textbody"/>
        <w:numPr>
          <w:ilvl w:val="1"/>
          <w:numId w:val="27"/>
        </w:numPr>
        <w:rPr>
          <w:rFonts w:ascii="Arial" w:hAnsi="Arial" w:cs="Arial"/>
        </w:rPr>
      </w:pPr>
      <w:r w:rsidRPr="00F76E77">
        <w:rPr>
          <w:rFonts w:ascii="Arial" w:hAnsi="Arial" w:cs="Arial"/>
        </w:rPr>
        <w:t>algoritmus utajen</w:t>
      </w:r>
    </w:p>
    <w:p w:rsidR="00000000" w:rsidRPr="00F76E77" w:rsidRDefault="00B6226E" w:rsidP="00E82C7E">
      <w:pPr>
        <w:pStyle w:val="Textbody"/>
        <w:numPr>
          <w:ilvl w:val="2"/>
          <w:numId w:val="27"/>
        </w:numPr>
        <w:rPr>
          <w:rFonts w:ascii="Arial" w:hAnsi="Arial" w:cs="Arial"/>
        </w:rPr>
      </w:pPr>
      <w:r w:rsidRPr="00F76E77">
        <w:rPr>
          <w:rFonts w:ascii="Arial" w:hAnsi="Arial" w:cs="Arial"/>
        </w:rPr>
        <w:t>1994 odhalen obecný popis (LFSR)</w:t>
      </w:r>
    </w:p>
    <w:p w:rsidR="00000000" w:rsidRPr="00F76E77" w:rsidRDefault="00B6226E" w:rsidP="00E82C7E">
      <w:pPr>
        <w:pStyle w:val="Textbody"/>
        <w:numPr>
          <w:ilvl w:val="2"/>
          <w:numId w:val="27"/>
        </w:numPr>
        <w:rPr>
          <w:rFonts w:ascii="Arial" w:hAnsi="Arial" w:cs="Arial"/>
        </w:rPr>
      </w:pPr>
      <w:r w:rsidRPr="00F76E77">
        <w:rPr>
          <w:rFonts w:ascii="Arial" w:hAnsi="Arial" w:cs="Arial"/>
        </w:rPr>
        <w:t>1999 popsán podrobně (reverse engineering mobilního telefonu)</w:t>
      </w:r>
    </w:p>
    <w:p w:rsidR="00000000" w:rsidRPr="00F76E77" w:rsidRDefault="00B6226E" w:rsidP="00E82C7E">
      <w:pPr>
        <w:pStyle w:val="Textbody"/>
        <w:numPr>
          <w:ilvl w:val="1"/>
          <w:numId w:val="27"/>
        </w:numPr>
        <w:rPr>
          <w:rFonts w:ascii="Arial" w:hAnsi="Arial" w:cs="Arial"/>
        </w:rPr>
      </w:pPr>
      <w:r w:rsidRPr="00F76E77">
        <w:rPr>
          <w:rFonts w:ascii="Arial" w:hAnsi="Arial" w:cs="Arial"/>
        </w:rPr>
        <w:t>sí</w:t>
      </w:r>
      <w:r w:rsidRPr="00F76E77">
        <w:rPr>
          <w:rFonts w:ascii="Arial" w:hAnsi="Arial" w:cs="Arial"/>
        </w:rPr>
        <w:t>tě GSM</w:t>
      </w:r>
    </w:p>
    <w:p w:rsidR="00000000" w:rsidRPr="00F76E77" w:rsidRDefault="00B6226E" w:rsidP="00E82C7E">
      <w:pPr>
        <w:pStyle w:val="Textbody"/>
        <w:numPr>
          <w:ilvl w:val="2"/>
          <w:numId w:val="27"/>
        </w:numPr>
        <w:rPr>
          <w:rFonts w:ascii="Arial" w:hAnsi="Arial" w:cs="Arial"/>
        </w:rPr>
      </w:pPr>
      <w:r w:rsidRPr="00F76E77">
        <w:rPr>
          <w:rFonts w:ascii="Arial" w:hAnsi="Arial" w:cs="Arial"/>
        </w:rPr>
        <w:t>komunikace mobil (MS) – základnová stanice (BTS = Base Transceiver Station)</w:t>
      </w:r>
    </w:p>
    <w:p w:rsidR="00000000" w:rsidRPr="00F76E77" w:rsidRDefault="00B6226E" w:rsidP="00E82C7E">
      <w:pPr>
        <w:pStyle w:val="Textbody"/>
        <w:numPr>
          <w:ilvl w:val="2"/>
          <w:numId w:val="27"/>
        </w:numPr>
        <w:rPr>
          <w:rFonts w:ascii="Arial" w:hAnsi="Arial" w:cs="Arial"/>
        </w:rPr>
      </w:pPr>
      <w:r w:rsidRPr="00F76E77">
        <w:rPr>
          <w:rFonts w:ascii="Arial" w:hAnsi="Arial" w:cs="Arial"/>
        </w:rPr>
        <w:t>algoritmus uložen v MS</w:t>
      </w:r>
    </w:p>
    <w:p w:rsidR="00000000" w:rsidRPr="00F76E77" w:rsidRDefault="00B6226E" w:rsidP="00E82C7E">
      <w:pPr>
        <w:pStyle w:val="Textbody"/>
        <w:numPr>
          <w:ilvl w:val="1"/>
          <w:numId w:val="27"/>
        </w:numPr>
        <w:rPr>
          <w:rFonts w:ascii="Arial" w:hAnsi="Arial" w:cs="Arial"/>
        </w:rPr>
      </w:pPr>
      <w:r w:rsidRPr="00F76E77">
        <w:rPr>
          <w:rFonts w:ascii="Arial" w:hAnsi="Arial" w:cs="Arial"/>
        </w:rPr>
        <w:t>verze</w:t>
      </w:r>
    </w:p>
    <w:p w:rsidR="00000000" w:rsidRPr="00F76E77" w:rsidRDefault="00B6226E" w:rsidP="00E82C7E">
      <w:pPr>
        <w:pStyle w:val="Textbody"/>
        <w:numPr>
          <w:ilvl w:val="2"/>
          <w:numId w:val="27"/>
        </w:numPr>
        <w:rPr>
          <w:rFonts w:ascii="Arial" w:hAnsi="Arial" w:cs="Arial"/>
        </w:rPr>
      </w:pPr>
      <w:r w:rsidRPr="00F76E77">
        <w:rPr>
          <w:rFonts w:ascii="Arial" w:hAnsi="Arial" w:cs="Arial"/>
        </w:rPr>
        <w:t>A5/0 – žádné zabezpečení</w:t>
      </w:r>
    </w:p>
    <w:p w:rsidR="00000000" w:rsidRPr="00F76E77" w:rsidRDefault="00B6226E" w:rsidP="00E82C7E">
      <w:pPr>
        <w:pStyle w:val="Textbody"/>
        <w:numPr>
          <w:ilvl w:val="2"/>
          <w:numId w:val="27"/>
        </w:numPr>
        <w:rPr>
          <w:rFonts w:ascii="Arial" w:hAnsi="Arial" w:cs="Arial"/>
        </w:rPr>
      </w:pPr>
      <w:r w:rsidRPr="00F76E77">
        <w:rPr>
          <w:rFonts w:ascii="Arial" w:hAnsi="Arial" w:cs="Arial"/>
        </w:rPr>
        <w:t>A5/1 – určen pro Evropu, klíč 64b, prvních 10b nulových =&gt; efektivní délka klíče jen 54b (horší ja</w:t>
      </w:r>
      <w:r w:rsidRPr="00F76E77">
        <w:rPr>
          <w:rFonts w:ascii="Arial" w:hAnsi="Arial" w:cs="Arial"/>
        </w:rPr>
        <w:t>k DES)</w:t>
      </w:r>
    </w:p>
    <w:p w:rsidR="00000000" w:rsidRPr="00F76E77" w:rsidRDefault="00B6226E" w:rsidP="00E82C7E">
      <w:pPr>
        <w:pStyle w:val="Textbody"/>
        <w:numPr>
          <w:ilvl w:val="2"/>
          <w:numId w:val="27"/>
        </w:numPr>
        <w:rPr>
          <w:rFonts w:ascii="Arial" w:hAnsi="Arial" w:cs="Arial"/>
        </w:rPr>
      </w:pPr>
      <w:r w:rsidRPr="00F76E77">
        <w:rPr>
          <w:rFonts w:ascii="Arial" w:hAnsi="Arial" w:cs="Arial"/>
        </w:rPr>
        <w:t>A5/2 – určen pro export Asie, kryptograficky slabší šifrovací algoritmus, do měsíce znám způsob prolomení (cca ms) – od 2006 zákaz podpory v MS</w:t>
      </w:r>
    </w:p>
    <w:p w:rsidR="00000000" w:rsidRPr="00F76E77" w:rsidRDefault="00B6226E" w:rsidP="00E82C7E">
      <w:pPr>
        <w:pStyle w:val="Textbody"/>
        <w:numPr>
          <w:ilvl w:val="2"/>
          <w:numId w:val="27"/>
        </w:numPr>
        <w:rPr>
          <w:rFonts w:ascii="Arial" w:hAnsi="Arial" w:cs="Arial"/>
        </w:rPr>
      </w:pPr>
      <w:r w:rsidRPr="00F76E77">
        <w:rPr>
          <w:rFonts w:ascii="Arial" w:hAnsi="Arial" w:cs="Arial"/>
        </w:rPr>
        <w:t>A5/3 – bezpečnější a silnější šifrovací algoritmus, vznikl jako součást projektu 3GPP (3rd Generation Partnership Project), základ = japonská šifra KASUMI</w:t>
      </w:r>
    </w:p>
    <w:p w:rsidR="00F76E77" w:rsidRDefault="00B6226E" w:rsidP="00E82C7E">
      <w:pPr>
        <w:pStyle w:val="Textbody"/>
        <w:numPr>
          <w:ilvl w:val="2"/>
          <w:numId w:val="27"/>
        </w:numPr>
        <w:rPr>
          <w:rFonts w:ascii="Arial" w:hAnsi="Arial" w:cs="Arial"/>
        </w:rPr>
      </w:pPr>
      <w:r w:rsidRPr="00F76E77">
        <w:rPr>
          <w:rFonts w:ascii="Arial" w:hAnsi="Arial" w:cs="Arial"/>
        </w:rPr>
        <w:t>A3 – aut</w:t>
      </w:r>
      <w:r w:rsidRPr="00F76E77">
        <w:rPr>
          <w:rFonts w:ascii="Arial" w:hAnsi="Arial" w:cs="Arial"/>
        </w:rPr>
        <w:t>entizační algoritmus</w:t>
      </w:r>
      <w:r w:rsidR="00F76E77" w:rsidRPr="00F76E77">
        <w:rPr>
          <w:rFonts w:ascii="Arial" w:hAnsi="Arial" w:cs="Arial"/>
        </w:rPr>
        <w:t xml:space="preserve"> </w:t>
      </w:r>
    </w:p>
    <w:p w:rsidR="00F76E77" w:rsidRDefault="00F76E77" w:rsidP="00E82C7E">
      <w:pPr>
        <w:pStyle w:val="Textbody"/>
        <w:numPr>
          <w:ilvl w:val="2"/>
          <w:numId w:val="27"/>
        </w:numPr>
        <w:rPr>
          <w:rFonts w:ascii="Arial" w:hAnsi="Arial" w:cs="Arial"/>
        </w:rPr>
      </w:pPr>
      <w:r w:rsidRPr="00F76E77">
        <w:rPr>
          <w:rFonts w:ascii="Arial" w:hAnsi="Arial" w:cs="Arial"/>
        </w:rPr>
        <w:t>A8 – algoritmus generování šifrovacího klíče</w:t>
      </w:r>
    </w:p>
    <w:p w:rsidR="0047067F" w:rsidRPr="0007779D" w:rsidRDefault="00935F09" w:rsidP="0047067F">
      <w:pPr>
        <w:pStyle w:val="Nadpis3"/>
        <w:rPr>
          <w:rFonts w:cs="Arial"/>
        </w:rPr>
      </w:pPr>
      <w:bookmarkStart w:id="37" w:name="_Toc44319496"/>
      <w:r w:rsidRPr="00935F09">
        <w:rPr>
          <w:rFonts w:cs="Arial"/>
        </w:rPr>
        <w:t>A5/1</w:t>
      </w:r>
      <w:bookmarkEnd w:id="37"/>
    </w:p>
    <w:p w:rsidR="00000000" w:rsidRPr="00E27370" w:rsidRDefault="00E27370" w:rsidP="00E27370">
      <w:pPr>
        <w:pStyle w:val="Textbody"/>
        <w:rPr>
          <w:rFonts w:ascii="Arial" w:hAnsi="Arial" w:cs="Arial"/>
        </w:rPr>
      </w:pPr>
      <w:r>
        <w:rPr>
          <w:rFonts w:ascii="Arial" w:hAnsi="Arial" w:cs="Arial"/>
        </w:rPr>
        <w:t>P</w:t>
      </w:r>
      <w:r w:rsidR="00B6226E" w:rsidRPr="00E27370">
        <w:rPr>
          <w:rFonts w:ascii="Arial" w:hAnsi="Arial" w:cs="Arial"/>
        </w:rPr>
        <w:t>rincip</w:t>
      </w:r>
    </w:p>
    <w:p w:rsidR="00000000" w:rsidRPr="00E27370" w:rsidRDefault="00B6226E" w:rsidP="00E82C7E">
      <w:pPr>
        <w:pStyle w:val="Textbody"/>
        <w:numPr>
          <w:ilvl w:val="1"/>
          <w:numId w:val="28"/>
        </w:numPr>
        <w:rPr>
          <w:rFonts w:ascii="Arial" w:hAnsi="Arial" w:cs="Arial"/>
        </w:rPr>
      </w:pPr>
      <w:r w:rsidRPr="00E27370">
        <w:rPr>
          <w:rFonts w:ascii="Arial" w:hAnsi="Arial" w:cs="Arial"/>
        </w:rPr>
        <w:t xml:space="preserve">SIM karta obsahuje sdílený klíč </w:t>
      </w:r>
      <m:oMath>
        <m:sSub>
          <m:sSubPr>
            <m:ctrlPr>
              <w:rPr>
                <w:rFonts w:ascii="Cambria Math" w:hAnsi="Cambria Math" w:cs="Arial"/>
                <w:i/>
                <w:iCs/>
              </w:rPr>
            </m:ctrlPr>
          </m:sSubPr>
          <m:e>
            <m:r>
              <w:rPr>
                <w:rFonts w:ascii="Cambria Math" w:hAnsi="Cambria Math" w:cs="Arial"/>
              </w:rPr>
              <m:t>K</m:t>
            </m:r>
          </m:e>
          <m:sub>
            <m:r>
              <w:rPr>
                <w:rFonts w:ascii="Cambria Math" w:hAnsi="Cambria Math" w:cs="Arial"/>
              </w:rPr>
              <m:t>i</m:t>
            </m:r>
          </m:sub>
        </m:sSub>
      </m:oMath>
      <w:r w:rsidRPr="00E27370">
        <w:rPr>
          <w:rFonts w:ascii="Arial" w:hAnsi="Arial" w:cs="Arial"/>
        </w:rPr>
        <w:t xml:space="preserve"> (64b)</w:t>
      </w:r>
    </w:p>
    <w:p w:rsidR="00000000" w:rsidRPr="00E27370" w:rsidRDefault="00B6226E" w:rsidP="00E82C7E">
      <w:pPr>
        <w:pStyle w:val="Textbody"/>
        <w:numPr>
          <w:ilvl w:val="2"/>
          <w:numId w:val="28"/>
        </w:numPr>
        <w:rPr>
          <w:rFonts w:ascii="Arial" w:hAnsi="Arial" w:cs="Arial"/>
        </w:rPr>
      </w:pPr>
      <w:r w:rsidRPr="00E27370">
        <w:rPr>
          <w:rFonts w:ascii="Arial" w:hAnsi="Arial" w:cs="Arial"/>
        </w:rPr>
        <w:t xml:space="preserve">generován pomocí A8 (na </w:t>
      </w:r>
      <w:proofErr w:type="gramStart"/>
      <w:r w:rsidRPr="00E27370">
        <w:rPr>
          <w:rFonts w:ascii="Arial" w:hAnsi="Arial" w:cs="Arial"/>
        </w:rPr>
        <w:t>SIM</w:t>
      </w:r>
      <w:proofErr w:type="gramEnd"/>
      <w:r w:rsidRPr="00E27370">
        <w:rPr>
          <w:rFonts w:ascii="Arial" w:hAnsi="Arial" w:cs="Arial"/>
        </w:rPr>
        <w:t>)</w:t>
      </w:r>
    </w:p>
    <w:p w:rsidR="00000000" w:rsidRPr="00E27370" w:rsidRDefault="00B6226E" w:rsidP="00E82C7E">
      <w:pPr>
        <w:pStyle w:val="Textbody"/>
        <w:numPr>
          <w:ilvl w:val="1"/>
          <w:numId w:val="28"/>
        </w:numPr>
        <w:rPr>
          <w:rFonts w:ascii="Arial" w:hAnsi="Arial" w:cs="Arial"/>
        </w:rPr>
      </w:pPr>
      <w:r w:rsidRPr="00E27370">
        <w:rPr>
          <w:rFonts w:ascii="Arial" w:hAnsi="Arial" w:cs="Arial"/>
        </w:rPr>
        <w:t>před zahájením hovoru</w:t>
      </w:r>
    </w:p>
    <w:p w:rsidR="00000000" w:rsidRPr="00E27370" w:rsidRDefault="00B6226E" w:rsidP="00E82C7E">
      <w:pPr>
        <w:pStyle w:val="Textbody"/>
        <w:numPr>
          <w:ilvl w:val="2"/>
          <w:numId w:val="28"/>
        </w:numPr>
        <w:rPr>
          <w:rFonts w:ascii="Arial" w:hAnsi="Arial" w:cs="Arial"/>
        </w:rPr>
      </w:pPr>
      <m:oMath>
        <m:sSub>
          <m:sSubPr>
            <m:ctrlPr>
              <w:rPr>
                <w:rFonts w:ascii="Cambria Math" w:hAnsi="Cambria Math" w:cs="Arial"/>
                <w:i/>
                <w:iCs/>
              </w:rPr>
            </m:ctrlPr>
          </m:sSubPr>
          <m:e>
            <m:r>
              <w:rPr>
                <w:rFonts w:ascii="Cambria Math" w:hAnsi="Cambria Math" w:cs="Arial"/>
              </w:rPr>
              <m:t>K</m:t>
            </m:r>
          </m:e>
          <m:sub>
            <m:r>
              <w:rPr>
                <w:rFonts w:ascii="Cambria Math" w:hAnsi="Cambria Math" w:cs="Arial"/>
              </w:rPr>
              <m:t>i</m:t>
            </m:r>
          </m:sub>
        </m:sSub>
      </m:oMath>
      <w:r w:rsidRPr="00E27370">
        <w:rPr>
          <w:rFonts w:ascii="Arial" w:hAnsi="Arial" w:cs="Arial"/>
        </w:rPr>
        <w:t xml:space="preserve"> + náhodný 128b klíč =&gt; výpočet =&gt; relační šifrovací klíč </w:t>
      </w:r>
      <m:oMath>
        <m:sSub>
          <m:sSubPr>
            <m:ctrlPr>
              <w:rPr>
                <w:rFonts w:ascii="Cambria Math" w:hAnsi="Cambria Math" w:cs="Arial"/>
                <w:i/>
                <w:iCs/>
              </w:rPr>
            </m:ctrlPr>
          </m:sSubPr>
          <m:e>
            <m:r>
              <w:rPr>
                <w:rFonts w:ascii="Cambria Math" w:hAnsi="Cambria Math" w:cs="Arial"/>
              </w:rPr>
              <m:t>K</m:t>
            </m:r>
          </m:e>
          <m:sub>
            <m:r>
              <w:rPr>
                <w:rFonts w:ascii="Cambria Math" w:hAnsi="Cambria Math" w:cs="Arial"/>
              </w:rPr>
              <m:t>c</m:t>
            </m:r>
          </m:sub>
        </m:sSub>
      </m:oMath>
      <w:r w:rsidRPr="00E27370">
        <w:rPr>
          <w:rFonts w:ascii="Arial" w:hAnsi="Arial" w:cs="Arial"/>
        </w:rPr>
        <w:t xml:space="preserve"> + autentizační kód</w:t>
      </w:r>
    </w:p>
    <w:p w:rsidR="00000000" w:rsidRPr="00E27370" w:rsidRDefault="00B6226E" w:rsidP="00E82C7E">
      <w:pPr>
        <w:pStyle w:val="Textbody"/>
        <w:numPr>
          <w:ilvl w:val="1"/>
          <w:numId w:val="28"/>
        </w:numPr>
        <w:rPr>
          <w:rFonts w:ascii="Arial" w:hAnsi="Arial" w:cs="Arial"/>
        </w:rPr>
      </w:pPr>
      <w:r w:rsidRPr="00E27370">
        <w:rPr>
          <w:rFonts w:ascii="Arial" w:hAnsi="Arial" w:cs="Arial"/>
        </w:rPr>
        <w:t>při šifrování</w:t>
      </w:r>
    </w:p>
    <w:p w:rsidR="00000000" w:rsidRPr="00E27370" w:rsidRDefault="00B6226E" w:rsidP="00E82C7E">
      <w:pPr>
        <w:pStyle w:val="Textbody"/>
        <w:numPr>
          <w:ilvl w:val="2"/>
          <w:numId w:val="28"/>
        </w:numPr>
        <w:rPr>
          <w:rFonts w:ascii="Arial" w:hAnsi="Arial" w:cs="Arial"/>
        </w:rPr>
      </w:pPr>
      <w:r w:rsidRPr="00E27370">
        <w:rPr>
          <w:rFonts w:ascii="Arial" w:hAnsi="Arial" w:cs="Arial"/>
        </w:rPr>
        <w:t xml:space="preserve">používá se veřejně známý </w:t>
      </w:r>
      <w:r w:rsidRPr="00E27370">
        <w:rPr>
          <w:rFonts w:ascii="Arial" w:hAnsi="Arial" w:cs="Arial"/>
          <w:b/>
          <w:bCs/>
        </w:rPr>
        <w:t>TDMA rámec</w:t>
      </w:r>
      <w:r w:rsidRPr="00E27370">
        <w:rPr>
          <w:rFonts w:ascii="Arial" w:hAnsi="Arial" w:cs="Arial"/>
        </w:rPr>
        <w:t xml:space="preserve"> (22b)</w:t>
      </w:r>
    </w:p>
    <w:p w:rsidR="00000000" w:rsidRPr="00E27370" w:rsidRDefault="00B6226E" w:rsidP="00E82C7E">
      <w:pPr>
        <w:pStyle w:val="Textbody"/>
        <w:numPr>
          <w:ilvl w:val="3"/>
          <w:numId w:val="28"/>
        </w:numPr>
        <w:rPr>
          <w:rFonts w:ascii="Arial" w:hAnsi="Arial" w:cs="Arial"/>
        </w:rPr>
      </w:pPr>
      <w:r w:rsidRPr="00E27370">
        <w:rPr>
          <w:rFonts w:ascii="Arial" w:hAnsi="Arial" w:cs="Arial"/>
        </w:rPr>
        <w:t>komunikace MS – BTS potřebuje 2 frekvence (pro oba směry)</w:t>
      </w:r>
    </w:p>
    <w:p w:rsidR="00000000" w:rsidRPr="00E27370" w:rsidRDefault="00B6226E" w:rsidP="00E82C7E">
      <w:pPr>
        <w:pStyle w:val="Textbody"/>
        <w:numPr>
          <w:ilvl w:val="3"/>
          <w:numId w:val="28"/>
        </w:numPr>
        <w:rPr>
          <w:rFonts w:ascii="Arial" w:hAnsi="Arial" w:cs="Arial"/>
        </w:rPr>
      </w:pPr>
      <w:r w:rsidRPr="00E27370">
        <w:rPr>
          <w:rFonts w:ascii="Arial" w:hAnsi="Arial" w:cs="Arial"/>
        </w:rPr>
        <w:t>na 2</w:t>
      </w:r>
      <w:r w:rsidRPr="00E27370">
        <w:rPr>
          <w:rFonts w:ascii="Arial" w:hAnsi="Arial" w:cs="Arial"/>
        </w:rPr>
        <w:t xml:space="preserve"> frekvencích až 8 MS – střídají se ve využívání frekvence</w:t>
      </w:r>
    </w:p>
    <w:p w:rsidR="00000000" w:rsidRPr="00E27370" w:rsidRDefault="00B6226E" w:rsidP="00E82C7E">
      <w:pPr>
        <w:pStyle w:val="Textbody"/>
        <w:numPr>
          <w:ilvl w:val="3"/>
          <w:numId w:val="28"/>
        </w:numPr>
        <w:rPr>
          <w:rFonts w:ascii="Arial" w:hAnsi="Arial" w:cs="Arial"/>
        </w:rPr>
      </w:pPr>
      <w:r w:rsidRPr="00E27370">
        <w:rPr>
          <w:rFonts w:ascii="Arial" w:hAnsi="Arial" w:cs="Arial"/>
        </w:rPr>
        <w:t>pro přenos dat má každý MS časový úsek (cca 0,58ms)</w:t>
      </w:r>
    </w:p>
    <w:p w:rsidR="00000000" w:rsidRPr="00E27370" w:rsidRDefault="00B6226E" w:rsidP="00E82C7E">
      <w:pPr>
        <w:pStyle w:val="Textbody"/>
        <w:numPr>
          <w:ilvl w:val="3"/>
          <w:numId w:val="28"/>
        </w:numPr>
        <w:rPr>
          <w:rFonts w:ascii="Arial" w:hAnsi="Arial" w:cs="Arial"/>
        </w:rPr>
      </w:pPr>
      <w:r w:rsidRPr="00E27370">
        <w:rPr>
          <w:rFonts w:ascii="Arial" w:hAnsi="Arial" w:cs="Arial"/>
        </w:rPr>
        <w:t>8 časových úseků pro 8</w:t>
      </w:r>
      <w:r w:rsidRPr="00E27370">
        <w:rPr>
          <w:rFonts w:ascii="Arial" w:hAnsi="Arial" w:cs="Arial"/>
        </w:rPr>
        <w:t xml:space="preserve"> MS tvoří rámec</w:t>
      </w:r>
    </w:p>
    <w:p w:rsidR="00000000" w:rsidRPr="00E27370" w:rsidRDefault="00B6226E" w:rsidP="00E82C7E">
      <w:pPr>
        <w:pStyle w:val="Textbody"/>
        <w:numPr>
          <w:ilvl w:val="2"/>
          <w:numId w:val="28"/>
        </w:numPr>
        <w:rPr>
          <w:rFonts w:ascii="Arial" w:hAnsi="Arial" w:cs="Arial"/>
        </w:rPr>
      </w:pPr>
      <w:r w:rsidRPr="00E27370">
        <w:rPr>
          <w:rFonts w:ascii="Arial" w:hAnsi="Arial" w:cs="Arial"/>
        </w:rPr>
        <w:t>pro každý rámec se vygeneruje heslo 228b</w:t>
      </w:r>
    </w:p>
    <w:p w:rsidR="00000000" w:rsidRPr="00E27370" w:rsidRDefault="00B6226E" w:rsidP="00E82C7E">
      <w:pPr>
        <w:pStyle w:val="Textbody"/>
        <w:numPr>
          <w:ilvl w:val="3"/>
          <w:numId w:val="28"/>
        </w:numPr>
        <w:rPr>
          <w:rFonts w:ascii="Arial" w:hAnsi="Arial" w:cs="Arial"/>
        </w:rPr>
      </w:pPr>
      <w:r w:rsidRPr="00E27370">
        <w:rPr>
          <w:rFonts w:ascii="Arial" w:hAnsi="Arial" w:cs="Arial"/>
        </w:rPr>
        <w:t>prvních 114b pro data BTS -&gt; MS (k uživateli)</w:t>
      </w:r>
    </w:p>
    <w:p w:rsidR="00000000" w:rsidRPr="00E27370" w:rsidRDefault="00B6226E" w:rsidP="00E82C7E">
      <w:pPr>
        <w:pStyle w:val="Textbody"/>
        <w:numPr>
          <w:ilvl w:val="3"/>
          <w:numId w:val="28"/>
        </w:numPr>
        <w:rPr>
          <w:rFonts w:ascii="Arial" w:hAnsi="Arial" w:cs="Arial"/>
        </w:rPr>
      </w:pPr>
      <w:r w:rsidRPr="00E27370">
        <w:rPr>
          <w:rFonts w:ascii="Arial" w:hAnsi="Arial" w:cs="Arial"/>
        </w:rPr>
        <w:t>druhých 114b pro data MS -&gt; BTS (od uživatele)</w:t>
      </w:r>
    </w:p>
    <w:p w:rsidR="00000000" w:rsidRPr="008C2CD2" w:rsidRDefault="00B6226E" w:rsidP="00E82C7E">
      <w:pPr>
        <w:pStyle w:val="Textbody"/>
        <w:numPr>
          <w:ilvl w:val="1"/>
          <w:numId w:val="28"/>
        </w:numPr>
        <w:rPr>
          <w:rFonts w:ascii="Arial" w:hAnsi="Arial" w:cs="Arial"/>
        </w:rPr>
      </w:pPr>
      <w:r w:rsidRPr="008C2CD2">
        <w:rPr>
          <w:rFonts w:ascii="Arial" w:hAnsi="Arial" w:cs="Arial"/>
        </w:rPr>
        <w:t>proud hesla (keystream) XOR data</w:t>
      </w:r>
    </w:p>
    <w:p w:rsidR="00000000" w:rsidRPr="008C2CD2" w:rsidRDefault="00B6226E" w:rsidP="00E82C7E">
      <w:pPr>
        <w:pStyle w:val="Textbody"/>
        <w:numPr>
          <w:ilvl w:val="2"/>
          <w:numId w:val="28"/>
        </w:numPr>
        <w:rPr>
          <w:rFonts w:ascii="Arial" w:hAnsi="Arial" w:cs="Arial"/>
        </w:rPr>
      </w:pPr>
      <w:r w:rsidRPr="008C2CD2">
        <w:rPr>
          <w:rFonts w:ascii="Arial" w:hAnsi="Arial" w:cs="Arial"/>
        </w:rPr>
        <w:t>3x LFSR různých délek (19, 22, 23 bitů) s maximální délkou periody</w:t>
      </w:r>
    </w:p>
    <w:p w:rsidR="00000000" w:rsidRPr="008C2CD2" w:rsidRDefault="00B6226E" w:rsidP="00E82C7E">
      <w:pPr>
        <w:pStyle w:val="Textbody"/>
        <w:numPr>
          <w:ilvl w:val="2"/>
          <w:numId w:val="28"/>
        </w:numPr>
        <w:rPr>
          <w:rFonts w:ascii="Arial" w:hAnsi="Arial" w:cs="Arial"/>
        </w:rPr>
      </w:pPr>
      <w:r w:rsidRPr="008C2CD2">
        <w:rPr>
          <w:rFonts w:ascii="Arial" w:hAnsi="Arial" w:cs="Arial"/>
        </w:rPr>
        <w:t>registry se krokují nepravidelně (dle krokovacích bitů)</w:t>
      </w:r>
    </w:p>
    <w:p w:rsidR="00D578AB" w:rsidRPr="0007779D" w:rsidRDefault="00322CA0" w:rsidP="00D578AB">
      <w:pPr>
        <w:pStyle w:val="Nadpis2"/>
        <w:rPr>
          <w:rFonts w:cs="Arial"/>
        </w:rPr>
      </w:pPr>
      <w:bookmarkStart w:id="38" w:name="_Toc44319497"/>
      <w:r>
        <w:rPr>
          <w:rFonts w:cs="Arial"/>
        </w:rPr>
        <w:t>Salsa</w:t>
      </w:r>
      <w:r w:rsidR="00E50588">
        <w:rPr>
          <w:rFonts w:cs="Arial"/>
        </w:rPr>
        <w:t>20</w:t>
      </w:r>
      <w:bookmarkEnd w:id="38"/>
    </w:p>
    <w:p w:rsidR="00000000" w:rsidRPr="00F448EA" w:rsidRDefault="00F448EA" w:rsidP="00F448EA">
      <w:pPr>
        <w:pStyle w:val="Textbody"/>
        <w:rPr>
          <w:rFonts w:ascii="Arial" w:hAnsi="Arial" w:cs="Arial"/>
        </w:rPr>
      </w:pPr>
      <w:r>
        <w:rPr>
          <w:rFonts w:ascii="Arial" w:hAnsi="Arial" w:cs="Arial"/>
        </w:rPr>
        <w:t>P</w:t>
      </w:r>
      <w:r w:rsidR="00B6226E" w:rsidRPr="00F448EA">
        <w:rPr>
          <w:rFonts w:ascii="Arial" w:hAnsi="Arial" w:cs="Arial"/>
        </w:rPr>
        <w:t>roudová šifra</w:t>
      </w:r>
    </w:p>
    <w:p w:rsidR="00000000" w:rsidRPr="00F448EA" w:rsidRDefault="00B6226E" w:rsidP="00E82C7E">
      <w:pPr>
        <w:pStyle w:val="Textbody"/>
        <w:numPr>
          <w:ilvl w:val="1"/>
          <w:numId w:val="29"/>
        </w:numPr>
        <w:rPr>
          <w:rFonts w:ascii="Arial" w:hAnsi="Arial" w:cs="Arial"/>
        </w:rPr>
      </w:pPr>
      <w:r w:rsidRPr="00F448EA">
        <w:rPr>
          <w:rFonts w:ascii="Arial" w:hAnsi="Arial" w:cs="Arial"/>
          <w:lang w:val="de-DE"/>
        </w:rPr>
        <w:t>publikov</w:t>
      </w:r>
      <w:r w:rsidRPr="00F448EA">
        <w:rPr>
          <w:rFonts w:ascii="Arial" w:hAnsi="Arial" w:cs="Arial"/>
        </w:rPr>
        <w:t>á</w:t>
      </w:r>
      <w:r w:rsidRPr="00F448EA">
        <w:rPr>
          <w:rFonts w:ascii="Arial" w:hAnsi="Arial" w:cs="Arial"/>
          <w:lang w:val="de-DE"/>
        </w:rPr>
        <w:t>n</w:t>
      </w:r>
      <w:r w:rsidRPr="00F448EA">
        <w:rPr>
          <w:rFonts w:ascii="Arial" w:hAnsi="Arial" w:cs="Arial"/>
        </w:rPr>
        <w:t>a</w:t>
      </w:r>
      <w:r w:rsidRPr="00F448EA">
        <w:rPr>
          <w:rFonts w:ascii="Arial" w:hAnsi="Arial" w:cs="Arial"/>
          <w:lang w:val="de-DE"/>
        </w:rPr>
        <w:t xml:space="preserve"> v roce 2005</w:t>
      </w:r>
      <w:r w:rsidRPr="00F448EA">
        <w:rPr>
          <w:rFonts w:ascii="Arial" w:hAnsi="Arial" w:cs="Arial"/>
        </w:rPr>
        <w:t xml:space="preserve"> - </w:t>
      </w:r>
      <w:r w:rsidRPr="00F448EA">
        <w:rPr>
          <w:rFonts w:ascii="Arial" w:hAnsi="Arial" w:cs="Arial"/>
          <w:lang w:val="de-DE"/>
        </w:rPr>
        <w:t>Daniel J. Bernstein</w:t>
      </w:r>
    </w:p>
    <w:p w:rsidR="00000000" w:rsidRPr="00F448EA" w:rsidRDefault="00B6226E" w:rsidP="00E82C7E">
      <w:pPr>
        <w:pStyle w:val="Textbody"/>
        <w:numPr>
          <w:ilvl w:val="2"/>
          <w:numId w:val="29"/>
        </w:numPr>
        <w:rPr>
          <w:rFonts w:ascii="Arial" w:hAnsi="Arial" w:cs="Arial"/>
        </w:rPr>
      </w:pPr>
      <w:r w:rsidRPr="00F448EA">
        <w:rPr>
          <w:rFonts w:ascii="Arial" w:hAnsi="Arial" w:cs="Arial"/>
        </w:rPr>
        <w:t>rů</w:t>
      </w:r>
      <w:r w:rsidRPr="00F448EA">
        <w:rPr>
          <w:rFonts w:ascii="Arial" w:hAnsi="Arial" w:cs="Arial"/>
        </w:rPr>
        <w:t>zné verze – SALSA20/12 určuje 20 nebo 12 rund</w:t>
      </w:r>
    </w:p>
    <w:p w:rsidR="00000000" w:rsidRPr="00F448EA" w:rsidRDefault="00B6226E" w:rsidP="00E82C7E">
      <w:pPr>
        <w:pStyle w:val="Textbody"/>
        <w:numPr>
          <w:ilvl w:val="1"/>
          <w:numId w:val="29"/>
        </w:numPr>
        <w:rPr>
          <w:rFonts w:ascii="Arial" w:hAnsi="Arial" w:cs="Arial"/>
        </w:rPr>
      </w:pPr>
      <w:r w:rsidRPr="00F448EA">
        <w:rPr>
          <w:rFonts w:ascii="Arial" w:hAnsi="Arial" w:cs="Arial"/>
        </w:rPr>
        <w:t>projekt eSTREAM (duben 2012)</w:t>
      </w:r>
    </w:p>
    <w:p w:rsidR="00000000" w:rsidRPr="00F448EA" w:rsidRDefault="00B6226E" w:rsidP="00E82C7E">
      <w:pPr>
        <w:pStyle w:val="Textbody"/>
        <w:numPr>
          <w:ilvl w:val="2"/>
          <w:numId w:val="29"/>
        </w:numPr>
        <w:rPr>
          <w:rFonts w:ascii="Arial" w:hAnsi="Arial" w:cs="Arial"/>
        </w:rPr>
      </w:pPr>
      <w:r w:rsidRPr="00F448EA">
        <w:rPr>
          <w:rFonts w:ascii="Arial" w:hAnsi="Arial" w:cs="Arial"/>
        </w:rPr>
        <w:t>účast jako jeden z úspěšných kandidátů</w:t>
      </w:r>
    </w:p>
    <w:p w:rsidR="00000000" w:rsidRPr="00F448EA" w:rsidRDefault="00B6226E" w:rsidP="00E82C7E">
      <w:pPr>
        <w:pStyle w:val="Textbody"/>
        <w:numPr>
          <w:ilvl w:val="1"/>
          <w:numId w:val="29"/>
        </w:numPr>
        <w:rPr>
          <w:rFonts w:ascii="Arial" w:hAnsi="Arial" w:cs="Arial"/>
        </w:rPr>
      </w:pPr>
      <w:r w:rsidRPr="00F448EA">
        <w:rPr>
          <w:rFonts w:ascii="Arial" w:hAnsi="Arial" w:cs="Arial"/>
        </w:rPr>
        <w:t>keystream</w:t>
      </w:r>
    </w:p>
    <w:p w:rsidR="00000000" w:rsidRPr="00F448EA" w:rsidRDefault="00B6226E" w:rsidP="00E82C7E">
      <w:pPr>
        <w:pStyle w:val="Textbody"/>
        <w:numPr>
          <w:ilvl w:val="2"/>
          <w:numId w:val="29"/>
        </w:numPr>
        <w:rPr>
          <w:rFonts w:ascii="Arial" w:hAnsi="Arial" w:cs="Arial"/>
        </w:rPr>
      </w:pPr>
      <w:r w:rsidRPr="00F448EA">
        <w:rPr>
          <w:rFonts w:ascii="Arial" w:hAnsi="Arial" w:cs="Arial"/>
        </w:rPr>
        <w:t>key 256 bitů</w:t>
      </w:r>
    </w:p>
    <w:p w:rsidR="00000000" w:rsidRPr="00F448EA" w:rsidRDefault="00B6226E" w:rsidP="00E82C7E">
      <w:pPr>
        <w:pStyle w:val="Textbody"/>
        <w:numPr>
          <w:ilvl w:val="2"/>
          <w:numId w:val="29"/>
        </w:numPr>
        <w:rPr>
          <w:rFonts w:ascii="Arial" w:hAnsi="Arial" w:cs="Arial"/>
        </w:rPr>
      </w:pPr>
      <w:r w:rsidRPr="00F448EA">
        <w:rPr>
          <w:rFonts w:ascii="Arial" w:hAnsi="Arial" w:cs="Arial"/>
        </w:rPr>
        <w:t>nonce 64 bitů</w:t>
      </w:r>
    </w:p>
    <w:p w:rsidR="00000000" w:rsidRPr="00F448EA" w:rsidRDefault="00B6226E" w:rsidP="00E82C7E">
      <w:pPr>
        <w:pStyle w:val="Textbody"/>
        <w:numPr>
          <w:ilvl w:val="2"/>
          <w:numId w:val="29"/>
        </w:numPr>
        <w:rPr>
          <w:rFonts w:ascii="Arial" w:hAnsi="Arial" w:cs="Arial"/>
        </w:rPr>
      </w:pPr>
      <w:proofErr w:type="gramStart"/>
      <w:r w:rsidRPr="00F448EA">
        <w:rPr>
          <w:rFonts w:ascii="Arial" w:hAnsi="Arial" w:cs="Arial"/>
        </w:rPr>
        <w:t>index</w:t>
      </w:r>
      <w:proofErr w:type="gramEnd"/>
      <w:r w:rsidRPr="00F448EA">
        <w:rPr>
          <w:rFonts w:ascii="Arial" w:hAnsi="Arial" w:cs="Arial"/>
        </w:rPr>
        <w:t xml:space="preserve"> 64 bitů (navíc, který výstupní 512 bitový blok </w:t>
      </w:r>
      <w:proofErr w:type="gramStart"/>
      <w:r w:rsidRPr="00F448EA">
        <w:rPr>
          <w:rFonts w:ascii="Arial" w:hAnsi="Arial" w:cs="Arial"/>
        </w:rPr>
        <w:t>vrátit)</w:t>
      </w:r>
      <w:proofErr w:type="gramEnd"/>
    </w:p>
    <w:p w:rsidR="00000000" w:rsidRPr="00F448EA" w:rsidRDefault="00B6226E" w:rsidP="00E82C7E">
      <w:pPr>
        <w:pStyle w:val="Textbody"/>
        <w:numPr>
          <w:ilvl w:val="1"/>
          <w:numId w:val="29"/>
        </w:numPr>
        <w:rPr>
          <w:rFonts w:ascii="Arial" w:hAnsi="Arial" w:cs="Arial"/>
        </w:rPr>
      </w:pPr>
      <w:r w:rsidRPr="00F448EA">
        <w:rPr>
          <w:rFonts w:ascii="Arial" w:hAnsi="Arial" w:cs="Arial"/>
        </w:rPr>
        <w:t>počet rund</w:t>
      </w:r>
    </w:p>
    <w:p w:rsidR="00000000" w:rsidRPr="00F448EA" w:rsidRDefault="00B6226E" w:rsidP="00E82C7E">
      <w:pPr>
        <w:pStyle w:val="Textbody"/>
        <w:numPr>
          <w:ilvl w:val="2"/>
          <w:numId w:val="29"/>
        </w:numPr>
        <w:rPr>
          <w:rFonts w:ascii="Arial" w:hAnsi="Arial" w:cs="Arial"/>
        </w:rPr>
      </w:pPr>
      <w:r w:rsidRPr="00F448EA">
        <w:rPr>
          <w:rFonts w:ascii="Arial" w:hAnsi="Arial" w:cs="Arial"/>
        </w:rPr>
        <w:t>20</w:t>
      </w:r>
    </w:p>
    <w:p w:rsidR="002D25CA" w:rsidRPr="0007779D" w:rsidRDefault="00322CA0" w:rsidP="002D25CA">
      <w:pPr>
        <w:pStyle w:val="Nadpis2"/>
        <w:rPr>
          <w:rFonts w:cs="Arial"/>
        </w:rPr>
      </w:pPr>
      <w:bookmarkStart w:id="39" w:name="_Toc44319498"/>
      <w:r>
        <w:rPr>
          <w:rFonts w:cs="Arial"/>
        </w:rPr>
        <w:t>Chacha</w:t>
      </w:r>
      <w:r w:rsidR="00CE68D2">
        <w:rPr>
          <w:rFonts w:cs="Arial"/>
        </w:rPr>
        <w:t>20</w:t>
      </w:r>
      <w:bookmarkEnd w:id="39"/>
    </w:p>
    <w:p w:rsidR="00000000" w:rsidRPr="00D01FAC" w:rsidRDefault="00D01FAC" w:rsidP="00D01FAC">
      <w:pPr>
        <w:pStyle w:val="Textbody"/>
        <w:rPr>
          <w:rFonts w:ascii="Arial" w:hAnsi="Arial" w:cs="Arial"/>
        </w:rPr>
      </w:pPr>
      <w:r>
        <w:rPr>
          <w:rFonts w:ascii="Arial" w:hAnsi="Arial" w:cs="Arial"/>
        </w:rPr>
        <w:t>P</w:t>
      </w:r>
      <w:r w:rsidR="00B6226E" w:rsidRPr="00D01FAC">
        <w:rPr>
          <w:rFonts w:ascii="Arial" w:hAnsi="Arial" w:cs="Arial"/>
        </w:rPr>
        <w:t>roudová šifra</w:t>
      </w:r>
    </w:p>
    <w:p w:rsidR="00000000" w:rsidRPr="00D01FAC" w:rsidRDefault="00B6226E" w:rsidP="00E82C7E">
      <w:pPr>
        <w:pStyle w:val="Textbody"/>
        <w:numPr>
          <w:ilvl w:val="1"/>
          <w:numId w:val="30"/>
        </w:numPr>
        <w:rPr>
          <w:rFonts w:ascii="Arial" w:hAnsi="Arial" w:cs="Arial"/>
        </w:rPr>
      </w:pPr>
      <w:r w:rsidRPr="00D01FAC">
        <w:rPr>
          <w:rFonts w:ascii="Arial" w:hAnsi="Arial" w:cs="Arial"/>
          <w:lang w:val="de-DE"/>
        </w:rPr>
        <w:t>publikov</w:t>
      </w:r>
      <w:r w:rsidRPr="00D01FAC">
        <w:rPr>
          <w:rFonts w:ascii="Arial" w:hAnsi="Arial" w:cs="Arial"/>
        </w:rPr>
        <w:t>á</w:t>
      </w:r>
      <w:r w:rsidRPr="00D01FAC">
        <w:rPr>
          <w:rFonts w:ascii="Arial" w:hAnsi="Arial" w:cs="Arial"/>
          <w:lang w:val="de-DE"/>
        </w:rPr>
        <w:t>n</w:t>
      </w:r>
      <w:r w:rsidRPr="00D01FAC">
        <w:rPr>
          <w:rFonts w:ascii="Arial" w:hAnsi="Arial" w:cs="Arial"/>
        </w:rPr>
        <w:t>a</w:t>
      </w:r>
      <w:r w:rsidRPr="00D01FAC">
        <w:rPr>
          <w:rFonts w:ascii="Arial" w:hAnsi="Arial" w:cs="Arial"/>
          <w:lang w:val="de-DE"/>
        </w:rPr>
        <w:t xml:space="preserve"> v roce </w:t>
      </w:r>
      <w:r w:rsidRPr="00D01FAC">
        <w:rPr>
          <w:rFonts w:ascii="Arial" w:hAnsi="Arial" w:cs="Arial"/>
        </w:rPr>
        <w:t xml:space="preserve">2012 - </w:t>
      </w:r>
      <w:r w:rsidRPr="00D01FAC">
        <w:rPr>
          <w:rFonts w:ascii="Arial" w:hAnsi="Arial" w:cs="Arial"/>
          <w:lang w:val="de-DE"/>
        </w:rPr>
        <w:t>Daniel J. Bernstein</w:t>
      </w:r>
    </w:p>
    <w:p w:rsidR="00000000" w:rsidRPr="00D01FAC" w:rsidRDefault="00B6226E" w:rsidP="00E82C7E">
      <w:pPr>
        <w:pStyle w:val="Textbody"/>
        <w:numPr>
          <w:ilvl w:val="1"/>
          <w:numId w:val="30"/>
        </w:numPr>
        <w:rPr>
          <w:rFonts w:ascii="Arial" w:hAnsi="Arial" w:cs="Arial"/>
        </w:rPr>
      </w:pPr>
      <w:r w:rsidRPr="00D01FAC">
        <w:rPr>
          <w:rFonts w:ascii="Arial" w:hAnsi="Arial" w:cs="Arial"/>
        </w:rPr>
        <w:t>použití (s MAC funkcí Poly1305)</w:t>
      </w:r>
    </w:p>
    <w:p w:rsidR="00000000" w:rsidRPr="00D01FAC" w:rsidRDefault="00B6226E" w:rsidP="00E82C7E">
      <w:pPr>
        <w:pStyle w:val="Textbody"/>
        <w:numPr>
          <w:ilvl w:val="2"/>
          <w:numId w:val="30"/>
        </w:numPr>
        <w:rPr>
          <w:rFonts w:ascii="Arial" w:hAnsi="Arial" w:cs="Arial"/>
        </w:rPr>
      </w:pPr>
      <w:r w:rsidRPr="00D01FAC">
        <w:rPr>
          <w:rFonts w:ascii="Arial" w:hAnsi="Arial" w:cs="Arial"/>
        </w:rPr>
        <w:t>od 2014 spol. Google, autentizované šifrování, protokol TLS</w:t>
      </w:r>
    </w:p>
    <w:p w:rsidR="00000000" w:rsidRPr="00D01FAC" w:rsidRDefault="00B6226E" w:rsidP="00E82C7E">
      <w:pPr>
        <w:pStyle w:val="Textbody"/>
        <w:numPr>
          <w:ilvl w:val="2"/>
          <w:numId w:val="30"/>
        </w:numPr>
        <w:rPr>
          <w:rFonts w:ascii="Arial" w:hAnsi="Arial" w:cs="Arial"/>
        </w:rPr>
      </w:pPr>
      <w:r w:rsidRPr="00D01FAC">
        <w:rPr>
          <w:rFonts w:ascii="Arial" w:hAnsi="Arial" w:cs="Arial"/>
        </w:rPr>
        <w:t>od 2013 program OpenSSH, a další</w:t>
      </w:r>
    </w:p>
    <w:p w:rsidR="00000000" w:rsidRPr="00D01FAC" w:rsidRDefault="00B6226E" w:rsidP="00E82C7E">
      <w:pPr>
        <w:pStyle w:val="Textbody"/>
        <w:numPr>
          <w:ilvl w:val="1"/>
          <w:numId w:val="30"/>
        </w:numPr>
        <w:rPr>
          <w:rFonts w:ascii="Arial" w:hAnsi="Arial" w:cs="Arial"/>
        </w:rPr>
      </w:pPr>
      <w:r w:rsidRPr="00D01FAC">
        <w:rPr>
          <w:rFonts w:ascii="Arial" w:hAnsi="Arial" w:cs="Arial"/>
        </w:rPr>
        <w:t>standardy:</w:t>
      </w:r>
    </w:p>
    <w:p w:rsidR="00000000" w:rsidRPr="00D01FAC" w:rsidRDefault="00B6226E" w:rsidP="00E82C7E">
      <w:pPr>
        <w:pStyle w:val="Textbody"/>
        <w:numPr>
          <w:ilvl w:val="2"/>
          <w:numId w:val="30"/>
        </w:numPr>
        <w:rPr>
          <w:rFonts w:ascii="Arial" w:hAnsi="Arial" w:cs="Arial"/>
        </w:rPr>
      </w:pPr>
      <w:r w:rsidRPr="00D01FAC">
        <w:rPr>
          <w:rFonts w:ascii="Arial" w:hAnsi="Arial" w:cs="Arial"/>
        </w:rPr>
        <w:t>RFC 7539 (protokoly IETF), RFC 7905 (protokol TLS), RFC 7634 (protokoly IKE a IPSec)</w:t>
      </w:r>
    </w:p>
    <w:p w:rsidR="002D25CA" w:rsidRPr="0007779D" w:rsidRDefault="002D25CA" w:rsidP="002D25CA">
      <w:pPr>
        <w:pStyle w:val="Textbody"/>
        <w:rPr>
          <w:rFonts w:ascii="Arial" w:hAnsi="Arial" w:cs="Arial"/>
        </w:rPr>
      </w:pPr>
    </w:p>
    <w:p w:rsidR="00D578AB" w:rsidRPr="0007779D" w:rsidRDefault="00D578AB" w:rsidP="00D578AB">
      <w:pPr>
        <w:widowControl/>
        <w:suppressAutoHyphens w:val="0"/>
        <w:autoSpaceDN/>
        <w:textAlignment w:val="auto"/>
        <w:rPr>
          <w:rFonts w:ascii="Arial" w:hAnsi="Arial" w:cs="Arial"/>
        </w:rPr>
      </w:pPr>
      <w:r w:rsidRPr="0007779D">
        <w:rPr>
          <w:rFonts w:ascii="Arial" w:hAnsi="Arial" w:cs="Arial"/>
        </w:rPr>
        <w:br w:type="page"/>
      </w:r>
    </w:p>
    <w:tbl>
      <w:tblPr>
        <w:tblW w:w="0" w:type="auto"/>
        <w:jc w:val="center"/>
        <w:tblLook w:val="01E0" w:firstRow="1" w:lastRow="1" w:firstColumn="1" w:lastColumn="1" w:noHBand="0" w:noVBand="0"/>
      </w:tblPr>
      <w:tblGrid>
        <w:gridCol w:w="828"/>
        <w:gridCol w:w="8810"/>
      </w:tblGrid>
      <w:tr w:rsidR="00D578AB" w:rsidRPr="0007779D" w:rsidTr="007C1314">
        <w:trPr>
          <w:jc w:val="center"/>
        </w:trPr>
        <w:tc>
          <w:tcPr>
            <w:tcW w:w="828" w:type="dxa"/>
            <w:vAlign w:val="center"/>
          </w:tcPr>
          <w:p w:rsidR="00D578AB" w:rsidRPr="0007779D" w:rsidRDefault="00D578AB" w:rsidP="007C1314">
            <w:pPr>
              <w:pStyle w:val="Textbody"/>
              <w:suppressAutoHyphens/>
              <w:ind w:firstLine="0"/>
              <w:rPr>
                <w:rFonts w:ascii="Arial" w:hAnsi="Arial" w:cs="Arial"/>
                <w:color w:val="007381"/>
              </w:rPr>
            </w:pPr>
            <w:r w:rsidRPr="0007779D">
              <w:rPr>
                <w:rFonts w:ascii="Arial" w:hAnsi="Arial" w:cs="Arial"/>
                <w:noProof/>
              </w:rPr>
              <w:drawing>
                <wp:inline distT="0" distB="0" distL="0" distR="0" wp14:anchorId="693D1148" wp14:editId="66CCF02A">
                  <wp:extent cx="359410" cy="359410"/>
                  <wp:effectExtent l="19050" t="0" r="2540" b="0"/>
                  <wp:docPr id="52" name="obrázek 14" descr="PRF_shrnu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RF_shrnuti"/>
                          <pic:cNvPicPr>
                            <a:picLocks noChangeAspect="1" noChangeArrowheads="1"/>
                          </pic:cNvPicPr>
                        </pic:nvPicPr>
                        <pic:blipFill>
                          <a:blip r:embed="rId24" cstate="print"/>
                          <a:srcRect/>
                          <a:stretch>
                            <a:fillRect/>
                          </a:stretch>
                        </pic:blipFill>
                        <pic:spPr bwMode="auto">
                          <a:xfrm>
                            <a:off x="0" y="0"/>
                            <a:ext cx="359410" cy="359410"/>
                          </a:xfrm>
                          <a:prstGeom prst="rect">
                            <a:avLst/>
                          </a:prstGeom>
                          <a:noFill/>
                          <a:ln w="9525">
                            <a:noFill/>
                            <a:miter lim="800000"/>
                            <a:headEnd/>
                            <a:tailEnd/>
                          </a:ln>
                        </pic:spPr>
                      </pic:pic>
                    </a:graphicData>
                  </a:graphic>
                </wp:inline>
              </w:drawing>
            </w:r>
          </w:p>
        </w:tc>
        <w:tc>
          <w:tcPr>
            <w:tcW w:w="8950" w:type="dxa"/>
            <w:vAlign w:val="center"/>
          </w:tcPr>
          <w:p w:rsidR="00D578AB" w:rsidRPr="0007779D" w:rsidRDefault="00D578AB" w:rsidP="007C1314">
            <w:pPr>
              <w:rPr>
                <w:rFonts w:ascii="Arial" w:hAnsi="Arial" w:cs="Arial"/>
                <w:color w:val="007381"/>
              </w:rPr>
            </w:pPr>
            <w:r w:rsidRPr="0007779D">
              <w:rPr>
                <w:rFonts w:ascii="Arial" w:hAnsi="Arial" w:cs="Arial"/>
                <w:b/>
                <w:caps/>
                <w:color w:val="007381"/>
                <w:sz w:val="28"/>
                <w:szCs w:val="28"/>
              </w:rPr>
              <w:t>SHRNUTÍ KAPITOLY</w:t>
            </w:r>
          </w:p>
        </w:tc>
      </w:tr>
    </w:tbl>
    <w:p w:rsidR="00D578AB" w:rsidRPr="0007779D" w:rsidRDefault="00D578AB" w:rsidP="00D578AB">
      <w:pPr>
        <w:pStyle w:val="Textbody"/>
        <w:rPr>
          <w:rFonts w:ascii="Arial" w:hAnsi="Arial" w:cs="Arial"/>
        </w:rPr>
      </w:pPr>
    </w:p>
    <w:p w:rsidR="00D578AB" w:rsidRPr="0007779D" w:rsidRDefault="00D578AB" w:rsidP="00D578AB">
      <w:pPr>
        <w:pStyle w:val="Textbody"/>
        <w:rPr>
          <w:rFonts w:ascii="Arial" w:hAnsi="Arial" w:cs="Arial"/>
        </w:rPr>
      </w:pPr>
      <w:r w:rsidRPr="0007779D">
        <w:rPr>
          <w:rFonts w:ascii="Arial" w:hAnsi="Arial" w:cs="Arial"/>
        </w:rPr>
        <w:t>V tét</w:t>
      </w:r>
      <w:r w:rsidR="007318EC">
        <w:rPr>
          <w:rFonts w:ascii="Arial" w:hAnsi="Arial" w:cs="Arial"/>
        </w:rPr>
        <w:t>o kapitole jste se seznámili se základním principem fungování proudových šifer a s několika v dnešní době používanými šiframi.</w:t>
      </w:r>
    </w:p>
    <w:p w:rsidR="00D578AB" w:rsidRPr="0007779D" w:rsidRDefault="00D578AB" w:rsidP="00D578AB">
      <w:pPr>
        <w:pStyle w:val="Textbody"/>
        <w:rPr>
          <w:rFonts w:ascii="Arial" w:hAnsi="Arial" w:cs="Arial"/>
        </w:rPr>
      </w:pPr>
    </w:p>
    <w:p w:rsidR="00D578AB" w:rsidRPr="0007779D" w:rsidRDefault="00D578AB" w:rsidP="00D578AB">
      <w:pPr>
        <w:pStyle w:val="Textbody"/>
        <w:rPr>
          <w:rFonts w:ascii="Arial" w:hAnsi="Arial" w:cs="Arial"/>
        </w:rPr>
      </w:pPr>
    </w:p>
    <w:tbl>
      <w:tblPr>
        <w:tblW w:w="0" w:type="auto"/>
        <w:jc w:val="center"/>
        <w:tblLook w:val="01E0" w:firstRow="1" w:lastRow="1" w:firstColumn="1" w:lastColumn="1" w:noHBand="0" w:noVBand="0"/>
      </w:tblPr>
      <w:tblGrid>
        <w:gridCol w:w="827"/>
        <w:gridCol w:w="8811"/>
      </w:tblGrid>
      <w:tr w:rsidR="00D578AB" w:rsidRPr="0007779D" w:rsidTr="007C1314">
        <w:trPr>
          <w:jc w:val="center"/>
        </w:trPr>
        <w:tc>
          <w:tcPr>
            <w:tcW w:w="828" w:type="dxa"/>
            <w:vAlign w:val="center"/>
          </w:tcPr>
          <w:p w:rsidR="00D578AB" w:rsidRPr="0007779D" w:rsidRDefault="00D578AB" w:rsidP="007C1314">
            <w:pPr>
              <w:pStyle w:val="Textbody"/>
              <w:suppressAutoHyphens/>
              <w:ind w:firstLine="0"/>
              <w:rPr>
                <w:rFonts w:ascii="Arial" w:hAnsi="Arial" w:cs="Arial"/>
                <w:color w:val="007381"/>
              </w:rPr>
            </w:pPr>
            <w:r w:rsidRPr="0007779D">
              <w:rPr>
                <w:rFonts w:ascii="Arial" w:hAnsi="Arial" w:cs="Arial"/>
                <w:noProof/>
                <w:sz w:val="56"/>
                <w:szCs w:val="20"/>
              </w:rPr>
              <w:drawing>
                <wp:inline distT="0" distB="0" distL="0" distR="0" wp14:anchorId="5F266282" wp14:editId="5E9DFA9A">
                  <wp:extent cx="370800" cy="370800"/>
                  <wp:effectExtent l="0" t="0" r="0" b="0"/>
                  <wp:docPr id="53" name="Obrázek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0800" cy="370800"/>
                          </a:xfrm>
                          <a:prstGeom prst="rect">
                            <a:avLst/>
                          </a:prstGeom>
                        </pic:spPr>
                      </pic:pic>
                    </a:graphicData>
                  </a:graphic>
                </wp:inline>
              </w:drawing>
            </w:r>
          </w:p>
        </w:tc>
        <w:tc>
          <w:tcPr>
            <w:tcW w:w="8950" w:type="dxa"/>
            <w:vAlign w:val="center"/>
          </w:tcPr>
          <w:p w:rsidR="00D578AB" w:rsidRPr="0007779D" w:rsidRDefault="00D578AB" w:rsidP="007C1314">
            <w:pPr>
              <w:rPr>
                <w:rFonts w:ascii="Arial" w:hAnsi="Arial" w:cs="Arial"/>
                <w:color w:val="007381"/>
              </w:rPr>
            </w:pPr>
            <w:r w:rsidRPr="0007779D">
              <w:rPr>
                <w:rFonts w:ascii="Arial" w:hAnsi="Arial" w:cs="Arial"/>
                <w:b/>
                <w:caps/>
                <w:color w:val="007381"/>
                <w:sz w:val="28"/>
                <w:szCs w:val="28"/>
              </w:rPr>
              <w:t>OTÁZKY</w:t>
            </w:r>
          </w:p>
        </w:tc>
      </w:tr>
    </w:tbl>
    <w:p w:rsidR="00D578AB" w:rsidRPr="0007779D" w:rsidRDefault="00D578AB" w:rsidP="00D578AB">
      <w:pPr>
        <w:pStyle w:val="parUkonceniPrvkuCerveny"/>
        <w:rPr>
          <w:rFonts w:ascii="Arial" w:hAnsi="Arial" w:cs="Arial"/>
        </w:rPr>
      </w:pPr>
    </w:p>
    <w:p w:rsidR="00D578AB" w:rsidRPr="0007779D" w:rsidRDefault="007318EC" w:rsidP="00F771C9">
      <w:pPr>
        <w:pStyle w:val="parUkonceniPrvkuCerveny"/>
        <w:numPr>
          <w:ilvl w:val="0"/>
          <w:numId w:val="10"/>
        </w:numPr>
        <w:rPr>
          <w:rFonts w:ascii="Arial" w:hAnsi="Arial" w:cs="Arial"/>
        </w:rPr>
      </w:pPr>
      <w:r>
        <w:rPr>
          <w:rFonts w:ascii="Arial" w:hAnsi="Arial" w:cs="Arial"/>
        </w:rPr>
        <w:t>Jak funguje proudová šifra?</w:t>
      </w:r>
    </w:p>
    <w:p w:rsidR="00D578AB" w:rsidRPr="0007779D" w:rsidRDefault="007318EC" w:rsidP="00F771C9">
      <w:pPr>
        <w:pStyle w:val="parUkonceniPrvkuCerveny"/>
        <w:numPr>
          <w:ilvl w:val="0"/>
          <w:numId w:val="10"/>
        </w:numPr>
        <w:rPr>
          <w:rFonts w:ascii="Arial" w:hAnsi="Arial" w:cs="Arial"/>
        </w:rPr>
      </w:pPr>
      <w:r>
        <w:rPr>
          <w:rFonts w:ascii="Arial" w:hAnsi="Arial" w:cs="Arial"/>
        </w:rPr>
        <w:t>K čemu potřebujeme dobrý generátor posloupnosti náhodných bitů?</w:t>
      </w:r>
    </w:p>
    <w:p w:rsidR="00D578AB" w:rsidRDefault="007318EC" w:rsidP="00F771C9">
      <w:pPr>
        <w:pStyle w:val="parUkonceniPrvkuCerveny"/>
        <w:numPr>
          <w:ilvl w:val="0"/>
          <w:numId w:val="10"/>
        </w:numPr>
        <w:rPr>
          <w:rFonts w:ascii="Arial" w:hAnsi="Arial" w:cs="Arial"/>
        </w:rPr>
      </w:pPr>
      <w:r>
        <w:rPr>
          <w:rFonts w:ascii="Arial" w:hAnsi="Arial" w:cs="Arial"/>
        </w:rPr>
        <w:t>Jaké znáte v současnosti používané proudové šifry?</w:t>
      </w:r>
    </w:p>
    <w:p w:rsidR="007318EC" w:rsidRDefault="007318EC" w:rsidP="00F771C9">
      <w:pPr>
        <w:pStyle w:val="parUkonceniPrvkuCerveny"/>
        <w:numPr>
          <w:ilvl w:val="0"/>
          <w:numId w:val="10"/>
        </w:numPr>
        <w:rPr>
          <w:rFonts w:ascii="Arial" w:hAnsi="Arial" w:cs="Arial"/>
        </w:rPr>
      </w:pPr>
      <w:r>
        <w:rPr>
          <w:rFonts w:ascii="Arial" w:hAnsi="Arial" w:cs="Arial"/>
        </w:rPr>
        <w:t>Čím se jednotlivé proudové šifry od sebe odlišují?</w:t>
      </w:r>
    </w:p>
    <w:p w:rsidR="009D4D51" w:rsidRPr="009D4D51" w:rsidRDefault="009D4D51" w:rsidP="00F771C9">
      <w:pPr>
        <w:pStyle w:val="parUkonceniPrvkuCerveny"/>
        <w:numPr>
          <w:ilvl w:val="0"/>
          <w:numId w:val="10"/>
        </w:numPr>
        <w:rPr>
          <w:rFonts w:ascii="Arial" w:hAnsi="Arial" w:cs="Arial"/>
        </w:rPr>
      </w:pPr>
      <w:r>
        <w:rPr>
          <w:rFonts w:ascii="Arial" w:hAnsi="Arial" w:cs="Arial"/>
        </w:rPr>
        <w:t>Co znamená zkratka LFSR a k čemu se používá?</w:t>
      </w:r>
    </w:p>
    <w:p w:rsidR="00D578AB" w:rsidRPr="0007779D" w:rsidRDefault="00D578AB" w:rsidP="003C46B7">
      <w:pPr>
        <w:pStyle w:val="parUkonceniPrvkuCerveny"/>
        <w:rPr>
          <w:rFonts w:ascii="Arial" w:hAnsi="Arial" w:cs="Arial"/>
        </w:rPr>
      </w:pPr>
    </w:p>
    <w:p w:rsidR="00D578AB" w:rsidRPr="0007779D" w:rsidRDefault="00D578AB" w:rsidP="00D578AB">
      <w:pPr>
        <w:widowControl/>
        <w:suppressAutoHyphens w:val="0"/>
        <w:autoSpaceDN/>
        <w:textAlignment w:val="auto"/>
        <w:rPr>
          <w:rFonts w:ascii="Arial" w:hAnsi="Arial" w:cs="Arial"/>
        </w:rPr>
      </w:pPr>
    </w:p>
    <w:tbl>
      <w:tblPr>
        <w:tblW w:w="0" w:type="auto"/>
        <w:jc w:val="center"/>
        <w:tblLook w:val="01E0" w:firstRow="1" w:lastRow="1" w:firstColumn="1" w:lastColumn="1" w:noHBand="0" w:noVBand="0"/>
      </w:tblPr>
      <w:tblGrid>
        <w:gridCol w:w="828"/>
        <w:gridCol w:w="8810"/>
      </w:tblGrid>
      <w:tr w:rsidR="000C0BAB" w:rsidRPr="0007779D" w:rsidTr="00C47592">
        <w:trPr>
          <w:jc w:val="center"/>
        </w:trPr>
        <w:tc>
          <w:tcPr>
            <w:tcW w:w="828" w:type="dxa"/>
            <w:vAlign w:val="center"/>
          </w:tcPr>
          <w:p w:rsidR="000C0BAB" w:rsidRPr="0007779D" w:rsidRDefault="000C0BAB" w:rsidP="00C47592">
            <w:pPr>
              <w:pStyle w:val="Textbody"/>
              <w:suppressAutoHyphens/>
              <w:ind w:firstLine="0"/>
              <w:rPr>
                <w:rFonts w:ascii="Arial" w:hAnsi="Arial" w:cs="Arial"/>
              </w:rPr>
            </w:pPr>
            <w:r w:rsidRPr="0007779D">
              <w:rPr>
                <w:rFonts w:ascii="Arial" w:hAnsi="Arial" w:cs="Arial"/>
                <w:noProof/>
                <w:color w:val="007381"/>
                <w:sz w:val="56"/>
              </w:rPr>
              <w:drawing>
                <wp:inline distT="0" distB="0" distL="0" distR="0" wp14:anchorId="350F3CB5" wp14:editId="2498BB68">
                  <wp:extent cx="370800" cy="370800"/>
                  <wp:effectExtent l="0" t="0" r="0" b="0"/>
                  <wp:docPr id="74" name="Obrázek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70800" cy="370800"/>
                          </a:xfrm>
                          <a:prstGeom prst="rect">
                            <a:avLst/>
                          </a:prstGeom>
                        </pic:spPr>
                      </pic:pic>
                    </a:graphicData>
                  </a:graphic>
                </wp:inline>
              </w:drawing>
            </w:r>
          </w:p>
        </w:tc>
        <w:tc>
          <w:tcPr>
            <w:tcW w:w="8810" w:type="dxa"/>
            <w:vAlign w:val="center"/>
          </w:tcPr>
          <w:p w:rsidR="000C0BAB" w:rsidRPr="0007779D" w:rsidRDefault="000C0BAB" w:rsidP="00C47592">
            <w:pPr>
              <w:rPr>
                <w:rFonts w:ascii="Arial" w:hAnsi="Arial" w:cs="Arial"/>
                <w:color w:val="007381"/>
              </w:rPr>
            </w:pPr>
            <w:r w:rsidRPr="0007779D">
              <w:rPr>
                <w:rFonts w:ascii="Arial" w:hAnsi="Arial" w:cs="Arial"/>
                <w:b/>
                <w:caps/>
                <w:color w:val="007381"/>
                <w:sz w:val="28"/>
                <w:szCs w:val="28"/>
              </w:rPr>
              <w:t>MÍSTO PRO vaše poznámky</w:t>
            </w:r>
          </w:p>
        </w:tc>
      </w:tr>
    </w:tbl>
    <w:p w:rsidR="000C0BAB" w:rsidRPr="0007779D" w:rsidRDefault="000C0BAB" w:rsidP="000C0BAB">
      <w:pPr>
        <w:pStyle w:val="Textbody"/>
        <w:rPr>
          <w:rFonts w:ascii="Arial" w:hAnsi="Arial" w:cs="Arial"/>
        </w:rPr>
      </w:pP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pStyle w:val="Textbody"/>
        <w:keepNext/>
        <w:rPr>
          <w:rFonts w:ascii="Arial" w:hAnsi="Arial" w:cs="Arial"/>
        </w:rPr>
      </w:pPr>
    </w:p>
    <w:tbl>
      <w:tblPr>
        <w:tblW w:w="0" w:type="auto"/>
        <w:jc w:val="center"/>
        <w:tblLook w:val="01E0" w:firstRow="1" w:lastRow="1" w:firstColumn="1" w:lastColumn="1" w:noHBand="0" w:noVBand="0"/>
      </w:tblPr>
      <w:tblGrid>
        <w:gridCol w:w="827"/>
        <w:gridCol w:w="8811"/>
      </w:tblGrid>
      <w:tr w:rsidR="000C0BAB" w:rsidRPr="0007779D" w:rsidTr="00C47592">
        <w:trPr>
          <w:jc w:val="center"/>
        </w:trPr>
        <w:tc>
          <w:tcPr>
            <w:tcW w:w="828" w:type="dxa"/>
            <w:vAlign w:val="center"/>
          </w:tcPr>
          <w:p w:rsidR="000C0BAB" w:rsidRPr="0007779D" w:rsidRDefault="000C0BAB" w:rsidP="00C47592">
            <w:pPr>
              <w:pStyle w:val="Textbody"/>
              <w:keepNext/>
              <w:suppressAutoHyphens/>
              <w:ind w:firstLine="0"/>
              <w:rPr>
                <w:rFonts w:ascii="Arial" w:hAnsi="Arial" w:cs="Arial"/>
              </w:rPr>
            </w:pPr>
            <w:r w:rsidRPr="0007779D">
              <w:rPr>
                <w:rFonts w:ascii="Arial" w:hAnsi="Arial" w:cs="Arial"/>
                <w:noProof/>
                <w:sz w:val="56"/>
              </w:rPr>
              <w:drawing>
                <wp:inline distT="0" distB="0" distL="0" distR="0" wp14:anchorId="125A3B7B" wp14:editId="2AA8A817">
                  <wp:extent cx="370800" cy="370800"/>
                  <wp:effectExtent l="0" t="0" r="0" b="0"/>
                  <wp:docPr id="75" name="Obrázek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70800" cy="370800"/>
                          </a:xfrm>
                          <a:prstGeom prst="rect">
                            <a:avLst/>
                          </a:prstGeom>
                        </pic:spPr>
                      </pic:pic>
                    </a:graphicData>
                  </a:graphic>
                </wp:inline>
              </w:drawing>
            </w:r>
          </w:p>
        </w:tc>
        <w:tc>
          <w:tcPr>
            <w:tcW w:w="8950" w:type="dxa"/>
            <w:vAlign w:val="center"/>
          </w:tcPr>
          <w:p w:rsidR="000C0BAB" w:rsidRPr="0007779D" w:rsidRDefault="000C0BAB" w:rsidP="00C47592">
            <w:pPr>
              <w:keepNext/>
              <w:rPr>
                <w:rFonts w:ascii="Arial" w:hAnsi="Arial" w:cs="Arial"/>
                <w:color w:val="007381"/>
              </w:rPr>
            </w:pPr>
            <w:r w:rsidRPr="0007779D">
              <w:rPr>
                <w:rFonts w:ascii="Arial" w:hAnsi="Arial" w:cs="Arial"/>
                <w:b/>
                <w:caps/>
                <w:color w:val="007381"/>
                <w:sz w:val="28"/>
                <w:szCs w:val="28"/>
              </w:rPr>
              <w:t>ODKAZ NA LITERATURU</w:t>
            </w:r>
          </w:p>
        </w:tc>
      </w:tr>
    </w:tbl>
    <w:p w:rsidR="000C0BAB" w:rsidRPr="0007779D" w:rsidRDefault="000C0BAB" w:rsidP="000C0BAB">
      <w:pPr>
        <w:pStyle w:val="Textbody"/>
        <w:keepNext/>
        <w:jc w:val="left"/>
        <w:rPr>
          <w:rFonts w:ascii="Arial" w:hAnsi="Arial" w:cs="Arial"/>
        </w:rPr>
      </w:pPr>
    </w:p>
    <w:p w:rsidR="00A4403D" w:rsidRDefault="00A4403D" w:rsidP="00A4403D">
      <w:pPr>
        <w:pStyle w:val="Textbody"/>
        <w:keepNext/>
        <w:rPr>
          <w:rFonts w:ascii="Arial" w:hAnsi="Arial" w:cs="Arial"/>
        </w:rPr>
      </w:pPr>
      <w:r w:rsidRPr="00DA022C">
        <w:rPr>
          <w:rFonts w:ascii="Arial" w:hAnsi="Arial" w:cs="Arial"/>
        </w:rPr>
        <w:t>OULEHLA, Milan a Roman JAŠEK. Moderní kryptografie. Praha: IFP Publishing, 2017. ISBN 978-80-87383-67-4.</w:t>
      </w:r>
    </w:p>
    <w:p w:rsidR="00A4403D" w:rsidRDefault="00A4403D" w:rsidP="00A4403D">
      <w:pPr>
        <w:pStyle w:val="Textbody"/>
        <w:keepNext/>
        <w:rPr>
          <w:rFonts w:ascii="Arial" w:hAnsi="Arial" w:cs="Arial"/>
        </w:rPr>
      </w:pPr>
      <w:r w:rsidRPr="00BB0922">
        <w:rPr>
          <w:rFonts w:ascii="Arial" w:hAnsi="Arial" w:cs="Arial"/>
        </w:rPr>
        <w:t>VONDRUŠKA, Pavel. </w:t>
      </w:r>
      <w:r w:rsidRPr="00BB0922">
        <w:rPr>
          <w:rFonts w:ascii="Arial" w:hAnsi="Arial" w:cs="Arial"/>
          <w:i/>
          <w:iCs/>
        </w:rPr>
        <w:t>Kryptologie, šifrování a tajná písma</w:t>
      </w:r>
      <w:r w:rsidRPr="00BB0922">
        <w:rPr>
          <w:rFonts w:ascii="Arial" w:hAnsi="Arial" w:cs="Arial"/>
        </w:rPr>
        <w:t>. Ilustroval</w:t>
      </w:r>
      <w:r>
        <w:rPr>
          <w:rFonts w:ascii="Arial" w:hAnsi="Arial" w:cs="Arial"/>
        </w:rPr>
        <w:t>a</w:t>
      </w:r>
      <w:r w:rsidRPr="00BB0922">
        <w:rPr>
          <w:rFonts w:ascii="Arial" w:hAnsi="Arial" w:cs="Arial"/>
        </w:rPr>
        <w:t xml:space="preserve"> Bára BUCHALOVÁ. Praha: Albatros, 2006. Oko (Albatros). ISBN 80-00-01888-8.</w:t>
      </w:r>
    </w:p>
    <w:p w:rsidR="00A4403D" w:rsidRDefault="00A4403D" w:rsidP="00A4403D">
      <w:pPr>
        <w:pStyle w:val="Textbody"/>
        <w:keepNext/>
        <w:rPr>
          <w:rFonts w:ascii="Arial" w:hAnsi="Arial" w:cs="Arial"/>
        </w:rPr>
      </w:pPr>
      <w:r w:rsidRPr="000B4AD4">
        <w:rPr>
          <w:rFonts w:ascii="Arial" w:hAnsi="Arial" w:cs="Arial"/>
        </w:rPr>
        <w:t>SINGH, Simon. </w:t>
      </w:r>
      <w:r w:rsidRPr="000B4AD4">
        <w:rPr>
          <w:rFonts w:ascii="Arial" w:hAnsi="Arial" w:cs="Arial"/>
          <w:i/>
          <w:iCs/>
        </w:rPr>
        <w:t>Kniha kódů a šifer: tajná komunikace od starého Egypta po kvantovou kryptografii</w:t>
      </w:r>
      <w:r w:rsidRPr="000B4AD4">
        <w:rPr>
          <w:rFonts w:ascii="Arial" w:hAnsi="Arial" w:cs="Arial"/>
        </w:rPr>
        <w:t>. Praha: Dokořán, 2003. Aliter (Argo: Dokořán). ISBN 80-7203-499-5.</w:t>
      </w:r>
    </w:p>
    <w:p w:rsidR="00A4403D" w:rsidRDefault="00A4403D" w:rsidP="00A4403D">
      <w:pPr>
        <w:pStyle w:val="Textbody"/>
        <w:keepNext/>
        <w:rPr>
          <w:rStyle w:val="Hypertextovodkaz"/>
          <w:rFonts w:ascii="Arial" w:hAnsi="Arial" w:cs="Arial"/>
        </w:rPr>
      </w:pPr>
      <w:r w:rsidRPr="00A11A24">
        <w:rPr>
          <w:rFonts w:ascii="Arial" w:hAnsi="Arial" w:cs="Arial"/>
        </w:rPr>
        <w:t>WIKIPEDIA CONTRIBUTORS. </w:t>
      </w:r>
      <w:r w:rsidRPr="00F52059">
        <w:rPr>
          <w:rFonts w:ascii="Arial" w:hAnsi="Arial" w:cs="Arial"/>
          <w:i/>
          <w:iCs/>
        </w:rPr>
        <w:t>Transposition cipher</w:t>
      </w:r>
      <w:r w:rsidRPr="00A11A24">
        <w:rPr>
          <w:rFonts w:ascii="Arial" w:hAnsi="Arial" w:cs="Arial"/>
        </w:rPr>
        <w:t> [online]. Wikipedia, The Free Encyclopedia. [cit. 2020-0</w:t>
      </w:r>
      <w:r>
        <w:rPr>
          <w:rFonts w:ascii="Arial" w:hAnsi="Arial" w:cs="Arial"/>
        </w:rPr>
        <w:t>4</w:t>
      </w:r>
      <w:r w:rsidRPr="00A11A24">
        <w:rPr>
          <w:rFonts w:ascii="Arial" w:hAnsi="Arial" w:cs="Arial"/>
        </w:rPr>
        <w:t>-</w:t>
      </w:r>
      <w:r>
        <w:rPr>
          <w:rFonts w:ascii="Arial" w:hAnsi="Arial" w:cs="Arial"/>
        </w:rPr>
        <w:t>0</w:t>
      </w:r>
      <w:r w:rsidRPr="00A11A24">
        <w:rPr>
          <w:rFonts w:ascii="Arial" w:hAnsi="Arial" w:cs="Arial"/>
        </w:rPr>
        <w:t xml:space="preserve">2]. Dostupné z: </w:t>
      </w:r>
      <w:hyperlink r:id="rId38" w:history="1">
        <w:r>
          <w:rPr>
            <w:rStyle w:val="Hypertextovodkaz"/>
            <w:rFonts w:ascii="Arial" w:hAnsi="Arial" w:cs="Arial"/>
          </w:rPr>
          <w:t>https://en.wikipedia.org/wiki/Transposition_cipher</w:t>
        </w:r>
      </w:hyperlink>
    </w:p>
    <w:p w:rsidR="00430512" w:rsidRPr="00A11A24" w:rsidRDefault="00430512" w:rsidP="00430512">
      <w:pPr>
        <w:pStyle w:val="Textbody"/>
        <w:keepNext/>
        <w:rPr>
          <w:rFonts w:ascii="Arial" w:hAnsi="Arial" w:cs="Arial"/>
        </w:rPr>
      </w:pPr>
      <w:r>
        <w:rPr>
          <w:rFonts w:ascii="Arial" w:hAnsi="Arial" w:cs="Arial"/>
        </w:rPr>
        <w:t>GEEKSFORGEEKS</w:t>
      </w:r>
      <w:r w:rsidRPr="00A11A24">
        <w:rPr>
          <w:rFonts w:ascii="Arial" w:hAnsi="Arial" w:cs="Arial"/>
        </w:rPr>
        <w:t xml:space="preserve"> </w:t>
      </w:r>
      <w:r>
        <w:rPr>
          <w:rFonts w:ascii="Arial" w:hAnsi="Arial" w:cs="Arial"/>
        </w:rPr>
        <w:t>TEAM</w:t>
      </w:r>
      <w:r w:rsidRPr="00A11A24">
        <w:rPr>
          <w:rFonts w:ascii="Arial" w:hAnsi="Arial" w:cs="Arial"/>
        </w:rPr>
        <w:t>. </w:t>
      </w:r>
      <w:r w:rsidRPr="00BC6B84">
        <w:rPr>
          <w:rFonts w:ascii="Arial" w:hAnsi="Arial" w:cs="Arial"/>
          <w:i/>
          <w:iCs/>
        </w:rPr>
        <w:t>Data encryption standard (DES)</w:t>
      </w:r>
      <w:r w:rsidRPr="00A11A24">
        <w:rPr>
          <w:rFonts w:ascii="Arial" w:hAnsi="Arial" w:cs="Arial"/>
        </w:rPr>
        <w:t xml:space="preserve"> [online]. </w:t>
      </w:r>
      <w:r>
        <w:rPr>
          <w:rFonts w:ascii="Arial" w:hAnsi="Arial" w:cs="Arial"/>
        </w:rPr>
        <w:t>GeeksforGeeks</w:t>
      </w:r>
      <w:r w:rsidRPr="00A11A24">
        <w:rPr>
          <w:rFonts w:ascii="Arial" w:hAnsi="Arial" w:cs="Arial"/>
        </w:rPr>
        <w:t xml:space="preserve">, </w:t>
      </w:r>
      <w:r>
        <w:rPr>
          <w:rFonts w:ascii="Arial" w:hAnsi="Arial" w:cs="Arial"/>
        </w:rPr>
        <w:t>A</w:t>
      </w:r>
      <w:r w:rsidRPr="00A11A24">
        <w:rPr>
          <w:rFonts w:ascii="Arial" w:hAnsi="Arial" w:cs="Arial"/>
        </w:rPr>
        <w:t xml:space="preserve"> </w:t>
      </w:r>
      <w:r>
        <w:rPr>
          <w:rFonts w:ascii="Arial" w:hAnsi="Arial" w:cs="Arial"/>
        </w:rPr>
        <w:t>Computer Science Portal for</w:t>
      </w:r>
      <w:r w:rsidRPr="00A11A24">
        <w:rPr>
          <w:rFonts w:ascii="Arial" w:hAnsi="Arial" w:cs="Arial"/>
        </w:rPr>
        <w:t xml:space="preserve"> </w:t>
      </w:r>
      <w:r>
        <w:rPr>
          <w:rFonts w:ascii="Arial" w:hAnsi="Arial" w:cs="Arial"/>
        </w:rPr>
        <w:t>Geeks</w:t>
      </w:r>
      <w:r w:rsidRPr="00A11A24">
        <w:rPr>
          <w:rFonts w:ascii="Arial" w:hAnsi="Arial" w:cs="Arial"/>
        </w:rPr>
        <w:t>. [cit. 2020-0</w:t>
      </w:r>
      <w:r>
        <w:rPr>
          <w:rFonts w:ascii="Arial" w:hAnsi="Arial" w:cs="Arial"/>
        </w:rPr>
        <w:t>5</w:t>
      </w:r>
      <w:r w:rsidRPr="00A11A24">
        <w:rPr>
          <w:rFonts w:ascii="Arial" w:hAnsi="Arial" w:cs="Arial"/>
        </w:rPr>
        <w:t>-</w:t>
      </w:r>
      <w:r>
        <w:rPr>
          <w:rFonts w:ascii="Arial" w:hAnsi="Arial" w:cs="Arial"/>
        </w:rPr>
        <w:t>16</w:t>
      </w:r>
      <w:r w:rsidRPr="00A11A24">
        <w:rPr>
          <w:rFonts w:ascii="Arial" w:hAnsi="Arial" w:cs="Arial"/>
        </w:rPr>
        <w:t xml:space="preserve">]. Dostupné z: </w:t>
      </w:r>
      <w:hyperlink r:id="rId39" w:history="1">
        <w:r>
          <w:rPr>
            <w:rStyle w:val="Hypertextovodkaz"/>
            <w:rFonts w:ascii="Arial" w:hAnsi="Arial" w:cs="Arial"/>
          </w:rPr>
          <w:t>https://www.geeksforgeeks.org/data-encryption-standard-des-set-1/</w:t>
        </w:r>
      </w:hyperlink>
    </w:p>
    <w:p w:rsidR="000C0BAB" w:rsidRPr="007F094E" w:rsidRDefault="007F094E" w:rsidP="000C0BAB">
      <w:pPr>
        <w:pStyle w:val="Textbody"/>
        <w:keepNext/>
        <w:rPr>
          <w:rStyle w:val="Hypertextovodkaz"/>
          <w:rFonts w:ascii="Arial" w:hAnsi="Arial" w:cs="Arial"/>
        </w:rPr>
      </w:pPr>
      <w:hyperlink r:id="rId40" w:history="1">
        <w:r w:rsidRPr="007F094E">
          <w:rPr>
            <w:rStyle w:val="Hypertextovodkaz"/>
            <w:rFonts w:ascii="Arial" w:hAnsi="Arial" w:cs="Arial"/>
          </w:rPr>
          <w:t>https://cr.yp.to/chacha/chacha-20080128.pdf</w:t>
        </w:r>
      </w:hyperlink>
      <w:r w:rsidRPr="007F094E">
        <w:rPr>
          <w:rStyle w:val="Hypertextovodkaz"/>
          <w:rFonts w:ascii="Arial" w:hAnsi="Arial" w:cs="Arial"/>
        </w:rPr>
        <w:t xml:space="preserve"> </w:t>
      </w:r>
    </w:p>
    <w:p w:rsidR="007F094E" w:rsidRPr="007F094E" w:rsidRDefault="007F094E" w:rsidP="000C0BAB">
      <w:pPr>
        <w:pStyle w:val="Textbody"/>
        <w:keepNext/>
        <w:rPr>
          <w:rStyle w:val="Hypertextovodkaz"/>
        </w:rPr>
      </w:pPr>
      <w:hyperlink r:id="rId41" w:history="1">
        <w:r w:rsidRPr="007F094E">
          <w:rPr>
            <w:rStyle w:val="Hypertextovodkaz"/>
            <w:rFonts w:ascii="Arial" w:hAnsi="Arial" w:cs="Arial"/>
          </w:rPr>
          <w:t>https://cr.yp.to/snuffle/salsafamily-20071225.pdf</w:t>
        </w:r>
      </w:hyperlink>
    </w:p>
    <w:p w:rsidR="000C0BAB" w:rsidRPr="0007779D" w:rsidRDefault="000C0BAB" w:rsidP="000C0BAB">
      <w:pPr>
        <w:pStyle w:val="Textbody"/>
        <w:keepNext/>
        <w:rPr>
          <w:rFonts w:ascii="Arial" w:hAnsi="Arial" w:cs="Arial"/>
        </w:rPr>
      </w:pPr>
    </w:p>
    <w:p w:rsidR="000C0BAB" w:rsidRPr="0007779D" w:rsidRDefault="000C0BAB" w:rsidP="000C0BAB">
      <w:pPr>
        <w:widowControl/>
        <w:suppressAutoHyphens w:val="0"/>
        <w:autoSpaceDN/>
        <w:textAlignment w:val="auto"/>
        <w:rPr>
          <w:rFonts w:ascii="Arial" w:hAnsi="Arial" w:cs="Arial"/>
          <w:szCs w:val="20"/>
        </w:rPr>
      </w:pPr>
      <w:r w:rsidRPr="0007779D">
        <w:rPr>
          <w:rFonts w:ascii="Arial" w:hAnsi="Arial" w:cs="Arial"/>
          <w:szCs w:val="20"/>
        </w:rPr>
        <w:br w:type="page"/>
      </w:r>
    </w:p>
    <w:p w:rsidR="00D578AB" w:rsidRPr="0007779D" w:rsidRDefault="006038CA" w:rsidP="006038CA">
      <w:pPr>
        <w:pStyle w:val="Nadpis1"/>
        <w:rPr>
          <w:rFonts w:cs="Arial"/>
        </w:rPr>
      </w:pPr>
      <w:bookmarkStart w:id="40" w:name="_Toc44319499"/>
      <w:r w:rsidRPr="006038CA">
        <w:rPr>
          <w:rFonts w:cs="Arial"/>
        </w:rPr>
        <w:t>Kryptografie veřejného klíče</w:t>
      </w:r>
      <w:bookmarkEnd w:id="40"/>
    </w:p>
    <w:p w:rsidR="00D578AB" w:rsidRPr="0007779D" w:rsidRDefault="00D578AB" w:rsidP="00D578AB">
      <w:pPr>
        <w:pStyle w:val="Textbody"/>
        <w:rPr>
          <w:rFonts w:ascii="Arial" w:hAnsi="Arial" w:cs="Arial"/>
        </w:rPr>
      </w:pPr>
    </w:p>
    <w:p w:rsidR="00D578AB" w:rsidRPr="0007779D" w:rsidRDefault="00D578AB" w:rsidP="00D578AB">
      <w:pPr>
        <w:pStyle w:val="Textbody"/>
        <w:rPr>
          <w:rFonts w:ascii="Arial" w:hAnsi="Arial" w:cs="Arial"/>
        </w:rPr>
      </w:pPr>
    </w:p>
    <w:p w:rsidR="00D578AB" w:rsidRPr="0007779D" w:rsidRDefault="00D578AB" w:rsidP="00D578AB">
      <w:pPr>
        <w:pStyle w:val="Textbody"/>
        <w:rPr>
          <w:rFonts w:ascii="Arial" w:hAnsi="Arial" w:cs="Arial"/>
          <w:color w:val="007381"/>
        </w:rPr>
      </w:pPr>
      <w:r w:rsidRPr="0007779D">
        <w:rPr>
          <w:rFonts w:ascii="Arial" w:hAnsi="Arial" w:cs="Arial"/>
          <w:b/>
          <w:caps/>
          <w:color w:val="007381"/>
          <w:sz w:val="28"/>
          <w:szCs w:val="28"/>
        </w:rPr>
        <w:t>ANOTACE</w:t>
      </w:r>
    </w:p>
    <w:p w:rsidR="00AC10DD" w:rsidRDefault="00AC10DD" w:rsidP="00D578AB">
      <w:pPr>
        <w:pStyle w:val="Textbody"/>
        <w:rPr>
          <w:rFonts w:ascii="Arial" w:hAnsi="Arial" w:cs="Arial"/>
        </w:rPr>
      </w:pPr>
    </w:p>
    <w:p w:rsidR="008C5304" w:rsidRPr="0007779D" w:rsidRDefault="008C5304" w:rsidP="008C5304">
      <w:pPr>
        <w:pStyle w:val="Textbody"/>
        <w:rPr>
          <w:rFonts w:ascii="Arial" w:hAnsi="Arial" w:cs="Arial"/>
        </w:rPr>
      </w:pPr>
      <w:r w:rsidRPr="0007779D">
        <w:rPr>
          <w:rFonts w:ascii="Arial" w:hAnsi="Arial" w:cs="Arial"/>
        </w:rPr>
        <w:t xml:space="preserve">V této kapitole </w:t>
      </w:r>
      <w:r>
        <w:rPr>
          <w:rFonts w:ascii="Arial" w:hAnsi="Arial" w:cs="Arial"/>
        </w:rPr>
        <w:t>se dozvíte informace o blokových šifrách moderní kryptologie s veřejným klíčem.</w:t>
      </w:r>
    </w:p>
    <w:p w:rsidR="00D578AB" w:rsidRPr="0007779D" w:rsidRDefault="00D578AB" w:rsidP="00D578AB">
      <w:pPr>
        <w:pStyle w:val="Textbody"/>
        <w:rPr>
          <w:rFonts w:ascii="Arial" w:hAnsi="Arial" w:cs="Arial"/>
        </w:rPr>
      </w:pPr>
    </w:p>
    <w:p w:rsidR="00D578AB" w:rsidRPr="0007779D" w:rsidRDefault="00D578AB" w:rsidP="00D578AB">
      <w:pPr>
        <w:pStyle w:val="Textbody"/>
        <w:rPr>
          <w:rFonts w:ascii="Arial" w:hAnsi="Arial" w:cs="Arial"/>
        </w:rPr>
      </w:pPr>
    </w:p>
    <w:tbl>
      <w:tblPr>
        <w:tblW w:w="0" w:type="auto"/>
        <w:jc w:val="center"/>
        <w:tblLook w:val="01E0" w:firstRow="1" w:lastRow="1" w:firstColumn="1" w:lastColumn="1" w:noHBand="0" w:noVBand="0"/>
      </w:tblPr>
      <w:tblGrid>
        <w:gridCol w:w="827"/>
        <w:gridCol w:w="8811"/>
      </w:tblGrid>
      <w:tr w:rsidR="00D578AB" w:rsidRPr="0007779D" w:rsidTr="007C1314">
        <w:trPr>
          <w:jc w:val="center"/>
        </w:trPr>
        <w:tc>
          <w:tcPr>
            <w:tcW w:w="828" w:type="dxa"/>
            <w:vAlign w:val="center"/>
          </w:tcPr>
          <w:p w:rsidR="00D578AB" w:rsidRPr="0007779D" w:rsidRDefault="00D578AB" w:rsidP="007C1314">
            <w:pPr>
              <w:pStyle w:val="Textbody"/>
              <w:suppressAutoHyphens/>
              <w:ind w:firstLine="0"/>
              <w:rPr>
                <w:rFonts w:ascii="Arial" w:hAnsi="Arial" w:cs="Arial"/>
              </w:rPr>
            </w:pPr>
            <w:r w:rsidRPr="0007779D">
              <w:rPr>
                <w:rFonts w:ascii="Arial" w:hAnsi="Arial" w:cs="Arial"/>
                <w:noProof/>
                <w:sz w:val="56"/>
                <w:szCs w:val="20"/>
              </w:rPr>
              <w:drawing>
                <wp:inline distT="0" distB="0" distL="0" distR="0" wp14:anchorId="308DC853" wp14:editId="4A4AEA80">
                  <wp:extent cx="370800" cy="370800"/>
                  <wp:effectExtent l="0" t="0" r="0" b="0"/>
                  <wp:docPr id="56" name="Obrázek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0800" cy="370800"/>
                          </a:xfrm>
                          <a:prstGeom prst="rect">
                            <a:avLst/>
                          </a:prstGeom>
                        </pic:spPr>
                      </pic:pic>
                    </a:graphicData>
                  </a:graphic>
                </wp:inline>
              </w:drawing>
            </w:r>
          </w:p>
        </w:tc>
        <w:tc>
          <w:tcPr>
            <w:tcW w:w="8950" w:type="dxa"/>
            <w:vAlign w:val="center"/>
          </w:tcPr>
          <w:p w:rsidR="00D578AB" w:rsidRPr="0007779D" w:rsidRDefault="00D578AB" w:rsidP="007C1314">
            <w:pPr>
              <w:rPr>
                <w:rFonts w:ascii="Arial" w:hAnsi="Arial" w:cs="Arial"/>
                <w:color w:val="007381"/>
              </w:rPr>
            </w:pPr>
            <w:r w:rsidRPr="0007779D">
              <w:rPr>
                <w:rFonts w:ascii="Arial" w:hAnsi="Arial" w:cs="Arial"/>
                <w:b/>
                <w:caps/>
                <w:color w:val="007381"/>
                <w:sz w:val="28"/>
                <w:szCs w:val="28"/>
              </w:rPr>
              <w:t>CÍLE KAPITOLY</w:t>
            </w:r>
          </w:p>
        </w:tc>
      </w:tr>
    </w:tbl>
    <w:p w:rsidR="00D578AB" w:rsidRPr="0007779D" w:rsidRDefault="00D578AB" w:rsidP="00D578AB">
      <w:pPr>
        <w:pStyle w:val="Textbody"/>
        <w:rPr>
          <w:rFonts w:ascii="Arial" w:hAnsi="Arial" w:cs="Arial"/>
        </w:rPr>
      </w:pPr>
    </w:p>
    <w:p w:rsidR="00BF1D96" w:rsidRPr="0007779D" w:rsidRDefault="00BF1D96" w:rsidP="00BF1D96">
      <w:pPr>
        <w:pStyle w:val="Textbody"/>
        <w:rPr>
          <w:rFonts w:ascii="Arial" w:hAnsi="Arial" w:cs="Arial"/>
        </w:rPr>
      </w:pPr>
      <w:r w:rsidRPr="0007779D">
        <w:rPr>
          <w:rFonts w:ascii="Arial" w:hAnsi="Arial" w:cs="Arial"/>
        </w:rPr>
        <w:t>Po prostudování této kapitoly budete umět:</w:t>
      </w:r>
    </w:p>
    <w:p w:rsidR="00754CFA" w:rsidRPr="0007779D" w:rsidRDefault="00754CFA" w:rsidP="00754CFA">
      <w:pPr>
        <w:pStyle w:val="parOdrazky01"/>
        <w:rPr>
          <w:rFonts w:ascii="Arial" w:hAnsi="Arial" w:cs="Arial"/>
        </w:rPr>
      </w:pPr>
      <w:r>
        <w:rPr>
          <w:rFonts w:ascii="Arial" w:hAnsi="Arial" w:cs="Arial"/>
        </w:rPr>
        <w:t>Vybrat nejvhodnější algoritmus pro šifrování</w:t>
      </w:r>
    </w:p>
    <w:p w:rsidR="00754CFA" w:rsidRPr="0007779D" w:rsidRDefault="00754CFA" w:rsidP="00754CFA">
      <w:pPr>
        <w:pStyle w:val="parOdrazky01"/>
        <w:rPr>
          <w:rFonts w:ascii="Arial" w:hAnsi="Arial" w:cs="Arial"/>
        </w:rPr>
      </w:pPr>
      <w:r>
        <w:rPr>
          <w:rFonts w:ascii="Arial" w:hAnsi="Arial" w:cs="Arial"/>
        </w:rPr>
        <w:t>Vysvětlit princip fungování šifrovacích algoritmů</w:t>
      </w:r>
    </w:p>
    <w:p w:rsidR="00D578AB" w:rsidRPr="0007779D" w:rsidRDefault="00D578AB" w:rsidP="007831B2">
      <w:pPr>
        <w:pStyle w:val="Textbody"/>
        <w:rPr>
          <w:rFonts w:ascii="Arial" w:hAnsi="Arial" w:cs="Arial"/>
        </w:rPr>
      </w:pPr>
    </w:p>
    <w:tbl>
      <w:tblPr>
        <w:tblW w:w="0" w:type="auto"/>
        <w:jc w:val="center"/>
        <w:tblLook w:val="01E0" w:firstRow="1" w:lastRow="1" w:firstColumn="1" w:lastColumn="1" w:noHBand="0" w:noVBand="0"/>
      </w:tblPr>
      <w:tblGrid>
        <w:gridCol w:w="827"/>
        <w:gridCol w:w="8811"/>
      </w:tblGrid>
      <w:tr w:rsidR="00D578AB" w:rsidRPr="0007779D" w:rsidTr="007C1314">
        <w:trPr>
          <w:jc w:val="center"/>
        </w:trPr>
        <w:tc>
          <w:tcPr>
            <w:tcW w:w="828" w:type="dxa"/>
            <w:vAlign w:val="center"/>
          </w:tcPr>
          <w:p w:rsidR="00D578AB" w:rsidRPr="0007779D" w:rsidRDefault="00D578AB" w:rsidP="007C1314">
            <w:pPr>
              <w:pStyle w:val="Textbody"/>
              <w:suppressAutoHyphens/>
              <w:ind w:firstLine="0"/>
              <w:rPr>
                <w:rFonts w:ascii="Arial" w:hAnsi="Arial" w:cs="Arial"/>
              </w:rPr>
            </w:pPr>
            <w:r w:rsidRPr="0007779D">
              <w:rPr>
                <w:rFonts w:ascii="Arial" w:hAnsi="Arial" w:cs="Arial"/>
                <w:noProof/>
                <w:sz w:val="56"/>
                <w:szCs w:val="20"/>
              </w:rPr>
              <w:drawing>
                <wp:inline distT="0" distB="0" distL="0" distR="0" wp14:anchorId="3712FBE1" wp14:editId="6E55B63C">
                  <wp:extent cx="370800" cy="370800"/>
                  <wp:effectExtent l="0" t="0" r="0" b="0"/>
                  <wp:docPr id="57" name="Obrázek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0800" cy="370800"/>
                          </a:xfrm>
                          <a:prstGeom prst="rect">
                            <a:avLst/>
                          </a:prstGeom>
                        </pic:spPr>
                      </pic:pic>
                    </a:graphicData>
                  </a:graphic>
                </wp:inline>
              </w:drawing>
            </w:r>
          </w:p>
        </w:tc>
        <w:tc>
          <w:tcPr>
            <w:tcW w:w="8950" w:type="dxa"/>
            <w:vAlign w:val="center"/>
          </w:tcPr>
          <w:p w:rsidR="00D578AB" w:rsidRPr="0007779D" w:rsidRDefault="00D578AB" w:rsidP="007C1314">
            <w:pPr>
              <w:rPr>
                <w:rFonts w:ascii="Arial" w:hAnsi="Arial" w:cs="Arial"/>
                <w:color w:val="007381"/>
              </w:rPr>
            </w:pPr>
            <w:r w:rsidRPr="0007779D">
              <w:rPr>
                <w:rFonts w:ascii="Arial" w:hAnsi="Arial" w:cs="Arial"/>
                <w:b/>
                <w:caps/>
                <w:color w:val="007381"/>
                <w:sz w:val="28"/>
                <w:szCs w:val="28"/>
              </w:rPr>
              <w:t>KLÍČOVÁ SLOVA</w:t>
            </w:r>
          </w:p>
        </w:tc>
      </w:tr>
    </w:tbl>
    <w:p w:rsidR="00D578AB" w:rsidRPr="0007779D" w:rsidRDefault="00D578AB" w:rsidP="00D578AB">
      <w:pPr>
        <w:pStyle w:val="Textbody"/>
        <w:rPr>
          <w:rFonts w:ascii="Arial" w:hAnsi="Arial" w:cs="Arial"/>
        </w:rPr>
      </w:pPr>
    </w:p>
    <w:p w:rsidR="00D578AB" w:rsidRPr="0007779D" w:rsidRDefault="00085E78" w:rsidP="00D578AB">
      <w:pPr>
        <w:pStyle w:val="Textbody"/>
        <w:rPr>
          <w:rFonts w:ascii="Arial" w:hAnsi="Arial" w:cs="Arial"/>
        </w:rPr>
      </w:pPr>
      <w:r>
        <w:rPr>
          <w:rFonts w:ascii="Arial" w:hAnsi="Arial" w:cs="Arial"/>
        </w:rPr>
        <w:t>Kryptografie s veřejným klíčem, RSA, DSA, DH.</w:t>
      </w:r>
    </w:p>
    <w:p w:rsidR="00D578AB" w:rsidRPr="0007779D" w:rsidRDefault="00D578AB" w:rsidP="00D578AB">
      <w:pPr>
        <w:pStyle w:val="parUkonceniPrvkuCerveny"/>
        <w:rPr>
          <w:rFonts w:ascii="Arial" w:hAnsi="Arial" w:cs="Arial"/>
        </w:rPr>
      </w:pPr>
    </w:p>
    <w:p w:rsidR="00A35D38" w:rsidRDefault="00302592" w:rsidP="00302592">
      <w:pPr>
        <w:pStyle w:val="Textbody"/>
        <w:rPr>
          <w:rFonts w:ascii="Arial" w:hAnsi="Arial" w:cs="Arial"/>
          <w:color w:val="000000"/>
        </w:rPr>
      </w:pPr>
      <w:r w:rsidRPr="00795571">
        <w:rPr>
          <w:rFonts w:ascii="Arial" w:hAnsi="Arial" w:cs="Arial"/>
          <w:b/>
          <w:color w:val="000000"/>
        </w:rPr>
        <w:t>A</w:t>
      </w:r>
      <w:r w:rsidR="008C46EE" w:rsidRPr="00795571">
        <w:rPr>
          <w:rFonts w:ascii="Arial" w:hAnsi="Arial" w:cs="Arial"/>
          <w:b/>
          <w:color w:val="000000"/>
        </w:rPr>
        <w:t>symetrická kryptografie</w:t>
      </w:r>
      <w:r>
        <w:rPr>
          <w:rFonts w:ascii="Arial" w:hAnsi="Arial" w:cs="Arial"/>
          <w:color w:val="000000"/>
        </w:rPr>
        <w:t xml:space="preserve"> používá </w:t>
      </w:r>
      <w:r w:rsidR="008C46EE" w:rsidRPr="00302592">
        <w:rPr>
          <w:rFonts w:ascii="Arial" w:hAnsi="Arial" w:cs="Arial"/>
          <w:color w:val="000000"/>
        </w:rPr>
        <w:t>jeden klíč pro šifrování</w:t>
      </w:r>
      <w:r>
        <w:rPr>
          <w:rFonts w:ascii="Arial" w:hAnsi="Arial" w:cs="Arial"/>
          <w:color w:val="000000"/>
        </w:rPr>
        <w:t xml:space="preserve"> a </w:t>
      </w:r>
      <w:r w:rsidR="008C46EE" w:rsidRPr="00302592">
        <w:rPr>
          <w:rFonts w:ascii="Arial" w:hAnsi="Arial" w:cs="Arial"/>
          <w:color w:val="000000"/>
        </w:rPr>
        <w:t>druhý klíč pro dešifrování</w:t>
      </w:r>
      <w:r>
        <w:rPr>
          <w:rFonts w:ascii="Arial" w:hAnsi="Arial" w:cs="Arial"/>
          <w:color w:val="000000"/>
        </w:rPr>
        <w:t>. Tento druhý klíč je</w:t>
      </w:r>
      <w:r w:rsidR="00B70BBA">
        <w:rPr>
          <w:rFonts w:ascii="Arial" w:hAnsi="Arial" w:cs="Arial"/>
          <w:color w:val="000000"/>
        </w:rPr>
        <w:t xml:space="preserve"> </w:t>
      </w:r>
      <w:r>
        <w:rPr>
          <w:rFonts w:ascii="Arial" w:hAnsi="Arial" w:cs="Arial"/>
          <w:color w:val="000000"/>
        </w:rPr>
        <w:t xml:space="preserve">odlišný od prvního klíče. Při </w:t>
      </w:r>
      <w:r w:rsidRPr="00795571">
        <w:rPr>
          <w:rFonts w:ascii="Arial" w:hAnsi="Arial" w:cs="Arial"/>
          <w:b/>
          <w:color w:val="000000"/>
        </w:rPr>
        <w:t>šifrování</w:t>
      </w:r>
      <w:r>
        <w:rPr>
          <w:rFonts w:ascii="Arial" w:hAnsi="Arial" w:cs="Arial"/>
          <w:color w:val="000000"/>
        </w:rPr>
        <w:t xml:space="preserve"> je jedno, který z klíčů použijeme. Důležité je pouze to, že při </w:t>
      </w:r>
      <w:r w:rsidRPr="00795571">
        <w:rPr>
          <w:rFonts w:ascii="Arial" w:hAnsi="Arial" w:cs="Arial"/>
          <w:b/>
          <w:color w:val="000000"/>
        </w:rPr>
        <w:t>dešifrování</w:t>
      </w:r>
      <w:r>
        <w:rPr>
          <w:rFonts w:ascii="Arial" w:hAnsi="Arial" w:cs="Arial"/>
          <w:color w:val="000000"/>
        </w:rPr>
        <w:t xml:space="preserve"> musíme použít ten druhý klíč z dvojice.</w:t>
      </w:r>
    </w:p>
    <w:p w:rsidR="00A35D38" w:rsidRPr="00302592" w:rsidRDefault="008C46EE" w:rsidP="00302592">
      <w:pPr>
        <w:pStyle w:val="Textbody"/>
        <w:rPr>
          <w:rFonts w:ascii="Arial" w:hAnsi="Arial" w:cs="Arial"/>
          <w:color w:val="000000"/>
        </w:rPr>
      </w:pPr>
      <w:r w:rsidRPr="00302592">
        <w:rPr>
          <w:rFonts w:ascii="Arial" w:hAnsi="Arial" w:cs="Arial"/>
          <w:color w:val="000000"/>
        </w:rPr>
        <w:t xml:space="preserve">nelze ho </w:t>
      </w:r>
    </w:p>
    <w:p w:rsidR="00A35D38" w:rsidRDefault="00B70BBA" w:rsidP="00302592">
      <w:pPr>
        <w:pStyle w:val="Textbody"/>
        <w:rPr>
          <w:rFonts w:ascii="Arial" w:hAnsi="Arial" w:cs="Arial"/>
          <w:color w:val="000000"/>
        </w:rPr>
      </w:pPr>
      <w:r>
        <w:rPr>
          <w:rFonts w:ascii="Arial" w:hAnsi="Arial" w:cs="Arial"/>
          <w:color w:val="000000"/>
        </w:rPr>
        <w:t xml:space="preserve">Vedle toho </w:t>
      </w:r>
      <w:r w:rsidR="008C46EE" w:rsidRPr="00795571">
        <w:rPr>
          <w:rFonts w:ascii="Arial" w:hAnsi="Arial" w:cs="Arial"/>
          <w:b/>
          <w:color w:val="000000"/>
        </w:rPr>
        <w:t>Kryptografie s veřejným klíčem</w:t>
      </w:r>
      <w:r w:rsidR="00302592">
        <w:rPr>
          <w:rFonts w:ascii="Arial" w:hAnsi="Arial" w:cs="Arial"/>
          <w:color w:val="000000"/>
        </w:rPr>
        <w:t xml:space="preserve"> používá také dvojici klíčů pro šifrování a dešifrování, ale na rozdíl od Asymetrické kryptografie je velmi důležité, kte</w:t>
      </w:r>
      <w:r>
        <w:rPr>
          <w:rFonts w:ascii="Arial" w:hAnsi="Arial" w:cs="Arial"/>
          <w:color w:val="000000"/>
        </w:rPr>
        <w:t xml:space="preserve">rý z klíčů použijeme pro šifrování. Pokud použijeme jeden z dvojice klíčů, budeme zprávu </w:t>
      </w:r>
      <w:r w:rsidRPr="008F2D2F">
        <w:rPr>
          <w:rFonts w:ascii="Arial" w:hAnsi="Arial" w:cs="Arial"/>
          <w:b/>
          <w:color w:val="000000"/>
        </w:rPr>
        <w:t>šifrovat</w:t>
      </w:r>
      <w:r>
        <w:rPr>
          <w:rFonts w:ascii="Arial" w:hAnsi="Arial" w:cs="Arial"/>
          <w:color w:val="000000"/>
        </w:rPr>
        <w:t xml:space="preserve">. Pokud ale použijeme druhý z dvojice klíčů, budeme zprávu </w:t>
      </w:r>
      <w:r w:rsidRPr="008F2D2F">
        <w:rPr>
          <w:rFonts w:ascii="Arial" w:hAnsi="Arial" w:cs="Arial"/>
          <w:b/>
          <w:color w:val="000000"/>
        </w:rPr>
        <w:t>podepisovat</w:t>
      </w:r>
      <w:r>
        <w:rPr>
          <w:rFonts w:ascii="Arial" w:hAnsi="Arial" w:cs="Arial"/>
          <w:color w:val="000000"/>
        </w:rPr>
        <w:t>.</w:t>
      </w:r>
    </w:p>
    <w:p w:rsidR="00411450" w:rsidRPr="00302592" w:rsidRDefault="00411450" w:rsidP="00302592">
      <w:pPr>
        <w:pStyle w:val="Textbody"/>
        <w:rPr>
          <w:rFonts w:ascii="Arial" w:hAnsi="Arial" w:cs="Arial"/>
          <w:color w:val="000000"/>
        </w:rPr>
      </w:pPr>
      <w:r>
        <w:rPr>
          <w:rFonts w:ascii="Arial" w:hAnsi="Arial" w:cs="Arial"/>
          <w:color w:val="000000"/>
        </w:rPr>
        <w:t xml:space="preserve">Proto je Kryptografie s veřejným klíčem součástí Asymetrické kryptografie (obě používají více klíčů). Pokud ale algoritmus Asymetrické kryptografie používá takovou dvojici klíčů, u  které je možné </w:t>
      </w:r>
      <w:r w:rsidRPr="00302592">
        <w:rPr>
          <w:rFonts w:ascii="Arial" w:hAnsi="Arial" w:cs="Arial"/>
          <w:color w:val="000000"/>
        </w:rPr>
        <w:t xml:space="preserve">„prakticky“ odvodit </w:t>
      </w:r>
      <w:r w:rsidR="00495ECB">
        <w:rPr>
          <w:rFonts w:ascii="Arial" w:hAnsi="Arial" w:cs="Arial"/>
          <w:color w:val="000000"/>
        </w:rPr>
        <w:t>jeden</w:t>
      </w:r>
      <w:r>
        <w:rPr>
          <w:rFonts w:ascii="Arial" w:hAnsi="Arial" w:cs="Arial"/>
          <w:color w:val="000000"/>
        </w:rPr>
        <w:t xml:space="preserve"> klíč </w:t>
      </w:r>
      <w:r w:rsidRPr="00302592">
        <w:rPr>
          <w:rFonts w:ascii="Arial" w:hAnsi="Arial" w:cs="Arial"/>
          <w:color w:val="000000"/>
        </w:rPr>
        <w:t xml:space="preserve">z </w:t>
      </w:r>
      <w:r w:rsidR="00495ECB">
        <w:rPr>
          <w:rFonts w:ascii="Arial" w:hAnsi="Arial" w:cs="Arial"/>
          <w:color w:val="000000"/>
        </w:rPr>
        <w:t>druhé</w:t>
      </w:r>
      <w:r w:rsidRPr="00302592">
        <w:rPr>
          <w:rFonts w:ascii="Arial" w:hAnsi="Arial" w:cs="Arial"/>
          <w:color w:val="000000"/>
        </w:rPr>
        <w:t>ho klíče</w:t>
      </w:r>
      <w:r>
        <w:rPr>
          <w:rFonts w:ascii="Arial" w:hAnsi="Arial" w:cs="Arial"/>
          <w:color w:val="000000"/>
        </w:rPr>
        <w:t>, musí být oba klíče tajné a tak nemůže být tento algoritmus součástí Kryptografie s veřejným klíčem (</w:t>
      </w:r>
      <w:r w:rsidR="00495ECB">
        <w:rPr>
          <w:rFonts w:ascii="Arial" w:hAnsi="Arial" w:cs="Arial"/>
          <w:color w:val="000000"/>
        </w:rPr>
        <w:t xml:space="preserve">protože </w:t>
      </w:r>
      <w:r>
        <w:rPr>
          <w:rFonts w:ascii="Arial" w:hAnsi="Arial" w:cs="Arial"/>
          <w:color w:val="000000"/>
        </w:rPr>
        <w:t>nemůže žádný z klíčů zveřejnit).</w:t>
      </w:r>
    </w:p>
    <w:p w:rsidR="00D578AB" w:rsidRPr="0007779D" w:rsidRDefault="005105FB" w:rsidP="00D578AB">
      <w:pPr>
        <w:pStyle w:val="Nadpis2"/>
        <w:rPr>
          <w:rFonts w:cs="Arial"/>
        </w:rPr>
      </w:pPr>
      <w:bookmarkStart w:id="41" w:name="_Toc44319500"/>
      <w:r>
        <w:rPr>
          <w:rFonts w:cs="Arial"/>
        </w:rPr>
        <w:t>Veřejný a privátní klíč</w:t>
      </w:r>
      <w:bookmarkEnd w:id="41"/>
    </w:p>
    <w:p w:rsidR="00C64CE8" w:rsidRDefault="00C64CE8" w:rsidP="00C64CE8">
      <w:pPr>
        <w:pStyle w:val="Textbody"/>
        <w:rPr>
          <w:rFonts w:ascii="Arial" w:hAnsi="Arial" w:cs="Arial"/>
          <w:color w:val="000000"/>
        </w:rPr>
      </w:pPr>
      <w:r w:rsidRPr="004A4199">
        <w:rPr>
          <w:rFonts w:ascii="Arial" w:hAnsi="Arial" w:cs="Arial"/>
          <w:color w:val="000000"/>
        </w:rPr>
        <w:t xml:space="preserve">Šifry </w:t>
      </w:r>
      <w:r>
        <w:rPr>
          <w:rFonts w:ascii="Arial" w:hAnsi="Arial" w:cs="Arial"/>
          <w:b/>
          <w:color w:val="000000"/>
        </w:rPr>
        <w:t>Kryptografie s veřejným klíčem</w:t>
      </w:r>
      <w:r>
        <w:rPr>
          <w:rFonts w:ascii="Arial" w:hAnsi="Arial" w:cs="Arial"/>
          <w:color w:val="000000"/>
        </w:rPr>
        <w:t xml:space="preserve"> používají při komunikaci jedné dvojíce odesilatel-adresát celkem čtyři klíč</w:t>
      </w:r>
      <w:r w:rsidR="002F063E">
        <w:rPr>
          <w:rFonts w:ascii="Arial" w:hAnsi="Arial" w:cs="Arial"/>
          <w:color w:val="000000"/>
        </w:rPr>
        <w:t>e</w:t>
      </w:r>
      <w:r>
        <w:rPr>
          <w:rFonts w:ascii="Arial" w:hAnsi="Arial" w:cs="Arial"/>
          <w:color w:val="000000"/>
        </w:rPr>
        <w:t xml:space="preserve">, a to jak pro šifrování, tak pro dešifrování. </w:t>
      </w:r>
      <w:r w:rsidR="0060367A">
        <w:rPr>
          <w:rFonts w:ascii="Arial" w:hAnsi="Arial" w:cs="Arial"/>
          <w:color w:val="000000"/>
        </w:rPr>
        <w:t>Přesněji řečeno k</w:t>
      </w:r>
      <w:r w:rsidR="002F063E">
        <w:rPr>
          <w:rFonts w:ascii="Arial" w:hAnsi="Arial" w:cs="Arial"/>
          <w:color w:val="000000"/>
        </w:rPr>
        <w:t xml:space="preserve">aždý z účastníků si vygeneruje svoji dvojici klíčů - jeden </w:t>
      </w:r>
      <w:r w:rsidR="002F063E" w:rsidRPr="0004144F">
        <w:rPr>
          <w:rFonts w:ascii="Arial" w:hAnsi="Arial" w:cs="Arial"/>
          <w:b/>
          <w:color w:val="000000"/>
        </w:rPr>
        <w:t>privátní</w:t>
      </w:r>
      <w:r w:rsidR="00D211FE">
        <w:rPr>
          <w:rFonts w:ascii="Arial" w:hAnsi="Arial" w:cs="Arial"/>
          <w:b/>
          <w:color w:val="000000"/>
        </w:rPr>
        <w:t xml:space="preserve"> (soukromý)</w:t>
      </w:r>
      <w:r w:rsidR="002F063E" w:rsidRPr="0004144F">
        <w:rPr>
          <w:rFonts w:ascii="Arial" w:hAnsi="Arial" w:cs="Arial"/>
          <w:b/>
          <w:color w:val="000000"/>
        </w:rPr>
        <w:t xml:space="preserve"> klíč</w:t>
      </w:r>
      <w:r w:rsidR="002F063E">
        <w:rPr>
          <w:rFonts w:ascii="Arial" w:hAnsi="Arial" w:cs="Arial"/>
          <w:color w:val="000000"/>
        </w:rPr>
        <w:t xml:space="preserve"> </w:t>
      </w:r>
      <w:r w:rsidR="0004144F">
        <w:rPr>
          <w:rFonts w:ascii="Arial" w:hAnsi="Arial" w:cs="Arial"/>
          <w:color w:val="000000"/>
        </w:rPr>
        <w:t>(</w:t>
      </w:r>
      <w:r w:rsidR="00873CF4" w:rsidRPr="00873CF4">
        <w:rPr>
          <w:rFonts w:ascii="Arial" w:hAnsi="Arial" w:cs="Arial"/>
          <w:b/>
          <w:color w:val="000000"/>
        </w:rPr>
        <w:t>K</w:t>
      </w:r>
      <w:r w:rsidR="00873CF4" w:rsidRPr="00873CF4">
        <w:rPr>
          <w:rFonts w:ascii="Arial" w:hAnsi="Arial" w:cs="Arial"/>
          <w:b/>
          <w:color w:val="000000"/>
          <w:vertAlign w:val="subscript"/>
        </w:rPr>
        <w:t>P</w:t>
      </w:r>
      <w:r w:rsidR="004A4199">
        <w:rPr>
          <w:rFonts w:ascii="Arial" w:hAnsi="Arial" w:cs="Arial"/>
          <w:color w:val="000000"/>
        </w:rPr>
        <w:t xml:space="preserve">), </w:t>
      </w:r>
      <w:r w:rsidR="0004144F">
        <w:rPr>
          <w:rFonts w:ascii="Arial" w:hAnsi="Arial" w:cs="Arial"/>
          <w:color w:val="000000"/>
        </w:rPr>
        <w:t xml:space="preserve">který si </w:t>
      </w:r>
      <w:r w:rsidR="004A4199">
        <w:rPr>
          <w:rFonts w:ascii="Arial" w:hAnsi="Arial" w:cs="Arial"/>
          <w:color w:val="000000"/>
        </w:rPr>
        <w:t xml:space="preserve">účastník </w:t>
      </w:r>
      <w:r w:rsidR="0004144F">
        <w:rPr>
          <w:rFonts w:ascii="Arial" w:hAnsi="Arial" w:cs="Arial"/>
          <w:color w:val="000000"/>
        </w:rPr>
        <w:t>schová</w:t>
      </w:r>
      <w:r w:rsidR="004A4199">
        <w:rPr>
          <w:rFonts w:ascii="Arial" w:hAnsi="Arial" w:cs="Arial"/>
          <w:color w:val="000000"/>
        </w:rPr>
        <w:t>,</w:t>
      </w:r>
      <w:r w:rsidR="0004144F">
        <w:rPr>
          <w:rFonts w:ascii="Arial" w:hAnsi="Arial" w:cs="Arial"/>
          <w:color w:val="000000"/>
        </w:rPr>
        <w:t xml:space="preserve"> </w:t>
      </w:r>
      <w:r w:rsidR="002F063E">
        <w:rPr>
          <w:rFonts w:ascii="Arial" w:hAnsi="Arial" w:cs="Arial"/>
          <w:color w:val="000000"/>
        </w:rPr>
        <w:t xml:space="preserve">a jeden </w:t>
      </w:r>
      <w:r w:rsidR="002F063E" w:rsidRPr="0004144F">
        <w:rPr>
          <w:rFonts w:ascii="Arial" w:hAnsi="Arial" w:cs="Arial"/>
          <w:b/>
          <w:color w:val="000000"/>
        </w:rPr>
        <w:t>veřejný klíč</w:t>
      </w:r>
      <w:r w:rsidR="0004144F">
        <w:rPr>
          <w:rFonts w:ascii="Arial" w:hAnsi="Arial" w:cs="Arial"/>
          <w:color w:val="000000"/>
        </w:rPr>
        <w:t xml:space="preserve"> (</w:t>
      </w:r>
      <w:r w:rsidR="00873CF4" w:rsidRPr="00873CF4">
        <w:rPr>
          <w:rFonts w:ascii="Arial" w:hAnsi="Arial" w:cs="Arial"/>
          <w:b/>
          <w:color w:val="000000"/>
        </w:rPr>
        <w:t>K</w:t>
      </w:r>
      <w:r w:rsidR="00873CF4" w:rsidRPr="00873CF4">
        <w:rPr>
          <w:rFonts w:ascii="Arial" w:hAnsi="Arial" w:cs="Arial"/>
          <w:b/>
          <w:color w:val="000000"/>
          <w:vertAlign w:val="subscript"/>
        </w:rPr>
        <w:t>V</w:t>
      </w:r>
      <w:r w:rsidR="004A4199">
        <w:rPr>
          <w:rFonts w:ascii="Arial" w:hAnsi="Arial" w:cs="Arial"/>
          <w:color w:val="000000"/>
        </w:rPr>
        <w:t xml:space="preserve">), </w:t>
      </w:r>
      <w:r w:rsidR="0004144F">
        <w:rPr>
          <w:rFonts w:ascii="Arial" w:hAnsi="Arial" w:cs="Arial"/>
          <w:color w:val="000000"/>
        </w:rPr>
        <w:t xml:space="preserve">který </w:t>
      </w:r>
      <w:r w:rsidR="004A4199">
        <w:rPr>
          <w:rFonts w:ascii="Arial" w:hAnsi="Arial" w:cs="Arial"/>
          <w:color w:val="000000"/>
        </w:rPr>
        <w:t xml:space="preserve">je </w:t>
      </w:r>
      <w:r w:rsidR="0004144F">
        <w:rPr>
          <w:rFonts w:ascii="Arial" w:hAnsi="Arial" w:cs="Arial"/>
          <w:color w:val="000000"/>
        </w:rPr>
        <w:t>možné zveřejnit</w:t>
      </w:r>
      <w:r w:rsidR="002F063E">
        <w:rPr>
          <w:rFonts w:ascii="Arial" w:hAnsi="Arial" w:cs="Arial"/>
          <w:color w:val="000000"/>
        </w:rPr>
        <w:t xml:space="preserve">. </w:t>
      </w:r>
      <w:r>
        <w:rPr>
          <w:rFonts w:ascii="Arial" w:hAnsi="Arial" w:cs="Arial"/>
          <w:color w:val="000000"/>
        </w:rPr>
        <w:t>N</w:t>
      </w:r>
      <w:r w:rsidR="002F063E">
        <w:rPr>
          <w:rFonts w:ascii="Arial" w:hAnsi="Arial" w:cs="Arial"/>
          <w:color w:val="000000"/>
        </w:rPr>
        <w:t>a počátku komunikace je potřeba, aby každý z účastníků zveřejnil nějakým způsobem svůj veřejný</w:t>
      </w:r>
      <w:r>
        <w:rPr>
          <w:rFonts w:ascii="Arial" w:hAnsi="Arial" w:cs="Arial"/>
          <w:color w:val="000000"/>
        </w:rPr>
        <w:t xml:space="preserve"> klíč</w:t>
      </w:r>
      <w:r w:rsidR="002F063E">
        <w:rPr>
          <w:rFonts w:ascii="Arial" w:hAnsi="Arial" w:cs="Arial"/>
          <w:color w:val="000000"/>
        </w:rPr>
        <w:t xml:space="preserve"> (</w:t>
      </w:r>
      <w:r w:rsidR="00873CF4">
        <w:rPr>
          <w:rFonts w:ascii="Arial" w:hAnsi="Arial" w:cs="Arial"/>
          <w:color w:val="000000"/>
        </w:rPr>
        <w:t>můžs</w:t>
      </w:r>
      <w:r w:rsidR="002F063E">
        <w:rPr>
          <w:rFonts w:ascii="Arial" w:hAnsi="Arial" w:cs="Arial"/>
          <w:color w:val="000000"/>
        </w:rPr>
        <w:t xml:space="preserve"> využít některou certifikační autoritu, nebo síť důvěry, případně</w:t>
      </w:r>
      <w:r>
        <w:rPr>
          <w:rFonts w:ascii="Arial" w:hAnsi="Arial" w:cs="Arial"/>
          <w:color w:val="000000"/>
        </w:rPr>
        <w:t xml:space="preserve"> </w:t>
      </w:r>
      <w:r w:rsidR="0060367A">
        <w:rPr>
          <w:rFonts w:ascii="Arial" w:hAnsi="Arial" w:cs="Arial"/>
          <w:color w:val="000000"/>
        </w:rPr>
        <w:t xml:space="preserve">ho </w:t>
      </w:r>
      <w:r>
        <w:rPr>
          <w:rFonts w:ascii="Arial" w:hAnsi="Arial" w:cs="Arial"/>
          <w:color w:val="000000"/>
        </w:rPr>
        <w:t xml:space="preserve">předat </w:t>
      </w:r>
      <w:r w:rsidR="005E07BB">
        <w:rPr>
          <w:rFonts w:ascii="Arial" w:hAnsi="Arial" w:cs="Arial"/>
          <w:color w:val="000000"/>
        </w:rPr>
        <w:t xml:space="preserve">nějakým </w:t>
      </w:r>
      <w:r w:rsidR="002F063E">
        <w:rPr>
          <w:rFonts w:ascii="Arial" w:hAnsi="Arial" w:cs="Arial"/>
          <w:color w:val="000000"/>
        </w:rPr>
        <w:t xml:space="preserve">jiným </w:t>
      </w:r>
      <w:r>
        <w:rPr>
          <w:rFonts w:ascii="Arial" w:hAnsi="Arial" w:cs="Arial"/>
          <w:color w:val="000000"/>
        </w:rPr>
        <w:t>důvěryhodným kanálem</w:t>
      </w:r>
      <w:r w:rsidR="003812D3">
        <w:rPr>
          <w:rFonts w:ascii="Arial" w:hAnsi="Arial" w:cs="Arial"/>
          <w:color w:val="000000"/>
        </w:rPr>
        <w:t xml:space="preserve"> - poštou, mailem, osobně, apod.</w:t>
      </w:r>
      <w:r w:rsidR="002F063E">
        <w:rPr>
          <w:rFonts w:ascii="Arial" w:hAnsi="Arial" w:cs="Arial"/>
          <w:color w:val="000000"/>
        </w:rPr>
        <w:t>)</w:t>
      </w:r>
      <w:r>
        <w:rPr>
          <w:rFonts w:ascii="Arial" w:hAnsi="Arial" w:cs="Arial"/>
          <w:color w:val="000000"/>
        </w:rPr>
        <w:t>.</w:t>
      </w:r>
    </w:p>
    <w:p w:rsidR="00D15B4F" w:rsidRDefault="00D15B4F" w:rsidP="00D15B4F">
      <w:pPr>
        <w:pStyle w:val="Textbody"/>
        <w:rPr>
          <w:rFonts w:ascii="Arial" w:hAnsi="Arial" w:cs="Arial"/>
          <w:color w:val="000000"/>
        </w:rPr>
      </w:pPr>
      <w:r>
        <w:rPr>
          <w:rFonts w:ascii="Arial" w:hAnsi="Arial" w:cs="Arial"/>
          <w:color w:val="000000"/>
        </w:rPr>
        <w:t xml:space="preserve">Pokud je potřeba, aby spolu mohlo komunikovat více takových dvojic, stačí každému z účastníků pouze jeho vlastní dvojice klíčů. To znamená, že pro </w:t>
      </w:r>
      <w:r w:rsidRPr="0019503E">
        <w:rPr>
          <w:rFonts w:ascii="Arial" w:hAnsi="Arial" w:cs="Arial"/>
          <w:b/>
          <w:i/>
          <w:color w:val="000000"/>
        </w:rPr>
        <w:t>n</w:t>
      </w:r>
      <w:r>
        <w:rPr>
          <w:rFonts w:ascii="Arial" w:hAnsi="Arial" w:cs="Arial"/>
          <w:color w:val="000000"/>
        </w:rPr>
        <w:t xml:space="preserve"> osob, které spolu chtějí navzájem komunikovat, potřebujeme </w:t>
      </w:r>
      <m:oMath>
        <m:r>
          <w:rPr>
            <w:rFonts w:ascii="Cambria Math" w:hAnsi="Cambria Math" w:cs="Arial"/>
            <w:color w:val="000000"/>
          </w:rPr>
          <m:t>2n</m:t>
        </m:r>
      </m:oMath>
      <w:r>
        <w:rPr>
          <w:rFonts w:ascii="Arial" w:hAnsi="Arial" w:cs="Arial"/>
          <w:color w:val="000000"/>
        </w:rPr>
        <w:t xml:space="preserve"> klíčů. Navíc každý z účastníků komunikace si zodpovídá pouze za svou vygenerovanou dvojici klíčů (je jediným majitelem této dvojice klíčů). Tím se ztíží případný útok.</w:t>
      </w:r>
    </w:p>
    <w:p w:rsidR="00A35D38" w:rsidRPr="00D115F4" w:rsidRDefault="00D15B4F" w:rsidP="00D211FE">
      <w:pPr>
        <w:pStyle w:val="Textbody"/>
        <w:rPr>
          <w:rFonts w:ascii="Arial" w:hAnsi="Arial" w:cs="Arial"/>
          <w:color w:val="000000"/>
        </w:rPr>
      </w:pPr>
      <w:r>
        <w:rPr>
          <w:rFonts w:ascii="Arial" w:hAnsi="Arial" w:cs="Arial"/>
          <w:color w:val="000000"/>
        </w:rPr>
        <w:t>Když</w:t>
      </w:r>
      <w:r w:rsidR="00600B72">
        <w:rPr>
          <w:rFonts w:ascii="Arial" w:hAnsi="Arial" w:cs="Arial"/>
          <w:color w:val="000000"/>
        </w:rPr>
        <w:t xml:space="preserve"> </w:t>
      </w:r>
      <w:r w:rsidR="00600B72" w:rsidRPr="004A4199">
        <w:rPr>
          <w:rFonts w:ascii="Arial" w:hAnsi="Arial" w:cs="Arial"/>
          <w:b/>
          <w:color w:val="000000"/>
        </w:rPr>
        <w:t xml:space="preserve">potřebujeme </w:t>
      </w:r>
      <w:r w:rsidR="004A4199" w:rsidRPr="004A4199">
        <w:rPr>
          <w:rFonts w:ascii="Arial" w:hAnsi="Arial" w:cs="Arial"/>
          <w:b/>
          <w:color w:val="000000"/>
        </w:rPr>
        <w:t xml:space="preserve">poslat </w:t>
      </w:r>
      <w:r w:rsidR="00A221C8">
        <w:rPr>
          <w:rFonts w:ascii="Arial" w:hAnsi="Arial" w:cs="Arial"/>
          <w:b/>
          <w:color w:val="000000"/>
        </w:rPr>
        <w:t>za</w:t>
      </w:r>
      <w:r w:rsidR="004A4199" w:rsidRPr="004A4199">
        <w:rPr>
          <w:rFonts w:ascii="Arial" w:hAnsi="Arial" w:cs="Arial"/>
          <w:b/>
          <w:color w:val="000000"/>
        </w:rPr>
        <w:t>šifrovanou zprávu</w:t>
      </w:r>
      <w:r w:rsidR="004A4199">
        <w:rPr>
          <w:rFonts w:ascii="Arial" w:hAnsi="Arial" w:cs="Arial"/>
          <w:color w:val="000000"/>
        </w:rPr>
        <w:t xml:space="preserve">, musíme pro šifrování zprávy </w:t>
      </w:r>
      <w:r w:rsidR="008C46EE" w:rsidRPr="00D115F4">
        <w:rPr>
          <w:rFonts w:ascii="Arial" w:hAnsi="Arial" w:cs="Arial"/>
          <w:color w:val="000000"/>
        </w:rPr>
        <w:t>použit</w:t>
      </w:r>
      <w:r w:rsidR="004A4199">
        <w:rPr>
          <w:rFonts w:ascii="Arial" w:hAnsi="Arial" w:cs="Arial"/>
          <w:color w:val="000000"/>
        </w:rPr>
        <w:t xml:space="preserve"> veřej</w:t>
      </w:r>
      <w:r w:rsidR="008C46EE" w:rsidRPr="00D115F4">
        <w:rPr>
          <w:rFonts w:ascii="Arial" w:hAnsi="Arial" w:cs="Arial"/>
          <w:color w:val="000000"/>
        </w:rPr>
        <w:t>ný klíč adresáta</w:t>
      </w:r>
      <w:r w:rsidR="004A4199">
        <w:rPr>
          <w:rFonts w:ascii="Arial" w:hAnsi="Arial" w:cs="Arial"/>
          <w:color w:val="000000"/>
        </w:rPr>
        <w:t xml:space="preserve"> (</w:t>
      </w:r>
      <w:r w:rsidR="00A221C8" w:rsidRPr="00A221C8">
        <w:rPr>
          <w:rFonts w:ascii="Arial" w:hAnsi="Arial" w:cs="Arial"/>
          <w:b/>
          <w:color w:val="000000"/>
        </w:rPr>
        <w:t>K</w:t>
      </w:r>
      <w:r w:rsidR="00A221C8" w:rsidRPr="00A221C8">
        <w:rPr>
          <w:rFonts w:ascii="Arial" w:hAnsi="Arial" w:cs="Arial"/>
          <w:b/>
          <w:color w:val="000000"/>
          <w:vertAlign w:val="subscript"/>
        </w:rPr>
        <w:t>VA</w:t>
      </w:r>
      <w:r w:rsidR="004A4199">
        <w:rPr>
          <w:rFonts w:ascii="Arial" w:hAnsi="Arial" w:cs="Arial"/>
          <w:color w:val="000000"/>
        </w:rPr>
        <w:t xml:space="preserve">), a pro </w:t>
      </w:r>
      <w:r w:rsidR="008C46EE" w:rsidRPr="00D115F4">
        <w:rPr>
          <w:rFonts w:ascii="Arial" w:hAnsi="Arial" w:cs="Arial"/>
          <w:color w:val="000000"/>
        </w:rPr>
        <w:t xml:space="preserve">dešifrování </w:t>
      </w:r>
      <w:r w:rsidR="004A4199">
        <w:rPr>
          <w:rFonts w:ascii="Arial" w:hAnsi="Arial" w:cs="Arial"/>
          <w:color w:val="000000"/>
        </w:rPr>
        <w:t xml:space="preserve">zprávy </w:t>
      </w:r>
      <w:r w:rsidR="008C46EE" w:rsidRPr="00D115F4">
        <w:rPr>
          <w:rFonts w:ascii="Arial" w:hAnsi="Arial" w:cs="Arial"/>
          <w:color w:val="000000"/>
        </w:rPr>
        <w:t>soukromý klíč adresáta</w:t>
      </w:r>
      <w:r w:rsidR="004A4199">
        <w:rPr>
          <w:rFonts w:ascii="Arial" w:hAnsi="Arial" w:cs="Arial"/>
          <w:color w:val="000000"/>
        </w:rPr>
        <w:t xml:space="preserve"> (</w:t>
      </w:r>
      <w:r w:rsidR="00A221C8" w:rsidRPr="00A221C8">
        <w:rPr>
          <w:rFonts w:ascii="Arial" w:hAnsi="Arial" w:cs="Arial"/>
          <w:b/>
          <w:color w:val="000000"/>
        </w:rPr>
        <w:t>K</w:t>
      </w:r>
      <w:r w:rsidR="00A221C8" w:rsidRPr="00A221C8">
        <w:rPr>
          <w:rFonts w:ascii="Arial" w:hAnsi="Arial" w:cs="Arial"/>
          <w:b/>
          <w:color w:val="000000"/>
          <w:vertAlign w:val="subscript"/>
        </w:rPr>
        <w:t>PA</w:t>
      </w:r>
      <w:r w:rsidR="004A4199">
        <w:rPr>
          <w:rFonts w:ascii="Arial" w:hAnsi="Arial" w:cs="Arial"/>
          <w:color w:val="000000"/>
        </w:rPr>
        <w:t>).</w:t>
      </w:r>
      <w:r w:rsidR="00D211FE">
        <w:rPr>
          <w:rFonts w:ascii="Arial" w:hAnsi="Arial" w:cs="Arial"/>
          <w:color w:val="000000"/>
        </w:rPr>
        <w:t xml:space="preserve"> Díky šifrování </w:t>
      </w:r>
      <w:r w:rsidR="008C46EE" w:rsidRPr="00D115F4">
        <w:rPr>
          <w:rFonts w:ascii="Arial" w:hAnsi="Arial" w:cs="Arial"/>
          <w:color w:val="000000"/>
        </w:rPr>
        <w:t>zaji</w:t>
      </w:r>
      <w:r w:rsidR="00D211FE">
        <w:rPr>
          <w:rFonts w:ascii="Arial" w:hAnsi="Arial" w:cs="Arial"/>
          <w:color w:val="000000"/>
        </w:rPr>
        <w:t xml:space="preserve">stíme </w:t>
      </w:r>
      <w:r w:rsidR="008C46EE" w:rsidRPr="00D211FE">
        <w:rPr>
          <w:rFonts w:ascii="Arial" w:hAnsi="Arial" w:cs="Arial"/>
          <w:b/>
          <w:i/>
          <w:color w:val="000000"/>
        </w:rPr>
        <w:t>důvěrnost dat</w:t>
      </w:r>
      <w:r w:rsidR="00D211FE">
        <w:rPr>
          <w:rFonts w:ascii="Arial" w:hAnsi="Arial" w:cs="Arial"/>
          <w:color w:val="000000"/>
        </w:rPr>
        <w:t xml:space="preserve">, tj. že </w:t>
      </w:r>
      <w:r w:rsidR="008C46EE" w:rsidRPr="00D115F4">
        <w:rPr>
          <w:rFonts w:ascii="Arial" w:hAnsi="Arial" w:cs="Arial"/>
          <w:color w:val="000000"/>
        </w:rPr>
        <w:t>zprávu nemůže číst nikdo jiný než adresát</w:t>
      </w:r>
      <w:r w:rsidR="00D211FE">
        <w:rPr>
          <w:rFonts w:ascii="Arial" w:hAnsi="Arial" w:cs="Arial"/>
          <w:color w:val="000000"/>
        </w:rPr>
        <w:t>.</w:t>
      </w:r>
    </w:p>
    <w:p w:rsidR="00A35D38" w:rsidRPr="006B0F19" w:rsidRDefault="00D15B4F" w:rsidP="00060239">
      <w:pPr>
        <w:pStyle w:val="Textbody"/>
        <w:rPr>
          <w:rFonts w:ascii="Arial" w:hAnsi="Arial" w:cs="Arial"/>
          <w:color w:val="000000"/>
        </w:rPr>
      </w:pPr>
      <w:r>
        <w:rPr>
          <w:rFonts w:ascii="Arial" w:hAnsi="Arial" w:cs="Arial"/>
          <w:color w:val="000000"/>
        </w:rPr>
        <w:t>Když</w:t>
      </w:r>
      <w:r w:rsidR="007F2E1A">
        <w:rPr>
          <w:rFonts w:ascii="Arial" w:hAnsi="Arial" w:cs="Arial"/>
          <w:color w:val="000000"/>
        </w:rPr>
        <w:t xml:space="preserve"> </w:t>
      </w:r>
      <w:r w:rsidR="007F2E1A" w:rsidRPr="00095CB5">
        <w:rPr>
          <w:rFonts w:ascii="Arial" w:hAnsi="Arial" w:cs="Arial"/>
          <w:b/>
          <w:color w:val="000000"/>
        </w:rPr>
        <w:t xml:space="preserve">potřebujeme poslat </w:t>
      </w:r>
      <w:r w:rsidR="008C46EE" w:rsidRPr="00095CB5">
        <w:rPr>
          <w:rFonts w:ascii="Arial" w:hAnsi="Arial" w:cs="Arial"/>
          <w:b/>
          <w:color w:val="000000"/>
        </w:rPr>
        <w:t>podeps</w:t>
      </w:r>
      <w:r w:rsidR="007F2E1A" w:rsidRPr="00095CB5">
        <w:rPr>
          <w:rFonts w:ascii="Arial" w:hAnsi="Arial" w:cs="Arial"/>
          <w:b/>
          <w:color w:val="000000"/>
        </w:rPr>
        <w:t>anou zprávu</w:t>
      </w:r>
      <w:r w:rsidR="007F2E1A">
        <w:rPr>
          <w:rFonts w:ascii="Arial" w:hAnsi="Arial" w:cs="Arial"/>
          <w:color w:val="000000"/>
        </w:rPr>
        <w:t xml:space="preserve">, musím pro podepsání zprávy použít </w:t>
      </w:r>
      <w:r w:rsidR="008C46EE" w:rsidRPr="006B0F19">
        <w:rPr>
          <w:rFonts w:ascii="Arial" w:hAnsi="Arial" w:cs="Arial"/>
          <w:color w:val="000000"/>
        </w:rPr>
        <w:t>soukromý klíč odesílatele</w:t>
      </w:r>
      <w:r w:rsidR="007F2E1A">
        <w:rPr>
          <w:rFonts w:ascii="Arial" w:hAnsi="Arial" w:cs="Arial"/>
          <w:color w:val="000000"/>
        </w:rPr>
        <w:t xml:space="preserve"> (</w:t>
      </w:r>
      <w:r w:rsidR="007F2E1A" w:rsidRPr="007F2E1A">
        <w:rPr>
          <w:rFonts w:ascii="Arial" w:hAnsi="Arial" w:cs="Arial"/>
          <w:b/>
          <w:color w:val="000000"/>
        </w:rPr>
        <w:t>K</w:t>
      </w:r>
      <w:r w:rsidR="007F2E1A" w:rsidRPr="007F2E1A">
        <w:rPr>
          <w:rFonts w:ascii="Arial" w:hAnsi="Arial" w:cs="Arial"/>
          <w:b/>
          <w:color w:val="000000"/>
          <w:vertAlign w:val="subscript"/>
        </w:rPr>
        <w:t>PO</w:t>
      </w:r>
      <w:r w:rsidR="007F2E1A">
        <w:rPr>
          <w:rFonts w:ascii="Arial" w:hAnsi="Arial" w:cs="Arial"/>
          <w:color w:val="000000"/>
        </w:rPr>
        <w:t xml:space="preserve">), a pro ověření podpisu zprávy </w:t>
      </w:r>
      <w:r w:rsidR="008C46EE" w:rsidRPr="006B0F19">
        <w:rPr>
          <w:rFonts w:ascii="Arial" w:hAnsi="Arial" w:cs="Arial"/>
          <w:color w:val="000000"/>
        </w:rPr>
        <w:t>veřejný klíč odesílatele</w:t>
      </w:r>
      <w:r w:rsidR="007F2E1A">
        <w:rPr>
          <w:rFonts w:ascii="Arial" w:hAnsi="Arial" w:cs="Arial"/>
          <w:color w:val="000000"/>
        </w:rPr>
        <w:t xml:space="preserve"> (</w:t>
      </w:r>
      <w:r w:rsidR="007F2E1A" w:rsidRPr="007F2E1A">
        <w:rPr>
          <w:rFonts w:ascii="Arial" w:hAnsi="Arial" w:cs="Arial"/>
          <w:b/>
          <w:color w:val="000000"/>
        </w:rPr>
        <w:t>K</w:t>
      </w:r>
      <w:r w:rsidR="007F2E1A" w:rsidRPr="007F2E1A">
        <w:rPr>
          <w:rFonts w:ascii="Arial" w:hAnsi="Arial" w:cs="Arial"/>
          <w:b/>
          <w:color w:val="000000"/>
          <w:vertAlign w:val="subscript"/>
        </w:rPr>
        <w:t>VO</w:t>
      </w:r>
      <w:r w:rsidR="007F2E1A">
        <w:rPr>
          <w:rFonts w:ascii="Arial" w:hAnsi="Arial" w:cs="Arial"/>
          <w:color w:val="000000"/>
        </w:rPr>
        <w:t>).</w:t>
      </w:r>
      <w:r w:rsidR="00EC1DD6">
        <w:rPr>
          <w:rFonts w:ascii="Arial" w:hAnsi="Arial" w:cs="Arial"/>
          <w:color w:val="000000"/>
        </w:rPr>
        <w:t xml:space="preserve"> Díky podepsání zprávy zajistíme</w:t>
      </w:r>
      <w:r w:rsidR="006416CD">
        <w:rPr>
          <w:rFonts w:ascii="Arial" w:hAnsi="Arial" w:cs="Arial"/>
          <w:color w:val="000000"/>
        </w:rPr>
        <w:t xml:space="preserve"> </w:t>
      </w:r>
      <w:r w:rsidR="008C46EE" w:rsidRPr="006416CD">
        <w:rPr>
          <w:rFonts w:ascii="Arial" w:hAnsi="Arial" w:cs="Arial"/>
          <w:b/>
          <w:i/>
          <w:color w:val="000000"/>
        </w:rPr>
        <w:t>autentizac</w:t>
      </w:r>
      <w:r w:rsidR="006416CD" w:rsidRPr="006416CD">
        <w:rPr>
          <w:rFonts w:ascii="Arial" w:hAnsi="Arial" w:cs="Arial"/>
          <w:b/>
          <w:i/>
          <w:color w:val="000000"/>
        </w:rPr>
        <w:t>i</w:t>
      </w:r>
      <w:r w:rsidR="008C46EE" w:rsidRPr="006416CD">
        <w:rPr>
          <w:rFonts w:ascii="Arial" w:hAnsi="Arial" w:cs="Arial"/>
          <w:b/>
          <w:i/>
          <w:color w:val="000000"/>
        </w:rPr>
        <w:t xml:space="preserve"> odesílatele</w:t>
      </w:r>
      <w:r w:rsidR="006416CD">
        <w:rPr>
          <w:rFonts w:ascii="Arial" w:hAnsi="Arial" w:cs="Arial"/>
          <w:color w:val="000000"/>
        </w:rPr>
        <w:t xml:space="preserve">, tj. že zpráva byla </w:t>
      </w:r>
      <w:r w:rsidR="008C46EE" w:rsidRPr="006B0F19">
        <w:rPr>
          <w:rFonts w:ascii="Arial" w:hAnsi="Arial" w:cs="Arial"/>
          <w:color w:val="000000"/>
        </w:rPr>
        <w:t>podepsán</w:t>
      </w:r>
      <w:r w:rsidR="006416CD">
        <w:rPr>
          <w:rFonts w:ascii="Arial" w:hAnsi="Arial" w:cs="Arial"/>
          <w:color w:val="000000"/>
        </w:rPr>
        <w:t>a</w:t>
      </w:r>
      <w:r w:rsidR="008C46EE" w:rsidRPr="006B0F19">
        <w:rPr>
          <w:rFonts w:ascii="Arial" w:hAnsi="Arial" w:cs="Arial"/>
          <w:color w:val="000000"/>
        </w:rPr>
        <w:t xml:space="preserve"> klíčem odesílatele</w:t>
      </w:r>
      <w:r w:rsidR="00091E03">
        <w:rPr>
          <w:rFonts w:ascii="Arial" w:hAnsi="Arial" w:cs="Arial"/>
          <w:color w:val="000000"/>
        </w:rPr>
        <w:t>, a</w:t>
      </w:r>
      <w:r w:rsidR="006416CD">
        <w:rPr>
          <w:rFonts w:ascii="Arial" w:hAnsi="Arial" w:cs="Arial"/>
          <w:color w:val="000000"/>
        </w:rPr>
        <w:t xml:space="preserve"> </w:t>
      </w:r>
      <w:r w:rsidR="008C46EE" w:rsidRPr="006416CD">
        <w:rPr>
          <w:rFonts w:ascii="Arial" w:hAnsi="Arial" w:cs="Arial"/>
          <w:b/>
          <w:i/>
          <w:color w:val="000000"/>
        </w:rPr>
        <w:t>neodmítnutelnost odpovědnosti na straně odesílatele</w:t>
      </w:r>
      <w:r w:rsidR="006416CD">
        <w:rPr>
          <w:rFonts w:ascii="Arial" w:hAnsi="Arial" w:cs="Arial"/>
          <w:color w:val="000000"/>
        </w:rPr>
        <w:t xml:space="preserve">, tj. </w:t>
      </w:r>
      <w:r w:rsidR="008C46EE" w:rsidRPr="006B0F19">
        <w:rPr>
          <w:rFonts w:ascii="Arial" w:hAnsi="Arial" w:cs="Arial"/>
          <w:color w:val="000000"/>
        </w:rPr>
        <w:t>kdo zprávu odeslal</w:t>
      </w:r>
      <w:r w:rsidR="00091E03">
        <w:rPr>
          <w:rFonts w:ascii="Arial" w:hAnsi="Arial" w:cs="Arial"/>
          <w:color w:val="000000"/>
        </w:rPr>
        <w:t xml:space="preserve">. Pokud navíc </w:t>
      </w:r>
      <w:r w:rsidR="00091E03" w:rsidRPr="006B0F19">
        <w:rPr>
          <w:rFonts w:ascii="Arial" w:hAnsi="Arial" w:cs="Arial"/>
          <w:color w:val="000000"/>
        </w:rPr>
        <w:t>adresát zašle podepsané potvrzení o přijetí zprávy odesílateli</w:t>
      </w:r>
      <w:r w:rsidR="006416CD">
        <w:rPr>
          <w:rFonts w:ascii="Arial" w:hAnsi="Arial" w:cs="Arial"/>
          <w:color w:val="000000"/>
        </w:rPr>
        <w:t xml:space="preserve">, </w:t>
      </w:r>
      <w:r w:rsidR="00091E03">
        <w:rPr>
          <w:rFonts w:ascii="Arial" w:hAnsi="Arial" w:cs="Arial"/>
          <w:color w:val="000000"/>
        </w:rPr>
        <w:t>zajistí tím</w:t>
      </w:r>
      <w:r w:rsidR="006416CD">
        <w:rPr>
          <w:rFonts w:ascii="Arial" w:hAnsi="Arial" w:cs="Arial"/>
          <w:color w:val="000000"/>
        </w:rPr>
        <w:t xml:space="preserve"> </w:t>
      </w:r>
      <w:r w:rsidR="008C46EE" w:rsidRPr="00AF4B1A">
        <w:rPr>
          <w:rFonts w:ascii="Arial" w:hAnsi="Arial" w:cs="Arial"/>
          <w:b/>
          <w:i/>
          <w:color w:val="000000"/>
        </w:rPr>
        <w:t xml:space="preserve">neodmítnutelnost odpovědnosti </w:t>
      </w:r>
      <w:r w:rsidR="00C25BC5">
        <w:rPr>
          <w:rFonts w:ascii="Arial" w:hAnsi="Arial" w:cs="Arial"/>
          <w:b/>
          <w:i/>
          <w:color w:val="000000"/>
        </w:rPr>
        <w:t>na</w:t>
      </w:r>
      <w:r w:rsidR="008C46EE" w:rsidRPr="00AF4B1A">
        <w:rPr>
          <w:rFonts w:ascii="Arial" w:hAnsi="Arial" w:cs="Arial"/>
          <w:b/>
          <w:i/>
          <w:color w:val="000000"/>
        </w:rPr>
        <w:t xml:space="preserve"> stran</w:t>
      </w:r>
      <w:r w:rsidR="00C25BC5">
        <w:rPr>
          <w:rFonts w:ascii="Arial" w:hAnsi="Arial" w:cs="Arial"/>
          <w:b/>
          <w:i/>
          <w:color w:val="000000"/>
        </w:rPr>
        <w:t>ě</w:t>
      </w:r>
      <w:r w:rsidR="008C46EE" w:rsidRPr="00AF4B1A">
        <w:rPr>
          <w:rFonts w:ascii="Arial" w:hAnsi="Arial" w:cs="Arial"/>
          <w:b/>
          <w:i/>
          <w:color w:val="000000"/>
        </w:rPr>
        <w:t xml:space="preserve"> adresáta</w:t>
      </w:r>
      <w:r w:rsidR="00060239">
        <w:rPr>
          <w:rFonts w:ascii="Arial" w:hAnsi="Arial" w:cs="Arial"/>
          <w:color w:val="000000"/>
        </w:rPr>
        <w:t>.</w:t>
      </w:r>
    </w:p>
    <w:p w:rsidR="00E259E8" w:rsidRDefault="007757D4" w:rsidP="005A4ACB">
      <w:pPr>
        <w:pStyle w:val="Textbody"/>
        <w:rPr>
          <w:rFonts w:ascii="Arial" w:hAnsi="Arial" w:cs="Arial"/>
          <w:color w:val="000000"/>
        </w:rPr>
      </w:pPr>
      <w:r>
        <w:rPr>
          <w:rFonts w:ascii="Arial" w:hAnsi="Arial" w:cs="Arial"/>
          <w:color w:val="000000"/>
        </w:rPr>
        <w:t>K</w:t>
      </w:r>
      <w:r w:rsidR="00E276AE" w:rsidRPr="007351B7">
        <w:rPr>
          <w:rFonts w:ascii="Arial" w:hAnsi="Arial" w:cs="Arial"/>
          <w:color w:val="000000"/>
        </w:rPr>
        <w:t>ryptografie s veřejným klíčem</w:t>
      </w:r>
      <w:r>
        <w:rPr>
          <w:rFonts w:ascii="Arial" w:hAnsi="Arial" w:cs="Arial"/>
          <w:color w:val="000000"/>
        </w:rPr>
        <w:t xml:space="preserve"> má své </w:t>
      </w:r>
      <w:r w:rsidRPr="007116D8">
        <w:rPr>
          <w:rFonts w:ascii="Arial" w:hAnsi="Arial" w:cs="Arial"/>
          <w:b/>
          <w:color w:val="000000"/>
        </w:rPr>
        <w:t>výhody i nevýhody</w:t>
      </w:r>
      <w:r>
        <w:rPr>
          <w:rFonts w:ascii="Arial" w:hAnsi="Arial" w:cs="Arial"/>
          <w:color w:val="000000"/>
        </w:rPr>
        <w:t xml:space="preserve">. Velkou výhodou je to, že </w:t>
      </w:r>
      <w:r w:rsidR="00E276AE" w:rsidRPr="007351B7">
        <w:rPr>
          <w:rFonts w:ascii="Arial" w:hAnsi="Arial" w:cs="Arial"/>
          <w:color w:val="000000"/>
        </w:rPr>
        <w:t xml:space="preserve">není nutné předávat </w:t>
      </w:r>
      <w:r w:rsidR="007F1CC5">
        <w:rPr>
          <w:rFonts w:ascii="Arial" w:hAnsi="Arial" w:cs="Arial"/>
          <w:color w:val="000000"/>
        </w:rPr>
        <w:t xml:space="preserve">si </w:t>
      </w:r>
      <w:r w:rsidR="00E276AE" w:rsidRPr="007351B7">
        <w:rPr>
          <w:rFonts w:ascii="Arial" w:hAnsi="Arial" w:cs="Arial"/>
          <w:color w:val="000000"/>
        </w:rPr>
        <w:t>klíče</w:t>
      </w:r>
      <w:r w:rsidR="00E54656">
        <w:rPr>
          <w:rFonts w:ascii="Arial" w:hAnsi="Arial" w:cs="Arial"/>
          <w:color w:val="000000"/>
        </w:rPr>
        <w:t xml:space="preserve">. Také </w:t>
      </w:r>
      <w:r w:rsidR="00E276AE" w:rsidRPr="007351B7">
        <w:rPr>
          <w:rFonts w:ascii="Arial" w:hAnsi="Arial" w:cs="Arial"/>
          <w:color w:val="000000"/>
        </w:rPr>
        <w:t>správa a výměna klíčů</w:t>
      </w:r>
      <w:r w:rsidR="00E54656">
        <w:rPr>
          <w:rFonts w:ascii="Arial" w:hAnsi="Arial" w:cs="Arial"/>
          <w:color w:val="000000"/>
        </w:rPr>
        <w:t xml:space="preserve"> je mnohem </w:t>
      </w:r>
      <w:r w:rsidR="00EC72B7">
        <w:rPr>
          <w:rFonts w:ascii="Arial" w:hAnsi="Arial" w:cs="Arial"/>
          <w:color w:val="000000"/>
        </w:rPr>
        <w:t>jednoduš</w:t>
      </w:r>
      <w:r w:rsidR="00E54656">
        <w:rPr>
          <w:rFonts w:ascii="Arial" w:hAnsi="Arial" w:cs="Arial"/>
          <w:color w:val="000000"/>
        </w:rPr>
        <w:t>ší.</w:t>
      </w:r>
      <w:r w:rsidR="00EC72B7">
        <w:rPr>
          <w:rFonts w:ascii="Arial" w:hAnsi="Arial" w:cs="Arial"/>
          <w:color w:val="000000"/>
        </w:rPr>
        <w:t xml:space="preserve"> Znamená to, že každý vlastník dvojice klíčů je </w:t>
      </w:r>
      <w:r w:rsidR="00301378" w:rsidRPr="00301378">
        <w:rPr>
          <w:rFonts w:ascii="Arial" w:hAnsi="Arial" w:cs="Arial"/>
          <w:color w:val="000000"/>
        </w:rPr>
        <w:t>odpovědn</w:t>
      </w:r>
      <w:r w:rsidR="00EC72B7">
        <w:rPr>
          <w:rFonts w:ascii="Arial" w:hAnsi="Arial" w:cs="Arial"/>
          <w:color w:val="000000"/>
        </w:rPr>
        <w:t>ý</w:t>
      </w:r>
      <w:r w:rsidR="00301378" w:rsidRPr="00301378">
        <w:rPr>
          <w:rFonts w:ascii="Arial" w:hAnsi="Arial" w:cs="Arial"/>
          <w:color w:val="000000"/>
        </w:rPr>
        <w:t xml:space="preserve"> za ochranu svého soukromého klíče</w:t>
      </w:r>
      <w:r w:rsidR="00EC72B7">
        <w:rPr>
          <w:rFonts w:ascii="Arial" w:hAnsi="Arial" w:cs="Arial"/>
          <w:color w:val="000000"/>
        </w:rPr>
        <w:t>. Nevýhodou algoritmů Kryptografie s veřejným klíčem</w:t>
      </w:r>
      <w:r w:rsidR="005A4ACB">
        <w:rPr>
          <w:rFonts w:ascii="Arial" w:hAnsi="Arial" w:cs="Arial"/>
          <w:color w:val="000000"/>
        </w:rPr>
        <w:t xml:space="preserve"> je jejich pomalost. Jsou </w:t>
      </w:r>
      <w:r w:rsidR="005A4ACB" w:rsidRPr="00301378">
        <w:rPr>
          <w:rFonts w:ascii="Arial" w:hAnsi="Arial" w:cs="Arial"/>
          <w:color w:val="000000"/>
        </w:rPr>
        <w:t>100 krát až 1000 krát</w:t>
      </w:r>
      <w:r w:rsidR="005A4ACB">
        <w:rPr>
          <w:rFonts w:ascii="Arial" w:hAnsi="Arial" w:cs="Arial"/>
          <w:color w:val="000000"/>
        </w:rPr>
        <w:t xml:space="preserve"> </w:t>
      </w:r>
      <w:r w:rsidR="00E276AE" w:rsidRPr="00301378">
        <w:rPr>
          <w:rFonts w:ascii="Arial" w:hAnsi="Arial" w:cs="Arial"/>
          <w:color w:val="000000"/>
        </w:rPr>
        <w:t xml:space="preserve">pomalejší než </w:t>
      </w:r>
      <w:r w:rsidR="005A4ACB">
        <w:rPr>
          <w:rFonts w:ascii="Arial" w:hAnsi="Arial" w:cs="Arial"/>
          <w:color w:val="000000"/>
        </w:rPr>
        <w:t>algoritmy S</w:t>
      </w:r>
      <w:r w:rsidR="00E276AE" w:rsidRPr="00301378">
        <w:rPr>
          <w:rFonts w:ascii="Arial" w:hAnsi="Arial" w:cs="Arial"/>
          <w:color w:val="000000"/>
        </w:rPr>
        <w:t>ymetrick</w:t>
      </w:r>
      <w:r w:rsidR="005A4ACB">
        <w:rPr>
          <w:rFonts w:ascii="Arial" w:hAnsi="Arial" w:cs="Arial"/>
          <w:color w:val="000000"/>
        </w:rPr>
        <w:t xml:space="preserve">é kryptografie. Navíc pro zajištění stejné úrovně zabezpečení potřebují mnohem </w:t>
      </w:r>
      <w:r w:rsidR="00E276AE" w:rsidRPr="00301378">
        <w:rPr>
          <w:rFonts w:ascii="Arial" w:hAnsi="Arial" w:cs="Arial"/>
          <w:color w:val="000000"/>
        </w:rPr>
        <w:t>větší délk</w:t>
      </w:r>
      <w:r w:rsidR="005A4ACB">
        <w:rPr>
          <w:rFonts w:ascii="Arial" w:hAnsi="Arial" w:cs="Arial"/>
          <w:color w:val="000000"/>
        </w:rPr>
        <w:t>u</w:t>
      </w:r>
      <w:r w:rsidR="00E276AE" w:rsidRPr="00301378">
        <w:rPr>
          <w:rFonts w:ascii="Arial" w:hAnsi="Arial" w:cs="Arial"/>
          <w:color w:val="000000"/>
        </w:rPr>
        <w:t xml:space="preserve"> klíče</w:t>
      </w:r>
      <w:r w:rsidR="005A4ACB">
        <w:rPr>
          <w:rFonts w:ascii="Arial" w:hAnsi="Arial" w:cs="Arial"/>
          <w:color w:val="000000"/>
        </w:rPr>
        <w:t xml:space="preserve">. A k tomu je více </w:t>
      </w:r>
      <w:r w:rsidR="00E276AE" w:rsidRPr="00301378">
        <w:rPr>
          <w:rFonts w:ascii="Arial" w:hAnsi="Arial" w:cs="Arial"/>
          <w:color w:val="000000"/>
        </w:rPr>
        <w:t>náchylná k falšování zpráv</w:t>
      </w:r>
      <w:r w:rsidR="005A4ACB">
        <w:rPr>
          <w:rFonts w:ascii="Arial" w:hAnsi="Arial" w:cs="Arial"/>
          <w:color w:val="000000"/>
        </w:rPr>
        <w:t xml:space="preserve"> </w:t>
      </w:r>
      <w:r w:rsidR="00E276AE" w:rsidRPr="00301378">
        <w:rPr>
          <w:rFonts w:ascii="Arial" w:hAnsi="Arial" w:cs="Arial"/>
          <w:color w:val="000000"/>
        </w:rPr>
        <w:t xml:space="preserve">i přes nedostupnost </w:t>
      </w:r>
      <w:r w:rsidR="005A4ACB">
        <w:rPr>
          <w:rFonts w:ascii="Arial" w:hAnsi="Arial" w:cs="Arial"/>
          <w:color w:val="000000"/>
        </w:rPr>
        <w:t xml:space="preserve">privátních </w:t>
      </w:r>
      <w:r w:rsidR="00E276AE" w:rsidRPr="00301378">
        <w:rPr>
          <w:rFonts w:ascii="Arial" w:hAnsi="Arial" w:cs="Arial"/>
          <w:color w:val="000000"/>
        </w:rPr>
        <w:t>klíčů uživatelů</w:t>
      </w:r>
      <w:r w:rsidR="005A4ACB">
        <w:rPr>
          <w:rFonts w:ascii="Arial" w:hAnsi="Arial" w:cs="Arial"/>
          <w:color w:val="000000"/>
        </w:rPr>
        <w:t>.</w:t>
      </w:r>
    </w:p>
    <w:p w:rsidR="00E259E8" w:rsidRPr="00320DE3" w:rsidRDefault="00320DE3" w:rsidP="00320DE3">
      <w:pPr>
        <w:pStyle w:val="Textbody"/>
        <w:rPr>
          <w:rFonts w:ascii="Arial" w:hAnsi="Arial" w:cs="Arial"/>
          <w:color w:val="000000"/>
        </w:rPr>
      </w:pPr>
      <w:r>
        <w:rPr>
          <w:rFonts w:ascii="Arial" w:hAnsi="Arial" w:cs="Arial"/>
          <w:color w:val="000000"/>
        </w:rPr>
        <w:t>Existují různé</w:t>
      </w:r>
      <w:r w:rsidR="00E276AE" w:rsidRPr="00320DE3">
        <w:rPr>
          <w:rFonts w:ascii="Arial" w:hAnsi="Arial" w:cs="Arial"/>
          <w:color w:val="000000"/>
        </w:rPr>
        <w:t xml:space="preserve"> způsoby použití</w:t>
      </w:r>
      <w:r>
        <w:rPr>
          <w:rFonts w:ascii="Arial" w:hAnsi="Arial" w:cs="Arial"/>
          <w:color w:val="000000"/>
        </w:rPr>
        <w:t xml:space="preserve">, kdy dochází ke </w:t>
      </w:r>
      <w:r w:rsidR="00E276AE" w:rsidRPr="00320DE3">
        <w:rPr>
          <w:rFonts w:ascii="Arial" w:hAnsi="Arial" w:cs="Arial"/>
          <w:color w:val="000000"/>
        </w:rPr>
        <w:t>kombinac</w:t>
      </w:r>
      <w:r>
        <w:rPr>
          <w:rFonts w:ascii="Arial" w:hAnsi="Arial" w:cs="Arial"/>
          <w:color w:val="000000"/>
        </w:rPr>
        <w:t>i</w:t>
      </w:r>
      <w:r w:rsidR="00E276AE" w:rsidRPr="00320DE3">
        <w:rPr>
          <w:rFonts w:ascii="Arial" w:hAnsi="Arial" w:cs="Arial"/>
          <w:color w:val="000000"/>
        </w:rPr>
        <w:t xml:space="preserve"> šifrování</w:t>
      </w:r>
      <w:r w:rsidR="00BF1678">
        <w:rPr>
          <w:rFonts w:ascii="Arial" w:hAnsi="Arial" w:cs="Arial"/>
          <w:color w:val="000000"/>
        </w:rPr>
        <w:t xml:space="preserve"> veřejným klíčem</w:t>
      </w:r>
      <w:r>
        <w:rPr>
          <w:rFonts w:ascii="Arial" w:hAnsi="Arial" w:cs="Arial"/>
          <w:color w:val="000000"/>
        </w:rPr>
        <w:t>, podepisování</w:t>
      </w:r>
      <w:r w:rsidR="00BF1678">
        <w:rPr>
          <w:rFonts w:ascii="Arial" w:hAnsi="Arial" w:cs="Arial"/>
          <w:color w:val="000000"/>
        </w:rPr>
        <w:t xml:space="preserve"> soukromým klíčem a šifrování s využitím symetrické kryptografie</w:t>
      </w:r>
    </w:p>
    <w:p w:rsidR="00D578AB" w:rsidRPr="0007779D" w:rsidRDefault="006F1CCF" w:rsidP="00D578AB">
      <w:pPr>
        <w:pStyle w:val="Nadpis2"/>
        <w:rPr>
          <w:rFonts w:cs="Arial"/>
        </w:rPr>
      </w:pPr>
      <w:bookmarkStart w:id="42" w:name="_Toc44319501"/>
      <w:r>
        <w:rPr>
          <w:rFonts w:cs="Arial"/>
        </w:rPr>
        <w:t>RSA</w:t>
      </w:r>
      <w:bookmarkEnd w:id="42"/>
    </w:p>
    <w:p w:rsidR="00BE4CA8" w:rsidRPr="00ED4D53" w:rsidRDefault="00BE4CA8" w:rsidP="00BE4CA8">
      <w:pPr>
        <w:pStyle w:val="Textbody"/>
        <w:rPr>
          <w:rFonts w:ascii="Arial" w:hAnsi="Arial" w:cs="Arial"/>
        </w:rPr>
      </w:pPr>
      <w:r>
        <w:rPr>
          <w:rFonts w:ascii="Arial" w:hAnsi="Arial" w:cs="Arial"/>
        </w:rPr>
        <w:t xml:space="preserve">RSA je </w:t>
      </w:r>
      <w:r w:rsidRPr="00ED4D53">
        <w:rPr>
          <w:rFonts w:ascii="Arial" w:hAnsi="Arial" w:cs="Arial"/>
        </w:rPr>
        <w:t>blokový asymetrický šifrovací algoritmus</w:t>
      </w:r>
    </w:p>
    <w:p w:rsidR="00BE4CA8" w:rsidRPr="00ED4D53" w:rsidRDefault="00BE4CA8" w:rsidP="00E82C7E">
      <w:pPr>
        <w:pStyle w:val="Textbody"/>
        <w:numPr>
          <w:ilvl w:val="2"/>
          <w:numId w:val="25"/>
        </w:numPr>
        <w:rPr>
          <w:rFonts w:ascii="Arial" w:hAnsi="Arial" w:cs="Arial"/>
        </w:rPr>
      </w:pPr>
      <w:r w:rsidRPr="00ED4D53">
        <w:rPr>
          <w:rFonts w:ascii="Arial" w:hAnsi="Arial" w:cs="Arial"/>
        </w:rPr>
        <w:t>1977 MIT (Massachussets Institute of Technology)</w:t>
      </w:r>
    </w:p>
    <w:p w:rsidR="00E259E8" w:rsidRPr="00ED4D53" w:rsidRDefault="00E276AE" w:rsidP="00BE4CA8">
      <w:pPr>
        <w:pStyle w:val="Textbody"/>
        <w:rPr>
          <w:rFonts w:ascii="Arial" w:hAnsi="Arial" w:cs="Arial"/>
        </w:rPr>
      </w:pPr>
      <w:r w:rsidRPr="00ED4D53">
        <w:rPr>
          <w:rFonts w:ascii="Arial" w:hAnsi="Arial" w:cs="Arial"/>
        </w:rPr>
        <w:t>autoři: Rivest, Shamir, Adelman (kryptografové)</w:t>
      </w:r>
    </w:p>
    <w:p w:rsidR="00E259E8" w:rsidRPr="00ED4D53" w:rsidRDefault="00E276AE" w:rsidP="00E82C7E">
      <w:pPr>
        <w:pStyle w:val="Textbody"/>
        <w:numPr>
          <w:ilvl w:val="1"/>
          <w:numId w:val="25"/>
        </w:numPr>
        <w:rPr>
          <w:rFonts w:ascii="Arial" w:hAnsi="Arial" w:cs="Arial"/>
        </w:rPr>
      </w:pPr>
      <w:r w:rsidRPr="00ED4D53">
        <w:rPr>
          <w:rFonts w:ascii="Arial" w:hAnsi="Arial" w:cs="Arial"/>
        </w:rPr>
        <w:t>blokový asymetrický šifrovací algoritmus</w:t>
      </w:r>
    </w:p>
    <w:p w:rsidR="00E259E8" w:rsidRPr="00ED4D53" w:rsidRDefault="00E276AE" w:rsidP="00E82C7E">
      <w:pPr>
        <w:pStyle w:val="Textbody"/>
        <w:numPr>
          <w:ilvl w:val="2"/>
          <w:numId w:val="25"/>
        </w:numPr>
        <w:rPr>
          <w:rFonts w:ascii="Arial" w:hAnsi="Arial" w:cs="Arial"/>
        </w:rPr>
      </w:pPr>
      <w:r w:rsidRPr="00ED4D53">
        <w:rPr>
          <w:rFonts w:ascii="Arial" w:hAnsi="Arial" w:cs="Arial"/>
        </w:rPr>
        <w:t>1977 MIT (Massachussets Institute of Technology)</w:t>
      </w:r>
    </w:p>
    <w:p w:rsidR="00E259E8" w:rsidRPr="00ED4D53" w:rsidRDefault="00E276AE" w:rsidP="00E82C7E">
      <w:pPr>
        <w:pStyle w:val="Textbody"/>
        <w:numPr>
          <w:ilvl w:val="1"/>
          <w:numId w:val="25"/>
        </w:numPr>
        <w:rPr>
          <w:rFonts w:ascii="Arial" w:hAnsi="Arial" w:cs="Arial"/>
        </w:rPr>
      </w:pPr>
      <w:r w:rsidRPr="00ED4D53">
        <w:rPr>
          <w:rFonts w:ascii="Arial" w:hAnsi="Arial" w:cs="Arial"/>
        </w:rPr>
        <w:t>šifrování, výměna klíčů</w:t>
      </w:r>
    </w:p>
    <w:p w:rsidR="00E259E8" w:rsidRPr="00ED4D53" w:rsidRDefault="00E276AE" w:rsidP="00E82C7E">
      <w:pPr>
        <w:pStyle w:val="Textbody"/>
        <w:numPr>
          <w:ilvl w:val="2"/>
          <w:numId w:val="25"/>
        </w:numPr>
        <w:rPr>
          <w:rFonts w:ascii="Arial" w:hAnsi="Arial" w:cs="Arial"/>
        </w:rPr>
      </w:pPr>
      <w:r w:rsidRPr="00ED4D53">
        <w:rPr>
          <w:rFonts w:ascii="Arial" w:hAnsi="Arial" w:cs="Arial"/>
        </w:rPr>
        <w:t>později i elektronický podpis</w:t>
      </w:r>
    </w:p>
    <w:p w:rsidR="00E259E8" w:rsidRPr="00ED4D53" w:rsidRDefault="00E276AE" w:rsidP="00E82C7E">
      <w:pPr>
        <w:pStyle w:val="Textbody"/>
        <w:numPr>
          <w:ilvl w:val="1"/>
          <w:numId w:val="25"/>
        </w:numPr>
        <w:rPr>
          <w:rFonts w:ascii="Arial" w:hAnsi="Arial" w:cs="Arial"/>
        </w:rPr>
      </w:pPr>
      <w:r w:rsidRPr="00ED4D53">
        <w:rPr>
          <w:rFonts w:ascii="Arial" w:hAnsi="Arial" w:cs="Arial"/>
        </w:rPr>
        <w:t>původně patentován</w:t>
      </w:r>
    </w:p>
    <w:p w:rsidR="00E259E8" w:rsidRPr="00ED4D53" w:rsidRDefault="00E276AE" w:rsidP="00E82C7E">
      <w:pPr>
        <w:pStyle w:val="Textbody"/>
        <w:numPr>
          <w:ilvl w:val="2"/>
          <w:numId w:val="25"/>
        </w:numPr>
        <w:rPr>
          <w:rFonts w:ascii="Arial" w:hAnsi="Arial" w:cs="Arial"/>
        </w:rPr>
      </w:pPr>
      <w:r w:rsidRPr="00ED4D53">
        <w:rPr>
          <w:rFonts w:ascii="Arial" w:hAnsi="Arial" w:cs="Arial"/>
        </w:rPr>
        <w:t>vznik firmy RSA Data Security Inc.</w:t>
      </w:r>
    </w:p>
    <w:p w:rsidR="00E259E8" w:rsidRPr="00ED4D53" w:rsidRDefault="00E276AE" w:rsidP="00E82C7E">
      <w:pPr>
        <w:pStyle w:val="Textbody"/>
        <w:numPr>
          <w:ilvl w:val="2"/>
          <w:numId w:val="25"/>
        </w:numPr>
        <w:rPr>
          <w:rFonts w:ascii="Arial" w:hAnsi="Arial" w:cs="Arial"/>
        </w:rPr>
      </w:pPr>
      <w:r w:rsidRPr="00ED4D53">
        <w:rPr>
          <w:rFonts w:ascii="Arial" w:hAnsi="Arial" w:cs="Arial"/>
        </w:rPr>
        <w:t>17 let, neprodlouženo</w:t>
      </w:r>
    </w:p>
    <w:p w:rsidR="00E259E8" w:rsidRPr="00ED4D53" w:rsidRDefault="00E276AE" w:rsidP="00E82C7E">
      <w:pPr>
        <w:pStyle w:val="Textbody"/>
        <w:numPr>
          <w:ilvl w:val="2"/>
          <w:numId w:val="25"/>
        </w:numPr>
        <w:rPr>
          <w:rFonts w:ascii="Arial" w:hAnsi="Arial" w:cs="Arial"/>
        </w:rPr>
      </w:pPr>
      <w:r w:rsidRPr="00ED4D53">
        <w:rPr>
          <w:rFonts w:ascii="Arial" w:hAnsi="Arial" w:cs="Arial"/>
        </w:rPr>
        <w:t>dnes – bankomaty, mobily, elektronický podpis</w:t>
      </w:r>
    </w:p>
    <w:p w:rsidR="00E259E8" w:rsidRPr="00ED4D53" w:rsidRDefault="00E276AE" w:rsidP="00E82C7E">
      <w:pPr>
        <w:pStyle w:val="Textbody"/>
        <w:numPr>
          <w:ilvl w:val="1"/>
          <w:numId w:val="25"/>
        </w:numPr>
        <w:rPr>
          <w:rFonts w:ascii="Arial" w:hAnsi="Arial" w:cs="Arial"/>
        </w:rPr>
      </w:pPr>
      <w:r w:rsidRPr="00ED4D53">
        <w:rPr>
          <w:rFonts w:ascii="Arial" w:hAnsi="Arial" w:cs="Arial"/>
        </w:rPr>
        <w:t>bezpečnost</w:t>
      </w:r>
    </w:p>
    <w:p w:rsidR="00E259E8" w:rsidRPr="00ED4D53" w:rsidRDefault="00E276AE" w:rsidP="00E82C7E">
      <w:pPr>
        <w:pStyle w:val="Textbody"/>
        <w:numPr>
          <w:ilvl w:val="2"/>
          <w:numId w:val="25"/>
        </w:numPr>
        <w:rPr>
          <w:rFonts w:ascii="Arial" w:hAnsi="Arial" w:cs="Arial"/>
        </w:rPr>
      </w:pPr>
      <w:r w:rsidRPr="00ED4D53">
        <w:rPr>
          <w:rFonts w:ascii="Arial" w:hAnsi="Arial" w:cs="Arial"/>
        </w:rPr>
        <w:t>NP-úloha prvočíselné faktorizace</w:t>
      </w:r>
    </w:p>
    <w:p w:rsidR="00E259E8" w:rsidRPr="00ED4D53" w:rsidRDefault="00E276AE" w:rsidP="00E82C7E">
      <w:pPr>
        <w:pStyle w:val="Textbody"/>
        <w:numPr>
          <w:ilvl w:val="3"/>
          <w:numId w:val="25"/>
        </w:numPr>
        <w:rPr>
          <w:rFonts w:ascii="Arial" w:hAnsi="Arial" w:cs="Arial"/>
        </w:rPr>
      </w:pPr>
      <w:r w:rsidRPr="00ED4D53">
        <w:rPr>
          <w:rFonts w:ascii="Arial" w:hAnsi="Arial" w:cs="Arial"/>
        </w:rPr>
        <w:t>součin dvou velkých prvočísel</w:t>
      </w:r>
    </w:p>
    <w:p w:rsidR="00E259E8" w:rsidRPr="00ED4D53" w:rsidRDefault="00E276AE" w:rsidP="00E82C7E">
      <w:pPr>
        <w:pStyle w:val="Textbody"/>
        <w:numPr>
          <w:ilvl w:val="2"/>
          <w:numId w:val="25"/>
        </w:numPr>
        <w:rPr>
          <w:rFonts w:ascii="Arial" w:hAnsi="Arial" w:cs="Arial"/>
        </w:rPr>
      </w:pPr>
      <w:r w:rsidRPr="00ED4D53">
        <w:rPr>
          <w:rFonts w:ascii="Arial" w:hAnsi="Arial" w:cs="Arial"/>
        </w:rPr>
        <w:t>velikost klíče určuje míru bezpečnosti</w:t>
      </w:r>
    </w:p>
    <w:p w:rsidR="00E259E8" w:rsidRPr="00ED4D53" w:rsidRDefault="00E276AE" w:rsidP="00E82C7E">
      <w:pPr>
        <w:pStyle w:val="Textbody"/>
        <w:numPr>
          <w:ilvl w:val="0"/>
          <w:numId w:val="25"/>
        </w:numPr>
        <w:rPr>
          <w:rFonts w:ascii="Arial" w:hAnsi="Arial" w:cs="Arial"/>
        </w:rPr>
      </w:pPr>
      <w:r w:rsidRPr="00ED4D53">
        <w:rPr>
          <w:rFonts w:ascii="Arial" w:hAnsi="Arial" w:cs="Arial"/>
        </w:rPr>
        <w:t>postup</w:t>
      </w:r>
      <w:r w:rsidR="004F21D2">
        <w:rPr>
          <w:rFonts w:ascii="Arial" w:hAnsi="Arial" w:cs="Arial"/>
        </w:rPr>
        <w:t xml:space="preserve"> generování klíčů</w:t>
      </w:r>
      <w:r w:rsidRPr="00ED4D53">
        <w:rPr>
          <w:rFonts w:ascii="Arial" w:hAnsi="Arial" w:cs="Arial"/>
        </w:rPr>
        <w:t>:</w:t>
      </w:r>
    </w:p>
    <w:p w:rsidR="00E259E8" w:rsidRPr="00ED4D53" w:rsidRDefault="00E276AE" w:rsidP="00E82C7E">
      <w:pPr>
        <w:pStyle w:val="Textbody"/>
        <w:numPr>
          <w:ilvl w:val="1"/>
          <w:numId w:val="25"/>
        </w:numPr>
        <w:rPr>
          <w:rFonts w:ascii="Arial" w:hAnsi="Arial" w:cs="Arial"/>
        </w:rPr>
      </w:pPr>
      <w:r w:rsidRPr="00ED4D53">
        <w:rPr>
          <w:rFonts w:ascii="Arial" w:hAnsi="Arial" w:cs="Arial"/>
        </w:rPr>
        <w:t xml:space="preserve">vygenerovat dvě dostatečně velká prvočísla </w:t>
      </w:r>
      <w:r w:rsidRPr="00ED4D53">
        <w:rPr>
          <w:rFonts w:ascii="Arial" w:hAnsi="Arial" w:cs="Arial"/>
          <w:b/>
          <w:bCs/>
          <w:i/>
          <w:iCs/>
        </w:rPr>
        <w:t>p</w:t>
      </w:r>
      <w:r w:rsidRPr="00ED4D53">
        <w:rPr>
          <w:rFonts w:ascii="Arial" w:hAnsi="Arial" w:cs="Arial"/>
        </w:rPr>
        <w:t xml:space="preserve">, </w:t>
      </w:r>
      <w:r w:rsidRPr="00ED4D53">
        <w:rPr>
          <w:rFonts w:ascii="Arial" w:hAnsi="Arial" w:cs="Arial"/>
          <w:b/>
          <w:bCs/>
          <w:i/>
          <w:iCs/>
        </w:rPr>
        <w:t>q</w:t>
      </w:r>
    </w:p>
    <w:p w:rsidR="00E259E8" w:rsidRPr="00ED4D53" w:rsidRDefault="00E276AE" w:rsidP="00E82C7E">
      <w:pPr>
        <w:pStyle w:val="Textbody"/>
        <w:numPr>
          <w:ilvl w:val="2"/>
          <w:numId w:val="25"/>
        </w:numPr>
        <w:rPr>
          <w:rFonts w:ascii="Arial" w:hAnsi="Arial" w:cs="Arial"/>
        </w:rPr>
      </w:pPr>
      <w:r w:rsidRPr="00ED4D53">
        <w:rPr>
          <w:rFonts w:ascii="Arial" w:hAnsi="Arial" w:cs="Arial"/>
        </w:rPr>
        <w:t>velikost = 100b - 200b</w:t>
      </w:r>
    </w:p>
    <w:p w:rsidR="00E259E8" w:rsidRPr="00ED4D53" w:rsidRDefault="00E276AE" w:rsidP="00E82C7E">
      <w:pPr>
        <w:pStyle w:val="Textbody"/>
        <w:numPr>
          <w:ilvl w:val="3"/>
          <w:numId w:val="25"/>
        </w:numPr>
        <w:rPr>
          <w:rFonts w:ascii="Arial" w:hAnsi="Arial" w:cs="Arial"/>
        </w:rPr>
      </w:pPr>
      <w:r w:rsidRPr="00ED4D53">
        <w:rPr>
          <w:rFonts w:ascii="Arial" w:hAnsi="Arial" w:cs="Arial"/>
        </w:rPr>
        <w:t>test prvočíselnosti: Rabin-Millerův test, Fermatův test, …</w:t>
      </w:r>
    </w:p>
    <w:p w:rsidR="00E259E8" w:rsidRPr="00ED4D53" w:rsidRDefault="00E276AE" w:rsidP="00E82C7E">
      <w:pPr>
        <w:pStyle w:val="Textbody"/>
        <w:numPr>
          <w:ilvl w:val="1"/>
          <w:numId w:val="25"/>
        </w:numPr>
        <w:rPr>
          <w:rFonts w:ascii="Arial" w:hAnsi="Arial" w:cs="Arial"/>
        </w:rPr>
      </w:pPr>
      <w:r w:rsidRPr="00ED4D53">
        <w:rPr>
          <w:rFonts w:ascii="Arial" w:hAnsi="Arial" w:cs="Arial"/>
        </w:rPr>
        <w:t>spočítat moduly</w:t>
      </w:r>
    </w:p>
    <w:p w:rsidR="00E259E8" w:rsidRPr="00ED4D53" w:rsidRDefault="00ED4D53" w:rsidP="00E82C7E">
      <w:pPr>
        <w:pStyle w:val="Textbody"/>
        <w:numPr>
          <w:ilvl w:val="2"/>
          <w:numId w:val="25"/>
        </w:numPr>
        <w:rPr>
          <w:rFonts w:ascii="Arial" w:hAnsi="Arial" w:cs="Arial"/>
        </w:rPr>
      </w:pPr>
      <m:oMath>
        <m:r>
          <w:rPr>
            <w:rFonts w:ascii="Cambria Math" w:hAnsi="Cambria Math" w:cs="Arial"/>
          </w:rPr>
          <m:t>n=p*q</m:t>
        </m:r>
      </m:oMath>
    </w:p>
    <w:p w:rsidR="00E259E8" w:rsidRPr="00ED4D53" w:rsidRDefault="00ED4D53" w:rsidP="00E82C7E">
      <w:pPr>
        <w:pStyle w:val="Textbody"/>
        <w:numPr>
          <w:ilvl w:val="2"/>
          <w:numId w:val="25"/>
        </w:numPr>
        <w:rPr>
          <w:rFonts w:ascii="Arial" w:hAnsi="Arial" w:cs="Arial"/>
        </w:rPr>
      </w:pPr>
      <m:oMath>
        <m:r>
          <w:rPr>
            <w:rFonts w:ascii="Cambria Math" w:hAnsi="Cambria Math" w:cs="Arial"/>
          </w:rPr>
          <m:t>ϕ=</m:t>
        </m:r>
        <m:d>
          <m:dPr>
            <m:ctrlPr>
              <w:rPr>
                <w:rFonts w:ascii="Cambria Math" w:hAnsi="Cambria Math" w:cs="Arial"/>
                <w:i/>
                <w:iCs/>
              </w:rPr>
            </m:ctrlPr>
          </m:dPr>
          <m:e>
            <m:r>
              <w:rPr>
                <w:rFonts w:ascii="Cambria Math" w:hAnsi="Cambria Math" w:cs="Arial"/>
              </w:rPr>
              <m:t>p-1</m:t>
            </m:r>
          </m:e>
        </m:d>
        <m:r>
          <w:rPr>
            <w:rFonts w:ascii="Cambria Math" w:hAnsi="Cambria Math" w:cs="Arial"/>
          </w:rPr>
          <m:t>*</m:t>
        </m:r>
        <m:d>
          <m:dPr>
            <m:ctrlPr>
              <w:rPr>
                <w:rFonts w:ascii="Cambria Math" w:hAnsi="Cambria Math" w:cs="Arial"/>
                <w:i/>
                <w:iCs/>
              </w:rPr>
            </m:ctrlPr>
          </m:dPr>
          <m:e>
            <m:r>
              <w:rPr>
                <w:rFonts w:ascii="Cambria Math" w:hAnsi="Cambria Math" w:cs="Arial"/>
              </w:rPr>
              <m:t>q-1</m:t>
            </m:r>
          </m:e>
        </m:d>
      </m:oMath>
    </w:p>
    <w:p w:rsidR="00E259E8" w:rsidRPr="00ED4D53" w:rsidRDefault="00E276AE" w:rsidP="00E82C7E">
      <w:pPr>
        <w:pStyle w:val="Textbody"/>
        <w:numPr>
          <w:ilvl w:val="1"/>
          <w:numId w:val="25"/>
        </w:numPr>
        <w:rPr>
          <w:rFonts w:ascii="Arial" w:hAnsi="Arial" w:cs="Arial"/>
        </w:rPr>
      </w:pPr>
      <w:r w:rsidRPr="00ED4D53">
        <w:rPr>
          <w:rFonts w:ascii="Arial" w:hAnsi="Arial" w:cs="Arial"/>
        </w:rPr>
        <w:t xml:space="preserve">zvolíme šifrovací klíč </w:t>
      </w:r>
      <w:r w:rsidRPr="00ED4D53">
        <w:rPr>
          <w:rFonts w:ascii="Arial" w:hAnsi="Arial" w:cs="Arial"/>
          <w:b/>
          <w:bCs/>
          <w:i/>
          <w:iCs/>
        </w:rPr>
        <w:t>e</w:t>
      </w:r>
    </w:p>
    <w:p w:rsidR="00E259E8" w:rsidRPr="00ED4D53" w:rsidRDefault="00ED4D53" w:rsidP="00E82C7E">
      <w:pPr>
        <w:pStyle w:val="Textbody"/>
        <w:numPr>
          <w:ilvl w:val="2"/>
          <w:numId w:val="25"/>
        </w:numPr>
        <w:rPr>
          <w:rFonts w:ascii="Arial" w:hAnsi="Arial" w:cs="Arial"/>
        </w:rPr>
      </w:pPr>
      <m:oMath>
        <m:r>
          <w:rPr>
            <w:rFonts w:ascii="Cambria Math" w:hAnsi="Cambria Math" w:cs="Arial"/>
          </w:rPr>
          <m:t>1&lt;e&lt;ϕ</m:t>
        </m:r>
      </m:oMath>
    </w:p>
    <w:p w:rsidR="00E259E8" w:rsidRPr="00ED4D53" w:rsidRDefault="00ED4D53" w:rsidP="00E82C7E">
      <w:pPr>
        <w:pStyle w:val="Textbody"/>
        <w:numPr>
          <w:ilvl w:val="2"/>
          <w:numId w:val="25"/>
        </w:numPr>
        <w:rPr>
          <w:rFonts w:ascii="Arial" w:hAnsi="Arial" w:cs="Arial"/>
        </w:rPr>
      </w:pPr>
      <m:oMath>
        <m:r>
          <w:rPr>
            <w:rFonts w:ascii="Cambria Math" w:hAnsi="Cambria Math" w:cs="Arial"/>
          </w:rPr>
          <m:t>NSD</m:t>
        </m:r>
        <m:d>
          <m:dPr>
            <m:ctrlPr>
              <w:rPr>
                <w:rFonts w:ascii="Cambria Math" w:hAnsi="Cambria Math" w:cs="Arial"/>
                <w:i/>
                <w:iCs/>
              </w:rPr>
            </m:ctrlPr>
          </m:dPr>
          <m:e>
            <m:r>
              <w:rPr>
                <w:rFonts w:ascii="Cambria Math" w:hAnsi="Cambria Math" w:cs="Arial"/>
              </w:rPr>
              <m:t>e,ϕ</m:t>
            </m:r>
          </m:e>
        </m:d>
        <m:r>
          <w:rPr>
            <w:rFonts w:ascii="Cambria Math" w:hAnsi="Cambria Math" w:cs="Arial"/>
          </w:rPr>
          <m:t>=1</m:t>
        </m:r>
      </m:oMath>
    </w:p>
    <w:p w:rsidR="00E259E8" w:rsidRPr="00ED4D53" w:rsidRDefault="00E276AE" w:rsidP="00E82C7E">
      <w:pPr>
        <w:pStyle w:val="Textbody"/>
        <w:numPr>
          <w:ilvl w:val="1"/>
          <w:numId w:val="25"/>
        </w:numPr>
        <w:rPr>
          <w:rFonts w:ascii="Arial" w:hAnsi="Arial" w:cs="Arial"/>
        </w:rPr>
      </w:pPr>
      <w:r w:rsidRPr="00ED4D53">
        <w:rPr>
          <w:rFonts w:ascii="Arial" w:hAnsi="Arial" w:cs="Arial"/>
        </w:rPr>
        <w:t xml:space="preserve">spočteme šifrovací klíč </w:t>
      </w:r>
      <w:r w:rsidRPr="00ED4D53">
        <w:rPr>
          <w:rFonts w:ascii="Arial" w:hAnsi="Arial" w:cs="Arial"/>
          <w:b/>
          <w:bCs/>
          <w:i/>
          <w:iCs/>
        </w:rPr>
        <w:t>d</w:t>
      </w:r>
      <w:r w:rsidRPr="00ED4D53">
        <w:rPr>
          <w:rFonts w:ascii="Arial" w:hAnsi="Arial" w:cs="Arial"/>
        </w:rPr>
        <w:t xml:space="preserve"> (Euklidův rozšířený algoritmus)</w:t>
      </w:r>
    </w:p>
    <w:p w:rsidR="00E259E8" w:rsidRPr="00ED4D53" w:rsidRDefault="00ED4D53" w:rsidP="00E82C7E">
      <w:pPr>
        <w:pStyle w:val="Textbody"/>
        <w:numPr>
          <w:ilvl w:val="2"/>
          <w:numId w:val="25"/>
        </w:numPr>
        <w:rPr>
          <w:rFonts w:ascii="Arial" w:hAnsi="Arial" w:cs="Arial"/>
        </w:rPr>
      </w:pPr>
      <m:oMath>
        <m:r>
          <w:rPr>
            <w:rFonts w:ascii="Cambria Math" w:hAnsi="Cambria Math" w:cs="Arial"/>
          </w:rPr>
          <m:t>1&lt;d&lt;ϕ</m:t>
        </m:r>
      </m:oMath>
    </w:p>
    <w:p w:rsidR="00E259E8" w:rsidRPr="00ED4D53" w:rsidRDefault="00ED4D53" w:rsidP="00E82C7E">
      <w:pPr>
        <w:pStyle w:val="Textbody"/>
        <w:numPr>
          <w:ilvl w:val="2"/>
          <w:numId w:val="25"/>
        </w:numPr>
        <w:rPr>
          <w:rFonts w:ascii="Arial" w:hAnsi="Arial" w:cs="Arial"/>
        </w:rPr>
      </w:pPr>
      <m:oMath>
        <m:r>
          <w:rPr>
            <w:rFonts w:ascii="Cambria Math" w:hAnsi="Cambria Math" w:cs="Arial"/>
          </w:rPr>
          <m:t>e*d</m:t>
        </m:r>
        <m:sSub>
          <m:sSubPr>
            <m:ctrlPr>
              <w:rPr>
                <w:rFonts w:ascii="Cambria Math" w:hAnsi="Cambria Math" w:cs="Arial"/>
                <w:i/>
                <w:iCs/>
              </w:rPr>
            </m:ctrlPr>
          </m:sSubPr>
          <m:e>
            <m:r>
              <w:rPr>
                <w:rFonts w:ascii="Cambria Math" w:hAnsi="Cambria Math" w:cs="Arial"/>
              </w:rPr>
              <m:t>≡</m:t>
            </m:r>
          </m:e>
          <m:sub>
            <m:r>
              <w:rPr>
                <w:rFonts w:ascii="Cambria Math" w:hAnsi="Cambria Math" w:cs="Arial"/>
              </w:rPr>
              <m:t>ϕ</m:t>
            </m:r>
          </m:sub>
        </m:sSub>
        <m:r>
          <w:rPr>
            <w:rFonts w:ascii="Cambria Math" w:hAnsi="Cambria Math" w:cs="Arial"/>
          </w:rPr>
          <m:t>1</m:t>
        </m:r>
      </m:oMath>
    </w:p>
    <w:p w:rsidR="00E259E8" w:rsidRPr="00ED4D53" w:rsidRDefault="00E276AE" w:rsidP="00E82C7E">
      <w:pPr>
        <w:pStyle w:val="Textbody"/>
        <w:numPr>
          <w:ilvl w:val="1"/>
          <w:numId w:val="25"/>
        </w:numPr>
        <w:rPr>
          <w:rFonts w:ascii="Arial" w:hAnsi="Arial" w:cs="Arial"/>
        </w:rPr>
      </w:pPr>
      <w:r w:rsidRPr="00ED4D53">
        <w:rPr>
          <w:rFonts w:ascii="Arial" w:hAnsi="Arial" w:cs="Arial"/>
        </w:rPr>
        <w:t>veřejný klíč = dvojice (n, e)</w:t>
      </w:r>
    </w:p>
    <w:p w:rsidR="00E259E8" w:rsidRPr="00ED4D53" w:rsidRDefault="00E276AE" w:rsidP="00E82C7E">
      <w:pPr>
        <w:pStyle w:val="Textbody"/>
        <w:numPr>
          <w:ilvl w:val="1"/>
          <w:numId w:val="25"/>
        </w:numPr>
        <w:rPr>
          <w:rFonts w:ascii="Arial" w:hAnsi="Arial" w:cs="Arial"/>
        </w:rPr>
      </w:pPr>
      <w:r w:rsidRPr="00ED4D53">
        <w:rPr>
          <w:rFonts w:ascii="Arial" w:hAnsi="Arial" w:cs="Arial"/>
        </w:rPr>
        <w:t>soukromý klíč = dvojice (n, d)</w:t>
      </w:r>
    </w:p>
    <w:p w:rsidR="00E259E8" w:rsidRPr="00ED4D53" w:rsidRDefault="00E276AE" w:rsidP="00E82C7E">
      <w:pPr>
        <w:pStyle w:val="Textbody"/>
        <w:numPr>
          <w:ilvl w:val="2"/>
          <w:numId w:val="25"/>
        </w:numPr>
        <w:rPr>
          <w:rFonts w:ascii="Arial" w:hAnsi="Arial" w:cs="Arial"/>
        </w:rPr>
      </w:pPr>
      <w:r w:rsidRPr="00ED4D53">
        <w:rPr>
          <w:rFonts w:ascii="Arial" w:hAnsi="Arial" w:cs="Arial"/>
        </w:rPr>
        <w:t>n – veřejně známé</w:t>
      </w:r>
    </w:p>
    <w:p w:rsidR="00E259E8" w:rsidRPr="00ED4D53" w:rsidRDefault="00E276AE" w:rsidP="00E82C7E">
      <w:pPr>
        <w:pStyle w:val="Textbody"/>
        <w:numPr>
          <w:ilvl w:val="2"/>
          <w:numId w:val="25"/>
        </w:numPr>
        <w:rPr>
          <w:rFonts w:ascii="Arial" w:hAnsi="Arial" w:cs="Arial"/>
        </w:rPr>
      </w:pPr>
      <w:r w:rsidRPr="00ED4D53">
        <w:rPr>
          <w:rFonts w:ascii="Arial" w:hAnsi="Arial" w:cs="Arial"/>
        </w:rPr>
        <w:t>p, q – tajná prvočísla</w:t>
      </w:r>
    </w:p>
    <w:p w:rsidR="00E259E8" w:rsidRPr="00ED4D53" w:rsidRDefault="00E276AE" w:rsidP="00E82C7E">
      <w:pPr>
        <w:pStyle w:val="Textbody"/>
        <w:numPr>
          <w:ilvl w:val="3"/>
          <w:numId w:val="25"/>
        </w:numPr>
        <w:rPr>
          <w:rFonts w:ascii="Arial" w:hAnsi="Arial" w:cs="Arial"/>
        </w:rPr>
      </w:pPr>
      <w:r w:rsidRPr="00ED4D53">
        <w:rPr>
          <w:rFonts w:ascii="Arial" w:hAnsi="Arial" w:cs="Arial"/>
        </w:rPr>
        <w:t>utajení zaručuje bezpečnost</w:t>
      </w:r>
    </w:p>
    <w:p w:rsidR="00E259E8" w:rsidRPr="00ED4D53" w:rsidRDefault="004F21D2" w:rsidP="00E82C7E">
      <w:pPr>
        <w:pStyle w:val="Textbody"/>
        <w:numPr>
          <w:ilvl w:val="0"/>
          <w:numId w:val="25"/>
        </w:numPr>
        <w:rPr>
          <w:rFonts w:ascii="Arial" w:hAnsi="Arial" w:cs="Arial"/>
        </w:rPr>
      </w:pPr>
      <w:r>
        <w:rPr>
          <w:rFonts w:ascii="Arial" w:hAnsi="Arial" w:cs="Arial"/>
        </w:rPr>
        <w:t>šifrování</w:t>
      </w:r>
      <w:r w:rsidR="00E276AE" w:rsidRPr="00ED4D53">
        <w:rPr>
          <w:rFonts w:ascii="Arial" w:hAnsi="Arial" w:cs="Arial"/>
        </w:rPr>
        <w:t>:</w:t>
      </w:r>
    </w:p>
    <w:p w:rsidR="00E259E8" w:rsidRPr="00ED4D53" w:rsidRDefault="00E276AE" w:rsidP="00E82C7E">
      <w:pPr>
        <w:pStyle w:val="Textbody"/>
        <w:numPr>
          <w:ilvl w:val="1"/>
          <w:numId w:val="25"/>
        </w:numPr>
        <w:rPr>
          <w:rFonts w:ascii="Arial" w:hAnsi="Arial" w:cs="Arial"/>
        </w:rPr>
      </w:pPr>
      <w:r w:rsidRPr="00ED4D53">
        <w:rPr>
          <w:rFonts w:ascii="Arial" w:hAnsi="Arial" w:cs="Arial"/>
        </w:rPr>
        <w:t>veřejný klíč = dvojice (n, e)</w:t>
      </w:r>
    </w:p>
    <w:p w:rsidR="00E259E8" w:rsidRPr="00ED4D53" w:rsidRDefault="00E276AE" w:rsidP="00E82C7E">
      <w:pPr>
        <w:pStyle w:val="Textbody"/>
        <w:numPr>
          <w:ilvl w:val="1"/>
          <w:numId w:val="25"/>
        </w:numPr>
        <w:rPr>
          <w:rFonts w:ascii="Arial" w:hAnsi="Arial" w:cs="Arial"/>
        </w:rPr>
      </w:pPr>
      <w:r w:rsidRPr="00ED4D53">
        <w:rPr>
          <w:rFonts w:ascii="Arial" w:hAnsi="Arial" w:cs="Arial"/>
        </w:rPr>
        <w:t>soukromý klíč = dvojice (n, d)</w:t>
      </w:r>
    </w:p>
    <w:p w:rsidR="00E259E8" w:rsidRPr="00ED4D53" w:rsidRDefault="00E276AE" w:rsidP="00E82C7E">
      <w:pPr>
        <w:pStyle w:val="Textbody"/>
        <w:numPr>
          <w:ilvl w:val="2"/>
          <w:numId w:val="25"/>
        </w:numPr>
        <w:rPr>
          <w:rFonts w:ascii="Arial" w:hAnsi="Arial" w:cs="Arial"/>
        </w:rPr>
      </w:pPr>
      <w:r w:rsidRPr="00ED4D53">
        <w:rPr>
          <w:rFonts w:ascii="Arial" w:hAnsi="Arial" w:cs="Arial"/>
        </w:rPr>
        <w:t xml:space="preserve">šifrování: </w:t>
      </w:r>
      <m:oMath>
        <m:r>
          <w:rPr>
            <w:rFonts w:ascii="Cambria Math" w:hAnsi="Cambria Math" w:cs="Arial"/>
          </w:rPr>
          <m:t>C=</m:t>
        </m:r>
        <m:sSup>
          <m:sSupPr>
            <m:ctrlPr>
              <w:rPr>
                <w:rFonts w:ascii="Cambria Math" w:hAnsi="Cambria Math" w:cs="Arial"/>
                <w:i/>
                <w:iCs/>
              </w:rPr>
            </m:ctrlPr>
          </m:sSupPr>
          <m:e>
            <m:r>
              <w:rPr>
                <w:rFonts w:ascii="Cambria Math" w:hAnsi="Cambria Math" w:cs="Arial"/>
              </w:rPr>
              <m:t>M</m:t>
            </m:r>
          </m:e>
          <m:sup>
            <m:r>
              <w:rPr>
                <w:rFonts w:ascii="Cambria Math" w:hAnsi="Cambria Math" w:cs="Arial"/>
              </w:rPr>
              <m:t>e</m:t>
            </m:r>
          </m:sup>
        </m:sSup>
        <m:r>
          <w:rPr>
            <w:rFonts w:ascii="Cambria Math" w:hAnsi="Cambria Math" w:cs="Arial"/>
          </w:rPr>
          <m:t>mod n</m:t>
        </m:r>
      </m:oMath>
    </w:p>
    <w:p w:rsidR="00E259E8" w:rsidRPr="00ED4D53" w:rsidRDefault="00E276AE" w:rsidP="00E82C7E">
      <w:pPr>
        <w:pStyle w:val="Textbody"/>
        <w:numPr>
          <w:ilvl w:val="2"/>
          <w:numId w:val="25"/>
        </w:numPr>
        <w:rPr>
          <w:rFonts w:ascii="Arial" w:hAnsi="Arial" w:cs="Arial"/>
        </w:rPr>
      </w:pPr>
      <w:r w:rsidRPr="00ED4D53">
        <w:rPr>
          <w:rFonts w:ascii="Arial" w:hAnsi="Arial" w:cs="Arial"/>
        </w:rPr>
        <w:t xml:space="preserve">dešifrování: </w:t>
      </w:r>
      <m:oMath>
        <m:r>
          <w:rPr>
            <w:rFonts w:ascii="Cambria Math" w:hAnsi="Cambria Math" w:cs="Arial"/>
          </w:rPr>
          <m:t>M=</m:t>
        </m:r>
        <m:sSup>
          <m:sSupPr>
            <m:ctrlPr>
              <w:rPr>
                <w:rFonts w:ascii="Cambria Math" w:hAnsi="Cambria Math" w:cs="Arial"/>
                <w:i/>
                <w:iCs/>
              </w:rPr>
            </m:ctrlPr>
          </m:sSupPr>
          <m:e>
            <m:r>
              <w:rPr>
                <w:rFonts w:ascii="Cambria Math" w:hAnsi="Cambria Math" w:cs="Arial"/>
              </w:rPr>
              <m:t>C</m:t>
            </m:r>
          </m:e>
          <m:sup>
            <m:r>
              <w:rPr>
                <w:rFonts w:ascii="Cambria Math" w:hAnsi="Cambria Math" w:cs="Arial"/>
              </w:rPr>
              <m:t>d</m:t>
            </m:r>
          </m:sup>
        </m:sSup>
        <m:r>
          <w:rPr>
            <w:rFonts w:ascii="Cambria Math" w:hAnsi="Cambria Math" w:cs="Arial"/>
          </w:rPr>
          <m:t>mod n</m:t>
        </m:r>
      </m:oMath>
    </w:p>
    <w:p w:rsidR="00E259E8" w:rsidRPr="00ED4D53" w:rsidRDefault="00E276AE" w:rsidP="00E82C7E">
      <w:pPr>
        <w:pStyle w:val="Textbody"/>
        <w:numPr>
          <w:ilvl w:val="3"/>
          <w:numId w:val="25"/>
        </w:numPr>
        <w:rPr>
          <w:rFonts w:ascii="Arial" w:hAnsi="Arial" w:cs="Arial"/>
        </w:rPr>
      </w:pPr>
      <w:r w:rsidRPr="00ED4D53">
        <w:rPr>
          <w:rFonts w:ascii="Arial" w:hAnsi="Arial" w:cs="Arial"/>
        </w:rPr>
        <w:t>M = blok zprávy, velikost &lt; n</w:t>
      </w:r>
    </w:p>
    <w:p w:rsidR="00E259E8" w:rsidRPr="00ED4D53" w:rsidRDefault="00E276AE" w:rsidP="00E82C7E">
      <w:pPr>
        <w:pStyle w:val="Textbody"/>
        <w:numPr>
          <w:ilvl w:val="0"/>
          <w:numId w:val="25"/>
        </w:numPr>
        <w:rPr>
          <w:rFonts w:ascii="Arial" w:hAnsi="Arial" w:cs="Arial"/>
        </w:rPr>
      </w:pPr>
      <w:r w:rsidRPr="00ED4D53">
        <w:rPr>
          <w:rFonts w:ascii="Arial" w:hAnsi="Arial" w:cs="Arial"/>
        </w:rPr>
        <w:t>digitální podpis:</w:t>
      </w:r>
    </w:p>
    <w:p w:rsidR="00E259E8" w:rsidRPr="00ED4D53" w:rsidRDefault="00E276AE" w:rsidP="00E82C7E">
      <w:pPr>
        <w:pStyle w:val="Textbody"/>
        <w:numPr>
          <w:ilvl w:val="1"/>
          <w:numId w:val="25"/>
        </w:numPr>
        <w:rPr>
          <w:rFonts w:ascii="Arial" w:hAnsi="Arial" w:cs="Arial"/>
        </w:rPr>
      </w:pPr>
      <w:r w:rsidRPr="00ED4D53">
        <w:rPr>
          <w:rFonts w:ascii="Arial" w:hAnsi="Arial" w:cs="Arial"/>
        </w:rPr>
        <w:t>opačný princip než šifrování</w:t>
      </w:r>
    </w:p>
    <w:p w:rsidR="00E259E8" w:rsidRPr="00ED4D53" w:rsidRDefault="00E276AE" w:rsidP="00E82C7E">
      <w:pPr>
        <w:pStyle w:val="Textbody"/>
        <w:numPr>
          <w:ilvl w:val="2"/>
          <w:numId w:val="25"/>
        </w:numPr>
        <w:rPr>
          <w:rFonts w:ascii="Arial" w:hAnsi="Arial" w:cs="Arial"/>
        </w:rPr>
      </w:pPr>
      <w:r w:rsidRPr="00ED4D53">
        <w:rPr>
          <w:rFonts w:ascii="Arial" w:hAnsi="Arial" w:cs="Arial"/>
        </w:rPr>
        <w:t xml:space="preserve">podepisování: </w:t>
      </w:r>
      <m:oMath>
        <m:r>
          <w:rPr>
            <w:rFonts w:ascii="Cambria Math" w:hAnsi="Cambria Math" w:cs="Arial"/>
          </w:rPr>
          <m:t>C=</m:t>
        </m:r>
        <m:sSup>
          <m:sSupPr>
            <m:ctrlPr>
              <w:rPr>
                <w:rFonts w:ascii="Cambria Math" w:hAnsi="Cambria Math" w:cs="Arial"/>
                <w:i/>
                <w:iCs/>
              </w:rPr>
            </m:ctrlPr>
          </m:sSupPr>
          <m:e>
            <m:r>
              <w:rPr>
                <w:rFonts w:ascii="Cambria Math" w:hAnsi="Cambria Math" w:cs="Arial"/>
              </w:rPr>
              <m:t>M</m:t>
            </m:r>
          </m:e>
          <m:sup>
            <m:r>
              <w:rPr>
                <w:rFonts w:ascii="Cambria Math" w:hAnsi="Cambria Math" w:cs="Arial"/>
              </w:rPr>
              <m:t>d</m:t>
            </m:r>
          </m:sup>
        </m:sSup>
        <m:r>
          <w:rPr>
            <w:rFonts w:ascii="Cambria Math" w:hAnsi="Cambria Math" w:cs="Arial"/>
          </w:rPr>
          <m:t>mod n</m:t>
        </m:r>
      </m:oMath>
    </w:p>
    <w:p w:rsidR="00E259E8" w:rsidRPr="00ED4D53" w:rsidRDefault="00E276AE" w:rsidP="00E82C7E">
      <w:pPr>
        <w:pStyle w:val="Textbody"/>
        <w:numPr>
          <w:ilvl w:val="2"/>
          <w:numId w:val="25"/>
        </w:numPr>
        <w:rPr>
          <w:rFonts w:ascii="Arial" w:hAnsi="Arial" w:cs="Arial"/>
        </w:rPr>
      </w:pPr>
      <w:r w:rsidRPr="00ED4D53">
        <w:rPr>
          <w:rFonts w:ascii="Arial" w:hAnsi="Arial" w:cs="Arial"/>
        </w:rPr>
        <w:t xml:space="preserve">ověření podpisu: </w:t>
      </w:r>
      <m:oMath>
        <m:r>
          <w:rPr>
            <w:rFonts w:ascii="Cambria Math" w:hAnsi="Cambria Math" w:cs="Arial"/>
          </w:rPr>
          <m:t>M=</m:t>
        </m:r>
        <m:sSup>
          <m:sSupPr>
            <m:ctrlPr>
              <w:rPr>
                <w:rFonts w:ascii="Cambria Math" w:hAnsi="Cambria Math" w:cs="Arial"/>
                <w:i/>
                <w:iCs/>
              </w:rPr>
            </m:ctrlPr>
          </m:sSupPr>
          <m:e>
            <m:r>
              <w:rPr>
                <w:rFonts w:ascii="Cambria Math" w:hAnsi="Cambria Math" w:cs="Arial"/>
              </w:rPr>
              <m:t>C</m:t>
            </m:r>
          </m:e>
          <m:sup>
            <m:r>
              <w:rPr>
                <w:rFonts w:ascii="Cambria Math" w:hAnsi="Cambria Math" w:cs="Arial"/>
              </w:rPr>
              <m:t>e</m:t>
            </m:r>
          </m:sup>
        </m:sSup>
        <m:r>
          <w:rPr>
            <w:rFonts w:ascii="Cambria Math" w:hAnsi="Cambria Math" w:cs="Arial"/>
          </w:rPr>
          <m:t>mod n</m:t>
        </m:r>
      </m:oMath>
    </w:p>
    <w:p w:rsidR="00E259E8" w:rsidRPr="00ED4D53" w:rsidRDefault="00E276AE" w:rsidP="00E82C7E">
      <w:pPr>
        <w:pStyle w:val="Textbody"/>
        <w:numPr>
          <w:ilvl w:val="3"/>
          <w:numId w:val="25"/>
        </w:numPr>
        <w:rPr>
          <w:rFonts w:ascii="Arial" w:hAnsi="Arial" w:cs="Arial"/>
        </w:rPr>
      </w:pPr>
      <w:r w:rsidRPr="00ED4D53">
        <w:rPr>
          <w:rFonts w:ascii="Arial" w:hAnsi="Arial" w:cs="Arial"/>
        </w:rPr>
        <w:t>M = blok zprávy, velikost &lt; n</w:t>
      </w:r>
    </w:p>
    <w:p w:rsidR="00D578AB" w:rsidRPr="0007779D" w:rsidRDefault="00C71D09" w:rsidP="00D578AB">
      <w:pPr>
        <w:pStyle w:val="Nadpis2"/>
        <w:rPr>
          <w:rFonts w:cs="Arial"/>
        </w:rPr>
      </w:pPr>
      <w:bookmarkStart w:id="43" w:name="_Toc44319502"/>
      <w:r>
        <w:rPr>
          <w:rFonts w:cs="Arial"/>
        </w:rPr>
        <w:t>DSA</w:t>
      </w:r>
      <w:bookmarkEnd w:id="43"/>
    </w:p>
    <w:p w:rsidR="00000000" w:rsidRPr="007D0A15" w:rsidRDefault="00B6226E" w:rsidP="007D0A15">
      <w:pPr>
        <w:pStyle w:val="Textbody"/>
        <w:rPr>
          <w:rFonts w:ascii="Arial" w:hAnsi="Arial" w:cs="Arial"/>
        </w:rPr>
      </w:pPr>
      <w:r w:rsidRPr="007D0A15">
        <w:rPr>
          <w:rFonts w:ascii="Arial" w:hAnsi="Arial" w:cs="Arial"/>
        </w:rPr>
        <w:t>Digital</w:t>
      </w:r>
      <w:r w:rsidRPr="007D0A15">
        <w:rPr>
          <w:rFonts w:ascii="Arial" w:hAnsi="Arial" w:cs="Arial"/>
        </w:rPr>
        <w:t xml:space="preserve"> Signature Algorithm</w:t>
      </w:r>
    </w:p>
    <w:p w:rsidR="00000000" w:rsidRPr="007D0A15" w:rsidRDefault="00B6226E" w:rsidP="00E82C7E">
      <w:pPr>
        <w:pStyle w:val="Textbody"/>
        <w:numPr>
          <w:ilvl w:val="2"/>
          <w:numId w:val="31"/>
        </w:numPr>
        <w:rPr>
          <w:rFonts w:ascii="Arial" w:hAnsi="Arial" w:cs="Arial"/>
        </w:rPr>
      </w:pPr>
      <w:r w:rsidRPr="007D0A15">
        <w:rPr>
          <w:rFonts w:ascii="Arial" w:hAnsi="Arial" w:cs="Arial"/>
        </w:rPr>
        <w:t>srpen 1991, NIST</w:t>
      </w:r>
    </w:p>
    <w:p w:rsidR="00000000" w:rsidRPr="007D0A15" w:rsidRDefault="00B6226E" w:rsidP="00E82C7E">
      <w:pPr>
        <w:pStyle w:val="Textbody"/>
        <w:numPr>
          <w:ilvl w:val="1"/>
          <w:numId w:val="31"/>
        </w:numPr>
        <w:rPr>
          <w:rFonts w:ascii="Arial" w:hAnsi="Arial" w:cs="Arial"/>
        </w:rPr>
      </w:pPr>
      <w:r w:rsidRPr="007D0A15">
        <w:rPr>
          <w:rFonts w:ascii="Arial" w:hAnsi="Arial" w:cs="Arial"/>
        </w:rPr>
        <w:t>původní algoritmus používaný pro digitální podpisy</w:t>
      </w:r>
    </w:p>
    <w:p w:rsidR="00000000" w:rsidRPr="007D0A15" w:rsidRDefault="00B6226E" w:rsidP="00E82C7E">
      <w:pPr>
        <w:pStyle w:val="Textbody"/>
        <w:numPr>
          <w:ilvl w:val="2"/>
          <w:numId w:val="31"/>
        </w:numPr>
        <w:rPr>
          <w:rFonts w:ascii="Arial" w:hAnsi="Arial" w:cs="Arial"/>
        </w:rPr>
      </w:pPr>
      <w:r w:rsidRPr="007D0A15">
        <w:rPr>
          <w:rFonts w:ascii="Arial" w:hAnsi="Arial" w:cs="Arial"/>
        </w:rPr>
        <w:t>standardizován</w:t>
      </w:r>
    </w:p>
    <w:p w:rsidR="00000000" w:rsidRPr="007D0A15" w:rsidRDefault="00B6226E" w:rsidP="00E82C7E">
      <w:pPr>
        <w:pStyle w:val="Textbody"/>
        <w:numPr>
          <w:ilvl w:val="3"/>
          <w:numId w:val="31"/>
        </w:numPr>
        <w:rPr>
          <w:rFonts w:ascii="Arial" w:hAnsi="Arial" w:cs="Arial"/>
        </w:rPr>
      </w:pPr>
      <w:r w:rsidRPr="007D0A15">
        <w:rPr>
          <w:rFonts w:ascii="Arial" w:hAnsi="Arial" w:cs="Arial"/>
        </w:rPr>
        <w:t>FIPS 186 z roku 1993, použití jako DSS (Digital Signature Standard)</w:t>
      </w:r>
    </w:p>
    <w:p w:rsidR="00000000" w:rsidRPr="007D0A15" w:rsidRDefault="00B6226E" w:rsidP="00E82C7E">
      <w:pPr>
        <w:pStyle w:val="Textbody"/>
        <w:numPr>
          <w:ilvl w:val="2"/>
          <w:numId w:val="31"/>
        </w:numPr>
        <w:rPr>
          <w:rFonts w:ascii="Arial" w:hAnsi="Arial" w:cs="Arial"/>
        </w:rPr>
      </w:pPr>
      <w:r w:rsidRPr="007D0A15">
        <w:rPr>
          <w:rFonts w:ascii="Arial" w:hAnsi="Arial" w:cs="Arial"/>
        </w:rPr>
        <w:t>patentován</w:t>
      </w:r>
    </w:p>
    <w:p w:rsidR="00000000" w:rsidRPr="007D0A15" w:rsidRDefault="00B6226E" w:rsidP="00E82C7E">
      <w:pPr>
        <w:pStyle w:val="Textbody"/>
        <w:numPr>
          <w:ilvl w:val="3"/>
          <w:numId w:val="31"/>
        </w:numPr>
        <w:rPr>
          <w:rFonts w:ascii="Arial" w:hAnsi="Arial" w:cs="Arial"/>
        </w:rPr>
      </w:pPr>
      <w:r w:rsidRPr="007D0A15">
        <w:rPr>
          <w:rFonts w:ascii="Arial" w:hAnsi="Arial" w:cs="Arial"/>
        </w:rPr>
        <w:t>autor: David W. Kravitz (bývalý zaměstnanec NBA)</w:t>
      </w:r>
    </w:p>
    <w:p w:rsidR="00000000" w:rsidRPr="007D0A15" w:rsidRDefault="00B6226E" w:rsidP="00E82C7E">
      <w:pPr>
        <w:pStyle w:val="Textbody"/>
        <w:numPr>
          <w:ilvl w:val="4"/>
          <w:numId w:val="31"/>
        </w:numPr>
        <w:rPr>
          <w:rFonts w:ascii="Arial" w:hAnsi="Arial" w:cs="Arial"/>
        </w:rPr>
      </w:pPr>
      <w:r w:rsidRPr="007D0A15">
        <w:rPr>
          <w:rFonts w:ascii="Arial" w:hAnsi="Arial" w:cs="Arial"/>
        </w:rPr>
        <w:t>patent uvolněn pro veřejnost</w:t>
      </w:r>
    </w:p>
    <w:p w:rsidR="00000000" w:rsidRPr="007D0A15" w:rsidRDefault="00B6226E" w:rsidP="00E82C7E">
      <w:pPr>
        <w:pStyle w:val="Textbody"/>
        <w:numPr>
          <w:ilvl w:val="2"/>
          <w:numId w:val="31"/>
        </w:numPr>
        <w:rPr>
          <w:rFonts w:ascii="Arial" w:hAnsi="Arial" w:cs="Arial"/>
        </w:rPr>
      </w:pPr>
      <w:r w:rsidRPr="007D0A15">
        <w:rPr>
          <w:rFonts w:ascii="Arial" w:hAnsi="Arial" w:cs="Arial"/>
        </w:rPr>
        <w:t>stále dohady o bezpečnosti</w:t>
      </w:r>
    </w:p>
    <w:p w:rsidR="00000000" w:rsidRPr="007D0A15" w:rsidRDefault="00B6226E" w:rsidP="00E82C7E">
      <w:pPr>
        <w:pStyle w:val="Textbody"/>
        <w:numPr>
          <w:ilvl w:val="1"/>
          <w:numId w:val="31"/>
        </w:numPr>
        <w:rPr>
          <w:rFonts w:ascii="Arial" w:hAnsi="Arial" w:cs="Arial"/>
        </w:rPr>
      </w:pPr>
      <w:r w:rsidRPr="007D0A15">
        <w:rPr>
          <w:rFonts w:ascii="Arial" w:hAnsi="Arial" w:cs="Arial"/>
        </w:rPr>
        <w:t>bezpečnost</w:t>
      </w:r>
    </w:p>
    <w:p w:rsidR="00000000" w:rsidRPr="007D0A15" w:rsidRDefault="00B6226E" w:rsidP="00E82C7E">
      <w:pPr>
        <w:pStyle w:val="Textbody"/>
        <w:numPr>
          <w:ilvl w:val="2"/>
          <w:numId w:val="31"/>
        </w:numPr>
        <w:rPr>
          <w:rFonts w:ascii="Arial" w:hAnsi="Arial" w:cs="Arial"/>
        </w:rPr>
      </w:pPr>
      <w:r w:rsidRPr="007D0A15">
        <w:rPr>
          <w:rFonts w:ascii="Arial" w:hAnsi="Arial" w:cs="Arial"/>
        </w:rPr>
        <w:t>úloha diskrétního logaritmu</w:t>
      </w:r>
    </w:p>
    <w:p w:rsidR="00000000" w:rsidRPr="007D0A15" w:rsidRDefault="00B6226E" w:rsidP="00E82C7E">
      <w:pPr>
        <w:pStyle w:val="Textbody"/>
        <w:numPr>
          <w:ilvl w:val="3"/>
          <w:numId w:val="31"/>
        </w:numPr>
        <w:rPr>
          <w:rFonts w:ascii="Arial" w:hAnsi="Arial" w:cs="Arial"/>
        </w:rPr>
      </w:pPr>
      <w:r w:rsidRPr="007D0A15">
        <w:rPr>
          <w:rFonts w:ascii="Arial" w:hAnsi="Arial" w:cs="Arial"/>
        </w:rPr>
        <w:t>princip jako El Gamal</w:t>
      </w:r>
    </w:p>
    <w:p w:rsidR="00000000" w:rsidRPr="007D0A15" w:rsidRDefault="00B6226E" w:rsidP="00E82C7E">
      <w:pPr>
        <w:pStyle w:val="Textbody"/>
        <w:numPr>
          <w:ilvl w:val="2"/>
          <w:numId w:val="31"/>
        </w:numPr>
        <w:rPr>
          <w:rFonts w:ascii="Arial" w:hAnsi="Arial" w:cs="Arial"/>
        </w:rPr>
      </w:pPr>
      <w:r w:rsidRPr="007D0A15">
        <w:rPr>
          <w:rFonts w:ascii="Arial" w:hAnsi="Arial" w:cs="Arial"/>
        </w:rPr>
        <w:t>nevýhoda</w:t>
      </w:r>
    </w:p>
    <w:p w:rsidR="00000000" w:rsidRPr="007D0A15" w:rsidRDefault="00B6226E" w:rsidP="00E82C7E">
      <w:pPr>
        <w:pStyle w:val="Textbody"/>
        <w:numPr>
          <w:ilvl w:val="3"/>
          <w:numId w:val="31"/>
        </w:numPr>
        <w:rPr>
          <w:rFonts w:ascii="Arial" w:hAnsi="Arial" w:cs="Arial"/>
        </w:rPr>
      </w:pPr>
      <w:r w:rsidRPr="007D0A15">
        <w:rPr>
          <w:rFonts w:ascii="Arial" w:hAnsi="Arial" w:cs="Arial"/>
        </w:rPr>
        <w:t>pomalejší ověření podpisu než jeho vytvoření</w:t>
      </w:r>
    </w:p>
    <w:p w:rsidR="00000000" w:rsidRPr="002C78D6" w:rsidRDefault="00B6226E" w:rsidP="00E82C7E">
      <w:pPr>
        <w:pStyle w:val="Textbody"/>
        <w:numPr>
          <w:ilvl w:val="0"/>
          <w:numId w:val="31"/>
        </w:numPr>
        <w:rPr>
          <w:rFonts w:ascii="Arial" w:hAnsi="Arial" w:cs="Arial"/>
        </w:rPr>
      </w:pPr>
      <w:r w:rsidRPr="002C78D6">
        <w:rPr>
          <w:rFonts w:ascii="Arial" w:hAnsi="Arial" w:cs="Arial"/>
        </w:rPr>
        <w:t>princip:</w:t>
      </w:r>
    </w:p>
    <w:p w:rsidR="00000000" w:rsidRPr="002C78D6" w:rsidRDefault="00B6226E" w:rsidP="00E82C7E">
      <w:pPr>
        <w:pStyle w:val="Textbody"/>
        <w:numPr>
          <w:ilvl w:val="1"/>
          <w:numId w:val="31"/>
        </w:numPr>
        <w:rPr>
          <w:rFonts w:ascii="Arial" w:hAnsi="Arial" w:cs="Arial"/>
        </w:rPr>
      </w:pPr>
      <w:r w:rsidRPr="002C78D6">
        <w:rPr>
          <w:rFonts w:ascii="Arial" w:hAnsi="Arial" w:cs="Arial"/>
        </w:rPr>
        <w:t>dohoda (i více) účastníků:</w:t>
      </w:r>
    </w:p>
    <w:p w:rsidR="00000000" w:rsidRPr="002C78D6" w:rsidRDefault="00B6226E" w:rsidP="00E82C7E">
      <w:pPr>
        <w:pStyle w:val="Textbody"/>
        <w:numPr>
          <w:ilvl w:val="2"/>
          <w:numId w:val="31"/>
        </w:numPr>
        <w:rPr>
          <w:rFonts w:ascii="Arial" w:hAnsi="Arial" w:cs="Arial"/>
        </w:rPr>
      </w:pPr>
      <w:r w:rsidRPr="002C78D6">
        <w:rPr>
          <w:rFonts w:ascii="Arial" w:hAnsi="Arial" w:cs="Arial"/>
        </w:rPr>
        <w:t>výběr hashovací funkce (SHA-1, později i SHA-2)</w:t>
      </w:r>
    </w:p>
    <w:p w:rsidR="00000000" w:rsidRPr="002C78D6" w:rsidRDefault="00B6226E" w:rsidP="00E82C7E">
      <w:pPr>
        <w:pStyle w:val="Textbody"/>
        <w:numPr>
          <w:ilvl w:val="2"/>
          <w:numId w:val="31"/>
        </w:numPr>
        <w:rPr>
          <w:rFonts w:ascii="Arial" w:hAnsi="Arial" w:cs="Arial"/>
        </w:rPr>
      </w:pPr>
      <w:r w:rsidRPr="002C78D6">
        <w:rPr>
          <w:rFonts w:ascii="Arial" w:hAnsi="Arial" w:cs="Arial"/>
        </w:rPr>
        <w:t>parametry L a N (pro délku klíče)</w:t>
      </w:r>
    </w:p>
    <w:p w:rsidR="00000000" w:rsidRPr="002C78D6" w:rsidRDefault="00B6226E" w:rsidP="00E82C7E">
      <w:pPr>
        <w:pStyle w:val="Textbody"/>
        <w:numPr>
          <w:ilvl w:val="3"/>
          <w:numId w:val="31"/>
        </w:numPr>
        <w:rPr>
          <w:rFonts w:ascii="Arial" w:hAnsi="Arial" w:cs="Arial"/>
        </w:rPr>
      </w:pPr>
      <w:r w:rsidRPr="002C78D6">
        <w:rPr>
          <w:rFonts w:ascii="Arial" w:hAnsi="Arial" w:cs="Arial"/>
        </w:rPr>
        <w:t>původně násobky 64 v rozsahu od 512 do 1024</w:t>
      </w:r>
    </w:p>
    <w:p w:rsidR="00000000" w:rsidRPr="002C78D6" w:rsidRDefault="00B6226E" w:rsidP="00E82C7E">
      <w:pPr>
        <w:pStyle w:val="Textbody"/>
        <w:numPr>
          <w:ilvl w:val="3"/>
          <w:numId w:val="31"/>
        </w:numPr>
        <w:rPr>
          <w:rFonts w:ascii="Arial" w:hAnsi="Arial" w:cs="Arial"/>
        </w:rPr>
      </w:pPr>
      <w:r w:rsidRPr="002C78D6">
        <w:rPr>
          <w:rFonts w:ascii="Arial" w:hAnsi="Arial" w:cs="Arial"/>
        </w:rPr>
        <w:t>(1024,160), (2048,224), (2048,256) a (3072,256) dle FIPS 186-3</w:t>
      </w:r>
    </w:p>
    <w:p w:rsidR="00000000" w:rsidRPr="002C78D6" w:rsidRDefault="00B6226E" w:rsidP="00E82C7E">
      <w:pPr>
        <w:pStyle w:val="Textbody"/>
        <w:numPr>
          <w:ilvl w:val="4"/>
          <w:numId w:val="31"/>
        </w:numPr>
        <w:rPr>
          <w:rFonts w:ascii="Arial" w:hAnsi="Arial" w:cs="Arial"/>
        </w:rPr>
      </w:pPr>
      <w:r w:rsidRPr="002C78D6">
        <w:rPr>
          <w:rFonts w:ascii="Arial" w:hAnsi="Arial" w:cs="Arial"/>
        </w:rPr>
        <w:t>klíč 2048 do roku 2010, klíč 3072 do roku 2030</w:t>
      </w:r>
    </w:p>
    <w:p w:rsidR="00000000" w:rsidRPr="002C78D6" w:rsidRDefault="00B6226E" w:rsidP="00E82C7E">
      <w:pPr>
        <w:pStyle w:val="Textbody"/>
        <w:numPr>
          <w:ilvl w:val="2"/>
          <w:numId w:val="31"/>
        </w:numPr>
        <w:rPr>
          <w:rFonts w:ascii="Arial" w:hAnsi="Arial" w:cs="Arial"/>
        </w:rPr>
      </w:pPr>
      <w:r w:rsidRPr="002C78D6">
        <w:rPr>
          <w:rFonts w:ascii="Arial" w:hAnsi="Arial" w:cs="Arial"/>
        </w:rPr>
        <w:t>výběr prvočísla q (N bitů)</w:t>
      </w:r>
    </w:p>
    <w:p w:rsidR="00000000" w:rsidRPr="002C78D6" w:rsidRDefault="00B6226E" w:rsidP="00E82C7E">
      <w:pPr>
        <w:pStyle w:val="Textbody"/>
        <w:numPr>
          <w:ilvl w:val="3"/>
          <w:numId w:val="31"/>
        </w:numPr>
        <w:rPr>
          <w:rFonts w:ascii="Arial" w:hAnsi="Arial" w:cs="Arial"/>
        </w:rPr>
      </w:pPr>
      <w:r w:rsidRPr="002C78D6">
        <w:rPr>
          <w:rFonts w:ascii="Arial" w:hAnsi="Arial" w:cs="Arial"/>
        </w:rPr>
        <w:t>N ≥ délka výstupu vybrané hash funkce</w:t>
      </w:r>
    </w:p>
    <w:p w:rsidR="00000000" w:rsidRPr="002C78D6" w:rsidRDefault="00B6226E" w:rsidP="00E82C7E">
      <w:pPr>
        <w:pStyle w:val="Textbody"/>
        <w:numPr>
          <w:ilvl w:val="2"/>
          <w:numId w:val="31"/>
        </w:numPr>
        <w:rPr>
          <w:rFonts w:ascii="Arial" w:hAnsi="Arial" w:cs="Arial"/>
        </w:rPr>
      </w:pPr>
      <w:r w:rsidRPr="002C78D6">
        <w:rPr>
          <w:rFonts w:ascii="Arial" w:hAnsi="Arial" w:cs="Arial"/>
        </w:rPr>
        <w:t>výběr prvočísla p (L b</w:t>
      </w:r>
      <w:r w:rsidRPr="002C78D6">
        <w:rPr>
          <w:rFonts w:ascii="Arial" w:hAnsi="Arial" w:cs="Arial"/>
        </w:rPr>
        <w:t>itů)</w:t>
      </w:r>
    </w:p>
    <w:p w:rsidR="00000000" w:rsidRPr="002C78D6" w:rsidRDefault="00B6226E" w:rsidP="00E82C7E">
      <w:pPr>
        <w:pStyle w:val="Textbody"/>
        <w:numPr>
          <w:ilvl w:val="3"/>
          <w:numId w:val="31"/>
        </w:numPr>
        <w:rPr>
          <w:rFonts w:ascii="Arial" w:hAnsi="Arial" w:cs="Arial"/>
        </w:rPr>
      </w:pPr>
      <w:r w:rsidRPr="002C78D6">
        <w:rPr>
          <w:rFonts w:ascii="Arial" w:hAnsi="Arial" w:cs="Arial"/>
        </w:rPr>
        <w:t>p-1 je násobkem q</w:t>
      </w:r>
    </w:p>
    <w:p w:rsidR="00000000" w:rsidRPr="002C78D6" w:rsidRDefault="00B6226E" w:rsidP="00E82C7E">
      <w:pPr>
        <w:pStyle w:val="Textbody"/>
        <w:numPr>
          <w:ilvl w:val="2"/>
          <w:numId w:val="31"/>
        </w:numPr>
        <w:rPr>
          <w:rFonts w:ascii="Arial" w:hAnsi="Arial" w:cs="Arial"/>
        </w:rPr>
      </w:pPr>
      <w:r w:rsidRPr="002C78D6">
        <w:rPr>
          <w:rFonts w:ascii="Arial" w:hAnsi="Arial" w:cs="Arial"/>
        </w:rPr>
        <w:t>výběr čísla g</w:t>
      </w:r>
    </w:p>
    <w:p w:rsidR="002C78D6" w:rsidRDefault="00B6226E" w:rsidP="00E82C7E">
      <w:pPr>
        <w:pStyle w:val="Textbody"/>
        <w:numPr>
          <w:ilvl w:val="3"/>
          <w:numId w:val="31"/>
        </w:numPr>
        <w:rPr>
          <w:rFonts w:ascii="Arial" w:hAnsi="Arial" w:cs="Arial"/>
          <w:iCs/>
        </w:rPr>
      </w:pPr>
      <w:r w:rsidRPr="002C78D6">
        <w:rPr>
          <w:rFonts w:ascii="Arial" w:hAnsi="Arial" w:cs="Arial"/>
        </w:rPr>
        <w:t xml:space="preserve">platí: </w:t>
      </w:r>
      <m:oMath>
        <m:r>
          <w:rPr>
            <w:rFonts w:ascii="Cambria Math" w:hAnsi="Cambria Math" w:cs="Arial"/>
          </w:rPr>
          <m:t>g</m:t>
        </m:r>
        <m:sSub>
          <m:sSubPr>
            <m:ctrlPr>
              <w:rPr>
                <w:rFonts w:ascii="Cambria Math" w:hAnsi="Cambria Math" w:cs="Arial"/>
                <w:i/>
                <w:iCs/>
              </w:rPr>
            </m:ctrlPr>
          </m:sSubPr>
          <m:e>
            <m:r>
              <w:rPr>
                <w:rFonts w:ascii="Cambria Math" w:hAnsi="Cambria Math" w:cs="Arial"/>
              </w:rPr>
              <m:t>≡</m:t>
            </m:r>
          </m:e>
          <m:sub>
            <m:r>
              <w:rPr>
                <w:rFonts w:ascii="Cambria Math" w:hAnsi="Cambria Math" w:cs="Arial"/>
              </w:rPr>
              <m:t>p</m:t>
            </m:r>
          </m:sub>
        </m:sSub>
        <m:sSup>
          <m:sSupPr>
            <m:ctrlPr>
              <w:rPr>
                <w:rFonts w:ascii="Cambria Math" w:hAnsi="Cambria Math" w:cs="Arial"/>
                <w:i/>
                <w:iCs/>
              </w:rPr>
            </m:ctrlPr>
          </m:sSupPr>
          <m:e>
            <m:r>
              <w:rPr>
                <w:rFonts w:ascii="Cambria Math" w:hAnsi="Cambria Math" w:cs="Arial"/>
              </w:rPr>
              <m:t>h</m:t>
            </m:r>
          </m:e>
          <m:sup>
            <m:f>
              <m:fPr>
                <m:type m:val="lin"/>
                <m:ctrlPr>
                  <w:rPr>
                    <w:rFonts w:ascii="Cambria Math" w:hAnsi="Cambria Math" w:cs="Arial"/>
                    <w:i/>
                    <w:iCs/>
                  </w:rPr>
                </m:ctrlPr>
              </m:fPr>
              <m:num>
                <m:d>
                  <m:dPr>
                    <m:ctrlPr>
                      <w:rPr>
                        <w:rFonts w:ascii="Cambria Math" w:hAnsi="Cambria Math" w:cs="Arial"/>
                        <w:i/>
                        <w:iCs/>
                      </w:rPr>
                    </m:ctrlPr>
                  </m:dPr>
                  <m:e>
                    <m:r>
                      <w:rPr>
                        <w:rFonts w:ascii="Cambria Math" w:hAnsi="Cambria Math" w:cs="Arial"/>
                      </w:rPr>
                      <m:t>p-1</m:t>
                    </m:r>
                  </m:e>
                </m:d>
              </m:num>
              <m:den>
                <m:r>
                  <w:rPr>
                    <w:rFonts w:ascii="Cambria Math" w:hAnsi="Cambria Math" w:cs="Arial"/>
                  </w:rPr>
                  <m:t>q</m:t>
                </m:r>
              </m:den>
            </m:f>
          </m:sup>
        </m:sSup>
      </m:oMath>
      <w:r w:rsidRPr="002C78D6">
        <w:rPr>
          <w:rFonts w:ascii="Arial" w:hAnsi="Arial" w:cs="Arial"/>
        </w:rPr>
        <w:t xml:space="preserve"> pro náhodná </w:t>
      </w:r>
      <m:oMath>
        <m:r>
          <w:rPr>
            <w:rFonts w:ascii="Cambria Math" w:hAnsi="Cambria Math" w:cs="Arial"/>
          </w:rPr>
          <m:t>h∈</m:t>
        </m:r>
        <m:d>
          <m:dPr>
            <m:ctrlPr>
              <w:rPr>
                <w:rFonts w:ascii="Cambria Math" w:hAnsi="Cambria Math" w:cs="Arial"/>
                <w:i/>
                <w:iCs/>
              </w:rPr>
            </m:ctrlPr>
          </m:dPr>
          <m:e>
            <m:r>
              <w:rPr>
                <w:rFonts w:ascii="Cambria Math" w:hAnsi="Cambria Math" w:cs="Arial"/>
              </w:rPr>
              <m:t>1;p-1</m:t>
            </m:r>
          </m:e>
        </m:d>
      </m:oMath>
      <w:r w:rsidR="002C78D6" w:rsidRPr="002C78D6">
        <w:rPr>
          <w:rFonts w:ascii="Arial" w:hAnsi="Arial" w:cs="Arial"/>
          <w:iCs/>
        </w:rPr>
        <w:t xml:space="preserve"> </w:t>
      </w:r>
    </w:p>
    <w:p w:rsidR="007D0A15" w:rsidRPr="002C78D6" w:rsidRDefault="002C78D6" w:rsidP="00E82C7E">
      <w:pPr>
        <w:pStyle w:val="Textbody"/>
        <w:numPr>
          <w:ilvl w:val="4"/>
          <w:numId w:val="31"/>
        </w:numPr>
        <w:rPr>
          <w:rFonts w:ascii="Arial" w:hAnsi="Arial" w:cs="Arial"/>
          <w:iCs/>
        </w:rPr>
      </w:pPr>
      <w:r w:rsidRPr="002C78D6">
        <w:rPr>
          <w:rFonts w:ascii="Arial" w:hAnsi="Arial" w:cs="Arial"/>
        </w:rPr>
        <w:t xml:space="preserve">nejčastěji </w:t>
      </w:r>
      <m:oMath>
        <m:r>
          <w:rPr>
            <w:rFonts w:ascii="Cambria Math" w:hAnsi="Cambria Math" w:cs="Arial"/>
          </w:rPr>
          <m:t>h=2</m:t>
        </m:r>
      </m:oMath>
    </w:p>
    <w:p w:rsidR="00000000" w:rsidRPr="00F771C9" w:rsidRDefault="00B6226E" w:rsidP="00E82C7E">
      <w:pPr>
        <w:pStyle w:val="Textbody"/>
        <w:numPr>
          <w:ilvl w:val="1"/>
          <w:numId w:val="31"/>
        </w:numPr>
        <w:rPr>
          <w:rFonts w:ascii="Arial" w:hAnsi="Arial" w:cs="Arial"/>
        </w:rPr>
      </w:pPr>
      <w:r w:rsidRPr="00F771C9">
        <w:rPr>
          <w:rFonts w:ascii="Arial" w:hAnsi="Arial" w:cs="Arial"/>
        </w:rPr>
        <w:t>účastník:</w:t>
      </w:r>
    </w:p>
    <w:p w:rsidR="00000000" w:rsidRPr="00F771C9" w:rsidRDefault="00B6226E" w:rsidP="00E82C7E">
      <w:pPr>
        <w:pStyle w:val="Textbody"/>
        <w:numPr>
          <w:ilvl w:val="2"/>
          <w:numId w:val="31"/>
        </w:numPr>
        <w:rPr>
          <w:rFonts w:ascii="Arial" w:hAnsi="Arial" w:cs="Arial"/>
        </w:rPr>
      </w:pPr>
      <w:r w:rsidRPr="00F771C9">
        <w:rPr>
          <w:rFonts w:ascii="Arial" w:hAnsi="Arial" w:cs="Arial"/>
        </w:rPr>
        <w:t xml:space="preserve">zvolí náhodně </w:t>
      </w:r>
      <m:oMath>
        <m:r>
          <w:rPr>
            <w:rFonts w:ascii="Cambria Math" w:hAnsi="Cambria Math" w:cs="Arial"/>
          </w:rPr>
          <m:t>x∈</m:t>
        </m:r>
        <m:d>
          <m:dPr>
            <m:begChr m:val="⟨"/>
            <m:endChr m:val="⟩"/>
            <m:ctrlPr>
              <w:rPr>
                <w:rFonts w:ascii="Cambria Math" w:hAnsi="Cambria Math" w:cs="Arial"/>
                <w:i/>
                <w:iCs/>
              </w:rPr>
            </m:ctrlPr>
          </m:dPr>
          <m:e>
            <m:r>
              <w:rPr>
                <w:rFonts w:ascii="Cambria Math" w:hAnsi="Cambria Math" w:cs="Arial"/>
              </w:rPr>
              <m:t>1;q-1</m:t>
            </m:r>
          </m:e>
        </m:d>
      </m:oMath>
    </w:p>
    <w:p w:rsidR="00000000" w:rsidRPr="00F771C9" w:rsidRDefault="00B6226E" w:rsidP="00E82C7E">
      <w:pPr>
        <w:pStyle w:val="Textbody"/>
        <w:numPr>
          <w:ilvl w:val="3"/>
          <w:numId w:val="31"/>
        </w:numPr>
        <w:rPr>
          <w:rFonts w:ascii="Arial" w:hAnsi="Arial" w:cs="Arial"/>
        </w:rPr>
      </w:pPr>
      <w:r w:rsidRPr="00F771C9">
        <w:rPr>
          <w:rFonts w:ascii="Arial" w:hAnsi="Arial" w:cs="Arial"/>
        </w:rPr>
        <w:t>soukromý klíč x</w:t>
      </w:r>
    </w:p>
    <w:p w:rsidR="00000000" w:rsidRPr="00F771C9" w:rsidRDefault="00B6226E" w:rsidP="00E82C7E">
      <w:pPr>
        <w:pStyle w:val="Textbody"/>
        <w:numPr>
          <w:ilvl w:val="2"/>
          <w:numId w:val="31"/>
        </w:numPr>
        <w:rPr>
          <w:rFonts w:ascii="Arial" w:hAnsi="Arial" w:cs="Arial"/>
        </w:rPr>
      </w:pPr>
      <w:r w:rsidRPr="00F771C9">
        <w:rPr>
          <w:rFonts w:ascii="Arial" w:hAnsi="Arial" w:cs="Arial"/>
        </w:rPr>
        <w:t xml:space="preserve">spočte </w:t>
      </w:r>
      <m:oMath>
        <m:r>
          <w:rPr>
            <w:rFonts w:ascii="Cambria Math" w:hAnsi="Cambria Math" w:cs="Arial"/>
          </w:rPr>
          <m:t>y</m:t>
        </m:r>
        <m:sSub>
          <m:sSubPr>
            <m:ctrlPr>
              <w:rPr>
                <w:rFonts w:ascii="Cambria Math" w:hAnsi="Cambria Math" w:cs="Arial"/>
                <w:i/>
                <w:iCs/>
              </w:rPr>
            </m:ctrlPr>
          </m:sSubPr>
          <m:e>
            <m:r>
              <w:rPr>
                <w:rFonts w:ascii="Cambria Math" w:hAnsi="Cambria Math" w:cs="Arial"/>
              </w:rPr>
              <m:t>≡</m:t>
            </m:r>
          </m:e>
          <m:sub>
            <m:r>
              <w:rPr>
                <w:rFonts w:ascii="Cambria Math" w:hAnsi="Cambria Math" w:cs="Arial"/>
              </w:rPr>
              <m:t>p</m:t>
            </m:r>
          </m:sub>
        </m:sSub>
        <m:sSup>
          <m:sSupPr>
            <m:ctrlPr>
              <w:rPr>
                <w:rFonts w:ascii="Cambria Math" w:hAnsi="Cambria Math" w:cs="Arial"/>
                <w:i/>
                <w:iCs/>
              </w:rPr>
            </m:ctrlPr>
          </m:sSupPr>
          <m:e>
            <m:r>
              <w:rPr>
                <w:rFonts w:ascii="Cambria Math" w:hAnsi="Cambria Math" w:cs="Arial"/>
              </w:rPr>
              <m:t>g</m:t>
            </m:r>
          </m:e>
          <m:sup>
            <m:r>
              <w:rPr>
                <w:rFonts w:ascii="Cambria Math" w:hAnsi="Cambria Math" w:cs="Arial"/>
              </w:rPr>
              <m:t>x</m:t>
            </m:r>
          </m:sup>
        </m:sSup>
      </m:oMath>
    </w:p>
    <w:p w:rsidR="00000000" w:rsidRPr="00F771C9" w:rsidRDefault="00B6226E" w:rsidP="00E82C7E">
      <w:pPr>
        <w:pStyle w:val="Textbody"/>
        <w:numPr>
          <w:ilvl w:val="3"/>
          <w:numId w:val="31"/>
        </w:numPr>
        <w:rPr>
          <w:rFonts w:ascii="Arial" w:hAnsi="Arial" w:cs="Arial"/>
        </w:rPr>
      </w:pPr>
      <w:r w:rsidRPr="00F771C9">
        <w:rPr>
          <w:rFonts w:ascii="Arial" w:hAnsi="Arial" w:cs="Arial"/>
        </w:rPr>
        <w:t xml:space="preserve">veřejný klíč </w:t>
      </w:r>
      <m:oMath>
        <m:d>
          <m:dPr>
            <m:ctrlPr>
              <w:rPr>
                <w:rFonts w:ascii="Cambria Math" w:hAnsi="Cambria Math" w:cs="Arial"/>
                <w:i/>
                <w:iCs/>
              </w:rPr>
            </m:ctrlPr>
          </m:dPr>
          <m:e>
            <m:r>
              <w:rPr>
                <w:rFonts w:ascii="Cambria Math" w:hAnsi="Cambria Math" w:cs="Arial"/>
              </w:rPr>
              <m:t>p,q,g,y</m:t>
            </m:r>
          </m:e>
        </m:d>
      </m:oMath>
    </w:p>
    <w:p w:rsidR="00000000" w:rsidRPr="00F771C9" w:rsidRDefault="00B6226E" w:rsidP="00E82C7E">
      <w:pPr>
        <w:pStyle w:val="Textbody"/>
        <w:numPr>
          <w:ilvl w:val="1"/>
          <w:numId w:val="31"/>
        </w:numPr>
        <w:rPr>
          <w:rFonts w:ascii="Arial" w:hAnsi="Arial" w:cs="Arial"/>
        </w:rPr>
      </w:pPr>
      <w:r w:rsidRPr="00F771C9">
        <w:rPr>
          <w:rFonts w:ascii="Arial" w:hAnsi="Arial" w:cs="Arial"/>
        </w:rPr>
        <w:t>účastník: (podepsání)</w:t>
      </w:r>
    </w:p>
    <w:p w:rsidR="00000000" w:rsidRPr="00F771C9" w:rsidRDefault="00B6226E" w:rsidP="00E82C7E">
      <w:pPr>
        <w:pStyle w:val="Textbody"/>
        <w:numPr>
          <w:ilvl w:val="2"/>
          <w:numId w:val="31"/>
        </w:numPr>
        <w:rPr>
          <w:rFonts w:ascii="Arial" w:hAnsi="Arial" w:cs="Arial"/>
        </w:rPr>
      </w:pPr>
      <w:r w:rsidRPr="00F771C9">
        <w:rPr>
          <w:rFonts w:ascii="Arial" w:hAnsi="Arial" w:cs="Arial"/>
        </w:rPr>
        <w:t xml:space="preserve">zvolí náhodně </w:t>
      </w:r>
      <m:oMath>
        <m:r>
          <w:rPr>
            <w:rFonts w:ascii="Cambria Math" w:hAnsi="Cambria Math" w:cs="Arial"/>
          </w:rPr>
          <m:t>k∈</m:t>
        </m:r>
        <m:d>
          <m:dPr>
            <m:begChr m:val="⟨"/>
            <m:endChr m:val="⟩"/>
            <m:ctrlPr>
              <w:rPr>
                <w:rFonts w:ascii="Cambria Math" w:hAnsi="Cambria Math" w:cs="Arial"/>
                <w:i/>
                <w:iCs/>
              </w:rPr>
            </m:ctrlPr>
          </m:dPr>
          <m:e>
            <m:r>
              <w:rPr>
                <w:rFonts w:ascii="Cambria Math" w:hAnsi="Cambria Math" w:cs="Arial"/>
              </w:rPr>
              <m:t>1;q-1</m:t>
            </m:r>
          </m:e>
        </m:d>
      </m:oMath>
    </w:p>
    <w:p w:rsidR="00000000" w:rsidRPr="00F771C9" w:rsidRDefault="00B6226E" w:rsidP="00E82C7E">
      <w:pPr>
        <w:pStyle w:val="Textbody"/>
        <w:numPr>
          <w:ilvl w:val="2"/>
          <w:numId w:val="31"/>
        </w:numPr>
        <w:rPr>
          <w:rFonts w:ascii="Arial" w:hAnsi="Arial" w:cs="Arial"/>
        </w:rPr>
      </w:pPr>
      <w:r w:rsidRPr="00F771C9">
        <w:rPr>
          <w:rFonts w:ascii="Arial" w:hAnsi="Arial" w:cs="Arial"/>
        </w:rPr>
        <w:t xml:space="preserve">spočte </w:t>
      </w:r>
      <m:oMath>
        <m:r>
          <w:rPr>
            <w:rFonts w:ascii="Cambria Math" w:hAnsi="Cambria Math" w:cs="Arial"/>
          </w:rPr>
          <m:t>r=</m:t>
        </m:r>
        <m:d>
          <m:dPr>
            <m:ctrlPr>
              <w:rPr>
                <w:rFonts w:ascii="Cambria Math" w:hAnsi="Cambria Math" w:cs="Arial"/>
                <w:i/>
                <w:iCs/>
              </w:rPr>
            </m:ctrlPr>
          </m:dPr>
          <m:e>
            <m:sSup>
              <m:sSupPr>
                <m:ctrlPr>
                  <w:rPr>
                    <w:rFonts w:ascii="Cambria Math" w:hAnsi="Cambria Math" w:cs="Arial"/>
                    <w:i/>
                    <w:iCs/>
                  </w:rPr>
                </m:ctrlPr>
              </m:sSupPr>
              <m:e>
                <m:r>
                  <w:rPr>
                    <w:rFonts w:ascii="Cambria Math" w:hAnsi="Cambria Math" w:cs="Arial"/>
                  </w:rPr>
                  <m:t>g</m:t>
                </m:r>
              </m:e>
              <m:sup>
                <m:r>
                  <w:rPr>
                    <w:rFonts w:ascii="Cambria Math" w:hAnsi="Cambria Math" w:cs="Arial"/>
                  </w:rPr>
                  <m:t>k</m:t>
                </m:r>
              </m:sup>
            </m:sSup>
            <m:r>
              <w:rPr>
                <w:rFonts w:ascii="Cambria Math" w:hAnsi="Cambria Math" w:cs="Arial"/>
              </w:rPr>
              <m:t> mod p</m:t>
            </m:r>
          </m:e>
        </m:d>
        <m:r>
          <w:rPr>
            <w:rFonts w:ascii="Cambria Math" w:hAnsi="Cambria Math" w:cs="Arial"/>
          </w:rPr>
          <m:t> mod q</m:t>
        </m:r>
      </m:oMath>
    </w:p>
    <w:p w:rsidR="00000000" w:rsidRPr="00F771C9" w:rsidRDefault="00B6226E" w:rsidP="00E82C7E">
      <w:pPr>
        <w:pStyle w:val="Textbody"/>
        <w:numPr>
          <w:ilvl w:val="2"/>
          <w:numId w:val="31"/>
        </w:numPr>
        <w:rPr>
          <w:rFonts w:ascii="Arial" w:hAnsi="Arial" w:cs="Arial"/>
        </w:rPr>
      </w:pPr>
      <w:r w:rsidRPr="00F771C9">
        <w:rPr>
          <w:rFonts w:ascii="Arial" w:hAnsi="Arial" w:cs="Arial"/>
        </w:rPr>
        <w:t xml:space="preserve">spočte </w:t>
      </w:r>
      <m:oMath>
        <m:r>
          <w:rPr>
            <w:rFonts w:ascii="Cambria Math" w:hAnsi="Cambria Math" w:cs="Arial"/>
          </w:rPr>
          <m:t>s=</m:t>
        </m:r>
        <m:d>
          <m:dPr>
            <m:ctrlPr>
              <w:rPr>
                <w:rFonts w:ascii="Cambria Math" w:hAnsi="Cambria Math" w:cs="Arial"/>
                <w:i/>
                <w:iCs/>
              </w:rPr>
            </m:ctrlPr>
          </m:dPr>
          <m:e>
            <m:sSup>
              <m:sSupPr>
                <m:ctrlPr>
                  <w:rPr>
                    <w:rFonts w:ascii="Cambria Math" w:hAnsi="Cambria Math" w:cs="Arial"/>
                    <w:i/>
                    <w:iCs/>
                  </w:rPr>
                </m:ctrlPr>
              </m:sSupPr>
              <m:e>
                <m:r>
                  <w:rPr>
                    <w:rFonts w:ascii="Cambria Math" w:hAnsi="Cambria Math" w:cs="Arial"/>
                  </w:rPr>
                  <m:t>k</m:t>
                </m:r>
              </m:e>
              <m:sup>
                <m:r>
                  <w:rPr>
                    <w:rFonts w:ascii="Cambria Math" w:hAnsi="Cambria Math" w:cs="Arial"/>
                  </w:rPr>
                  <m:t>-1</m:t>
                </m:r>
              </m:sup>
            </m:sSup>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f</m:t>
                    </m:r>
                  </m:e>
                  <m:sub>
                    <m:r>
                      <w:rPr>
                        <w:rFonts w:ascii="Cambria Math" w:hAnsi="Cambria Math" w:cs="Arial"/>
                      </w:rPr>
                      <m:t>HASH</m:t>
                    </m:r>
                  </m:sub>
                </m:sSub>
                <m:d>
                  <m:dPr>
                    <m:ctrlPr>
                      <w:rPr>
                        <w:rFonts w:ascii="Cambria Math" w:hAnsi="Cambria Math" w:cs="Arial"/>
                        <w:i/>
                        <w:iCs/>
                      </w:rPr>
                    </m:ctrlPr>
                  </m:dPr>
                  <m:e>
                    <m:r>
                      <w:rPr>
                        <w:rFonts w:ascii="Cambria Math" w:hAnsi="Cambria Math" w:cs="Arial"/>
                      </w:rPr>
                      <m:t>M</m:t>
                    </m:r>
                  </m:e>
                </m:d>
                <m:r>
                  <w:rPr>
                    <w:rFonts w:ascii="Cambria Math" w:hAnsi="Cambria Math" w:cs="Arial"/>
                  </w:rPr>
                  <m:t>+x∙r</m:t>
                </m:r>
              </m:e>
            </m:d>
          </m:e>
        </m:d>
        <m:r>
          <w:rPr>
            <w:rFonts w:ascii="Cambria Math" w:hAnsi="Cambria Math" w:cs="Arial"/>
          </w:rPr>
          <m:t> mod q</m:t>
        </m:r>
      </m:oMath>
    </w:p>
    <w:p w:rsidR="00000000" w:rsidRPr="00F771C9" w:rsidRDefault="00B6226E" w:rsidP="00E82C7E">
      <w:pPr>
        <w:pStyle w:val="Textbody"/>
        <w:numPr>
          <w:ilvl w:val="3"/>
          <w:numId w:val="31"/>
        </w:numPr>
        <w:rPr>
          <w:rFonts w:ascii="Arial" w:hAnsi="Arial" w:cs="Arial"/>
        </w:rPr>
      </w:pPr>
      <w:r w:rsidRPr="00F771C9">
        <w:rPr>
          <w:rFonts w:ascii="Arial" w:hAnsi="Arial" w:cs="Arial"/>
        </w:rPr>
        <w:t xml:space="preserve">podpis je </w:t>
      </w:r>
      <w:proofErr w:type="gramStart"/>
      <w:r w:rsidRPr="00F771C9">
        <w:rPr>
          <w:rFonts w:ascii="Arial" w:hAnsi="Arial" w:cs="Arial"/>
        </w:rPr>
        <w:t>dvojice (r,s)</w:t>
      </w:r>
      <w:proofErr w:type="gramEnd"/>
    </w:p>
    <w:p w:rsidR="00000000" w:rsidRPr="00F771C9" w:rsidRDefault="00B6226E" w:rsidP="00E82C7E">
      <w:pPr>
        <w:pStyle w:val="Textbody"/>
        <w:numPr>
          <w:ilvl w:val="4"/>
          <w:numId w:val="31"/>
        </w:numPr>
        <w:rPr>
          <w:rFonts w:ascii="Arial" w:hAnsi="Arial" w:cs="Arial"/>
        </w:rPr>
      </w:pPr>
      <w:r w:rsidRPr="00F771C9">
        <w:rPr>
          <w:rFonts w:ascii="Arial" w:hAnsi="Arial" w:cs="Arial"/>
        </w:rPr>
        <w:t>výjimečný příp</w:t>
      </w:r>
      <w:r w:rsidRPr="00F771C9">
        <w:rPr>
          <w:rFonts w:ascii="Arial" w:hAnsi="Arial" w:cs="Arial"/>
        </w:rPr>
        <w:t>ad: r=0 nebo s=0</w:t>
      </w:r>
    </w:p>
    <w:p w:rsidR="00000000" w:rsidRPr="00F771C9" w:rsidRDefault="00B6226E" w:rsidP="00E82C7E">
      <w:pPr>
        <w:pStyle w:val="Textbody"/>
        <w:numPr>
          <w:ilvl w:val="1"/>
          <w:numId w:val="31"/>
        </w:numPr>
        <w:rPr>
          <w:rFonts w:ascii="Arial" w:hAnsi="Arial" w:cs="Arial"/>
        </w:rPr>
      </w:pPr>
      <w:r w:rsidRPr="00F771C9">
        <w:rPr>
          <w:rFonts w:ascii="Arial" w:hAnsi="Arial" w:cs="Arial"/>
        </w:rPr>
        <w:t>účastník: (ověření podpisu)</w:t>
      </w:r>
    </w:p>
    <w:p w:rsidR="00000000" w:rsidRPr="00F771C9" w:rsidRDefault="00B6226E" w:rsidP="00E82C7E">
      <w:pPr>
        <w:pStyle w:val="Textbody"/>
        <w:numPr>
          <w:ilvl w:val="2"/>
          <w:numId w:val="31"/>
        </w:numPr>
        <w:rPr>
          <w:rFonts w:ascii="Arial" w:hAnsi="Arial" w:cs="Arial"/>
        </w:rPr>
      </w:pPr>
      <w:r w:rsidRPr="00F771C9">
        <w:rPr>
          <w:rFonts w:ascii="Arial" w:hAnsi="Arial" w:cs="Arial"/>
        </w:rPr>
        <w:t xml:space="preserve">spočte </w:t>
      </w:r>
      <m:oMath>
        <m:r>
          <w:rPr>
            <w:rFonts w:ascii="Cambria Math" w:hAnsi="Cambria Math" w:cs="Arial"/>
          </w:rPr>
          <m:t>w=</m:t>
        </m:r>
        <m:sSup>
          <m:sSupPr>
            <m:ctrlPr>
              <w:rPr>
                <w:rFonts w:ascii="Cambria Math" w:hAnsi="Cambria Math" w:cs="Arial"/>
                <w:i/>
                <w:iCs/>
              </w:rPr>
            </m:ctrlPr>
          </m:sSupPr>
          <m:e>
            <m:r>
              <w:rPr>
                <w:rFonts w:ascii="Cambria Math" w:hAnsi="Cambria Math" w:cs="Arial"/>
              </w:rPr>
              <m:t>s</m:t>
            </m:r>
          </m:e>
          <m:sup>
            <m:r>
              <w:rPr>
                <w:rFonts w:ascii="Cambria Math" w:hAnsi="Cambria Math" w:cs="Arial"/>
              </w:rPr>
              <m:t>-1</m:t>
            </m:r>
          </m:sup>
        </m:sSup>
        <m:r>
          <w:rPr>
            <w:rFonts w:ascii="Cambria Math" w:hAnsi="Cambria Math" w:cs="Arial"/>
          </w:rPr>
          <m:t> mod q</m:t>
        </m:r>
      </m:oMath>
    </w:p>
    <w:p w:rsidR="00000000" w:rsidRPr="00F771C9" w:rsidRDefault="00B6226E" w:rsidP="00E82C7E">
      <w:pPr>
        <w:pStyle w:val="Textbody"/>
        <w:numPr>
          <w:ilvl w:val="2"/>
          <w:numId w:val="31"/>
        </w:numPr>
        <w:rPr>
          <w:rFonts w:ascii="Arial" w:hAnsi="Arial" w:cs="Arial"/>
        </w:rPr>
      </w:pPr>
      <w:r w:rsidRPr="00F771C9">
        <w:rPr>
          <w:rFonts w:ascii="Arial" w:hAnsi="Arial" w:cs="Arial"/>
        </w:rPr>
        <w:t xml:space="preserve">spočte </w:t>
      </w:r>
      <m:oMath>
        <m:r>
          <w:rPr>
            <w:rFonts w:ascii="Cambria Math" w:hAnsi="Cambria Math" w:cs="Arial"/>
          </w:rPr>
          <m:t>u1=</m:t>
        </m:r>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f</m:t>
                </m:r>
              </m:e>
              <m:sub>
                <m:r>
                  <w:rPr>
                    <w:rFonts w:ascii="Cambria Math" w:hAnsi="Cambria Math" w:cs="Arial"/>
                  </w:rPr>
                  <m:t>HASH</m:t>
                </m:r>
              </m:sub>
            </m:sSub>
            <m:d>
              <m:dPr>
                <m:ctrlPr>
                  <w:rPr>
                    <w:rFonts w:ascii="Cambria Math" w:hAnsi="Cambria Math" w:cs="Arial"/>
                    <w:i/>
                    <w:iCs/>
                  </w:rPr>
                </m:ctrlPr>
              </m:dPr>
              <m:e>
                <m:r>
                  <w:rPr>
                    <w:rFonts w:ascii="Cambria Math" w:hAnsi="Cambria Math" w:cs="Arial"/>
                  </w:rPr>
                  <m:t>M</m:t>
                </m:r>
              </m:e>
            </m:d>
            <m:r>
              <w:rPr>
                <w:rFonts w:ascii="Cambria Math" w:hAnsi="Cambria Math" w:cs="Arial"/>
              </w:rPr>
              <m:t>∙w</m:t>
            </m:r>
          </m:e>
        </m:d>
        <m:r>
          <w:rPr>
            <w:rFonts w:ascii="Cambria Math" w:hAnsi="Cambria Math" w:cs="Arial"/>
          </w:rPr>
          <m:t> mod q</m:t>
        </m:r>
      </m:oMath>
    </w:p>
    <w:p w:rsidR="00000000" w:rsidRPr="00F771C9" w:rsidRDefault="00B6226E" w:rsidP="00E82C7E">
      <w:pPr>
        <w:pStyle w:val="Textbody"/>
        <w:numPr>
          <w:ilvl w:val="2"/>
          <w:numId w:val="31"/>
        </w:numPr>
        <w:rPr>
          <w:rFonts w:ascii="Arial" w:hAnsi="Arial" w:cs="Arial"/>
        </w:rPr>
      </w:pPr>
      <w:r w:rsidRPr="00F771C9">
        <w:rPr>
          <w:rFonts w:ascii="Arial" w:hAnsi="Arial" w:cs="Arial"/>
        </w:rPr>
        <w:t xml:space="preserve">spočte </w:t>
      </w:r>
      <m:oMath>
        <m:r>
          <w:rPr>
            <w:rFonts w:ascii="Cambria Math" w:hAnsi="Cambria Math" w:cs="Arial"/>
          </w:rPr>
          <m:t>u2=</m:t>
        </m:r>
        <m:d>
          <m:dPr>
            <m:ctrlPr>
              <w:rPr>
                <w:rFonts w:ascii="Cambria Math" w:hAnsi="Cambria Math" w:cs="Arial"/>
                <w:i/>
                <w:iCs/>
              </w:rPr>
            </m:ctrlPr>
          </m:dPr>
          <m:e>
            <m:r>
              <w:rPr>
                <w:rFonts w:ascii="Cambria Math" w:hAnsi="Cambria Math" w:cs="Arial"/>
              </w:rPr>
              <m:t>r∙w</m:t>
            </m:r>
          </m:e>
        </m:d>
        <m:r>
          <w:rPr>
            <w:rFonts w:ascii="Cambria Math" w:hAnsi="Cambria Math" w:cs="Arial"/>
          </w:rPr>
          <m:t> mod q</m:t>
        </m:r>
      </m:oMath>
    </w:p>
    <w:p w:rsidR="00000000" w:rsidRPr="00F771C9" w:rsidRDefault="00B6226E" w:rsidP="00E82C7E">
      <w:pPr>
        <w:pStyle w:val="Textbody"/>
        <w:numPr>
          <w:ilvl w:val="2"/>
          <w:numId w:val="31"/>
        </w:numPr>
        <w:rPr>
          <w:rFonts w:ascii="Arial" w:hAnsi="Arial" w:cs="Arial"/>
        </w:rPr>
      </w:pPr>
      <w:r w:rsidRPr="00F771C9">
        <w:rPr>
          <w:rFonts w:ascii="Arial" w:hAnsi="Arial" w:cs="Arial"/>
        </w:rPr>
        <w:t xml:space="preserve">spočte </w:t>
      </w:r>
      <m:oMath>
        <m:r>
          <w:rPr>
            <w:rFonts w:ascii="Cambria Math" w:hAnsi="Cambria Math" w:cs="Arial"/>
          </w:rPr>
          <m:t>v=</m:t>
        </m:r>
        <m:d>
          <m:dPr>
            <m:ctrlPr>
              <w:rPr>
                <w:rFonts w:ascii="Cambria Math" w:hAnsi="Cambria Math" w:cs="Arial"/>
                <w:i/>
                <w:iCs/>
              </w:rPr>
            </m:ctrlPr>
          </m:dPr>
          <m:e>
            <m:d>
              <m:dPr>
                <m:ctrlPr>
                  <w:rPr>
                    <w:rFonts w:ascii="Cambria Math" w:hAnsi="Cambria Math" w:cs="Arial"/>
                    <w:i/>
                    <w:iCs/>
                  </w:rPr>
                </m:ctrlPr>
              </m:dPr>
              <m:e>
                <m:sSup>
                  <m:sSupPr>
                    <m:ctrlPr>
                      <w:rPr>
                        <w:rFonts w:ascii="Cambria Math" w:hAnsi="Cambria Math" w:cs="Arial"/>
                        <w:i/>
                        <w:iCs/>
                      </w:rPr>
                    </m:ctrlPr>
                  </m:sSupPr>
                  <m:e>
                    <m:r>
                      <w:rPr>
                        <w:rFonts w:ascii="Cambria Math" w:hAnsi="Cambria Math" w:cs="Arial"/>
                      </w:rPr>
                      <m:t>g</m:t>
                    </m:r>
                  </m:e>
                  <m:sup>
                    <m:r>
                      <w:rPr>
                        <w:rFonts w:ascii="Cambria Math" w:hAnsi="Cambria Math" w:cs="Arial"/>
                      </w:rPr>
                      <m:t>u1</m:t>
                    </m:r>
                  </m:sup>
                </m:sSup>
                <m:r>
                  <w:rPr>
                    <w:rFonts w:ascii="Cambria Math" w:hAnsi="Cambria Math" w:cs="Arial"/>
                  </w:rPr>
                  <m:t>∙</m:t>
                </m:r>
                <m:sSup>
                  <m:sSupPr>
                    <m:ctrlPr>
                      <w:rPr>
                        <w:rFonts w:ascii="Cambria Math" w:hAnsi="Cambria Math" w:cs="Arial"/>
                        <w:i/>
                        <w:iCs/>
                      </w:rPr>
                    </m:ctrlPr>
                  </m:sSupPr>
                  <m:e>
                    <m:r>
                      <w:rPr>
                        <w:rFonts w:ascii="Cambria Math" w:hAnsi="Cambria Math" w:cs="Arial"/>
                      </w:rPr>
                      <m:t>y</m:t>
                    </m:r>
                  </m:e>
                  <m:sup>
                    <m:r>
                      <w:rPr>
                        <w:rFonts w:ascii="Cambria Math" w:hAnsi="Cambria Math" w:cs="Arial"/>
                      </w:rPr>
                      <m:t>u2</m:t>
                    </m:r>
                  </m:sup>
                </m:sSup>
              </m:e>
            </m:d>
            <m:r>
              <w:rPr>
                <w:rFonts w:ascii="Cambria Math" w:hAnsi="Cambria Math" w:cs="Arial"/>
              </w:rPr>
              <m:t> mod p</m:t>
            </m:r>
          </m:e>
        </m:d>
        <m:r>
          <w:rPr>
            <w:rFonts w:ascii="Cambria Math" w:hAnsi="Cambria Math" w:cs="Arial"/>
          </w:rPr>
          <m:t> mod q</m:t>
        </m:r>
      </m:oMath>
    </w:p>
    <w:p w:rsidR="00000000" w:rsidRPr="00F771C9" w:rsidRDefault="00B6226E" w:rsidP="00E82C7E">
      <w:pPr>
        <w:pStyle w:val="Textbody"/>
        <w:numPr>
          <w:ilvl w:val="3"/>
          <w:numId w:val="31"/>
        </w:numPr>
        <w:rPr>
          <w:rFonts w:ascii="Arial" w:hAnsi="Arial" w:cs="Arial"/>
        </w:rPr>
      </w:pPr>
      <w:r w:rsidRPr="00F771C9">
        <w:rPr>
          <w:rFonts w:ascii="Arial" w:hAnsi="Arial" w:cs="Arial"/>
        </w:rPr>
        <w:t>ověření podpisu v = r</w:t>
      </w:r>
    </w:p>
    <w:p w:rsidR="00000000" w:rsidRPr="00F771C9" w:rsidRDefault="00B6226E" w:rsidP="00E82C7E">
      <w:pPr>
        <w:pStyle w:val="Textbody"/>
        <w:numPr>
          <w:ilvl w:val="4"/>
          <w:numId w:val="31"/>
        </w:numPr>
        <w:rPr>
          <w:rFonts w:ascii="Arial" w:hAnsi="Arial" w:cs="Arial"/>
        </w:rPr>
      </w:pPr>
      <w:r w:rsidRPr="00F771C9">
        <w:rPr>
          <w:rFonts w:ascii="Arial" w:hAnsi="Arial" w:cs="Arial"/>
        </w:rPr>
        <w:t xml:space="preserve">výjimečný případ: </w:t>
      </w:r>
      <w:r w:rsidRPr="00F771C9">
        <w:rPr>
          <w:rFonts w:ascii="Arial" w:hAnsi="Arial" w:cs="Arial"/>
        </w:rPr>
        <w:t>r=0 nebo s=0</w:t>
      </w:r>
    </w:p>
    <w:p w:rsidR="006F1CCF" w:rsidRPr="0007779D" w:rsidRDefault="00E759F5" w:rsidP="006F1CCF">
      <w:pPr>
        <w:pStyle w:val="Nadpis2"/>
        <w:rPr>
          <w:rFonts w:cs="Arial"/>
        </w:rPr>
      </w:pPr>
      <w:bookmarkStart w:id="44" w:name="_Toc44319503"/>
      <w:r>
        <w:rPr>
          <w:rFonts w:cs="Arial"/>
        </w:rPr>
        <w:t>D-H</w:t>
      </w:r>
      <w:bookmarkEnd w:id="44"/>
    </w:p>
    <w:p w:rsidR="00000000" w:rsidRPr="000C04D0" w:rsidRDefault="000C04D0" w:rsidP="000C04D0">
      <w:pPr>
        <w:pStyle w:val="Textbody"/>
        <w:rPr>
          <w:rFonts w:ascii="Arial" w:hAnsi="Arial" w:cs="Arial"/>
        </w:rPr>
      </w:pPr>
      <w:r>
        <w:rPr>
          <w:rFonts w:ascii="Arial" w:hAnsi="Arial" w:cs="Arial"/>
        </w:rPr>
        <w:t>D</w:t>
      </w:r>
      <w:r w:rsidR="00B6226E" w:rsidRPr="000C04D0">
        <w:rPr>
          <w:rFonts w:ascii="Arial" w:hAnsi="Arial" w:cs="Arial"/>
        </w:rPr>
        <w:t>iffie-Hellman</w:t>
      </w:r>
    </w:p>
    <w:p w:rsidR="00000000" w:rsidRPr="000C04D0" w:rsidRDefault="00B6226E" w:rsidP="00E82C7E">
      <w:pPr>
        <w:pStyle w:val="Textbody"/>
        <w:numPr>
          <w:ilvl w:val="2"/>
          <w:numId w:val="32"/>
        </w:numPr>
        <w:rPr>
          <w:rFonts w:ascii="Arial" w:hAnsi="Arial" w:cs="Arial"/>
        </w:rPr>
      </w:pPr>
      <w:r w:rsidRPr="000C04D0">
        <w:rPr>
          <w:rFonts w:ascii="Arial" w:hAnsi="Arial" w:cs="Arial"/>
        </w:rPr>
        <w:t>autoři: Whitfield Diffie, Martin Hellman</w:t>
      </w:r>
    </w:p>
    <w:p w:rsidR="00000000" w:rsidRPr="000C04D0" w:rsidRDefault="00B6226E" w:rsidP="00E82C7E">
      <w:pPr>
        <w:pStyle w:val="Textbody"/>
        <w:numPr>
          <w:ilvl w:val="2"/>
          <w:numId w:val="32"/>
        </w:numPr>
        <w:rPr>
          <w:rFonts w:ascii="Arial" w:hAnsi="Arial" w:cs="Arial"/>
        </w:rPr>
      </w:pPr>
      <w:r w:rsidRPr="000C04D0">
        <w:rPr>
          <w:rFonts w:ascii="Arial" w:hAnsi="Arial" w:cs="Arial"/>
        </w:rPr>
        <w:t>nejstarší algoritmus s veřejným klíčem (1976)</w:t>
      </w:r>
    </w:p>
    <w:p w:rsidR="00000000" w:rsidRPr="000C04D0" w:rsidRDefault="00B6226E" w:rsidP="00E82C7E">
      <w:pPr>
        <w:pStyle w:val="Textbody"/>
        <w:numPr>
          <w:ilvl w:val="1"/>
          <w:numId w:val="32"/>
        </w:numPr>
        <w:rPr>
          <w:rFonts w:ascii="Arial" w:hAnsi="Arial" w:cs="Arial"/>
        </w:rPr>
      </w:pPr>
      <w:r w:rsidRPr="000C04D0">
        <w:rPr>
          <w:rFonts w:ascii="Arial" w:hAnsi="Arial" w:cs="Arial"/>
        </w:rPr>
        <w:t>kryptografický protokol pro výměnu klíčů</w:t>
      </w:r>
    </w:p>
    <w:p w:rsidR="00000000" w:rsidRPr="000C04D0" w:rsidRDefault="00B6226E" w:rsidP="00E82C7E">
      <w:pPr>
        <w:pStyle w:val="Textbody"/>
        <w:numPr>
          <w:ilvl w:val="2"/>
          <w:numId w:val="32"/>
        </w:numPr>
        <w:rPr>
          <w:rFonts w:ascii="Arial" w:hAnsi="Arial" w:cs="Arial"/>
        </w:rPr>
      </w:pPr>
      <w:r w:rsidRPr="000C04D0">
        <w:rPr>
          <w:rFonts w:ascii="Arial" w:hAnsi="Arial" w:cs="Arial"/>
        </w:rPr>
        <w:t>umožňuje vytvořit přes nezabe</w:t>
      </w:r>
      <w:r w:rsidRPr="000C04D0">
        <w:rPr>
          <w:rFonts w:ascii="Arial" w:hAnsi="Arial" w:cs="Arial"/>
        </w:rPr>
        <w:t>zpečený kanál mezi komunikujícími stranami šifrované spojení</w:t>
      </w:r>
    </w:p>
    <w:p w:rsidR="00000000" w:rsidRPr="000C04D0" w:rsidRDefault="00B6226E" w:rsidP="00E82C7E">
      <w:pPr>
        <w:pStyle w:val="Textbody"/>
        <w:numPr>
          <w:ilvl w:val="3"/>
          <w:numId w:val="32"/>
        </w:numPr>
        <w:rPr>
          <w:rFonts w:ascii="Arial" w:hAnsi="Arial" w:cs="Arial"/>
        </w:rPr>
      </w:pPr>
      <w:r w:rsidRPr="000C04D0">
        <w:rPr>
          <w:rFonts w:ascii="Arial" w:hAnsi="Arial" w:cs="Arial"/>
        </w:rPr>
        <w:t>bez předchozího dohodnutí šifrovacího klíče</w:t>
      </w:r>
    </w:p>
    <w:p w:rsidR="00000000" w:rsidRPr="000C04D0" w:rsidRDefault="00B6226E" w:rsidP="00E82C7E">
      <w:pPr>
        <w:pStyle w:val="Textbody"/>
        <w:numPr>
          <w:ilvl w:val="1"/>
          <w:numId w:val="32"/>
        </w:numPr>
        <w:rPr>
          <w:rFonts w:ascii="Arial" w:hAnsi="Arial" w:cs="Arial"/>
        </w:rPr>
      </w:pPr>
      <w:r w:rsidRPr="000C04D0">
        <w:rPr>
          <w:rFonts w:ascii="Arial" w:hAnsi="Arial" w:cs="Arial"/>
        </w:rPr>
        <w:t>výsledek protokolu</w:t>
      </w:r>
    </w:p>
    <w:p w:rsidR="00000000" w:rsidRPr="000C04D0" w:rsidRDefault="00B6226E" w:rsidP="00E82C7E">
      <w:pPr>
        <w:pStyle w:val="Textbody"/>
        <w:numPr>
          <w:ilvl w:val="2"/>
          <w:numId w:val="32"/>
        </w:numPr>
        <w:rPr>
          <w:rFonts w:ascii="Arial" w:hAnsi="Arial" w:cs="Arial"/>
        </w:rPr>
      </w:pPr>
      <w:r w:rsidRPr="000C04D0">
        <w:rPr>
          <w:rFonts w:ascii="Arial" w:hAnsi="Arial" w:cs="Arial"/>
        </w:rPr>
        <w:t>symetrický klíč pro další komunikaci</w:t>
      </w:r>
    </w:p>
    <w:p w:rsidR="00000000" w:rsidRPr="000C04D0" w:rsidRDefault="00B6226E" w:rsidP="00E82C7E">
      <w:pPr>
        <w:pStyle w:val="Textbody"/>
        <w:numPr>
          <w:ilvl w:val="3"/>
          <w:numId w:val="32"/>
        </w:numPr>
        <w:rPr>
          <w:rFonts w:ascii="Arial" w:hAnsi="Arial" w:cs="Arial"/>
        </w:rPr>
      </w:pPr>
      <w:r w:rsidRPr="000C04D0">
        <w:rPr>
          <w:rFonts w:ascii="Arial" w:hAnsi="Arial" w:cs="Arial"/>
        </w:rPr>
        <w:t>útočník ho nezachytí při odposlechu komunikace</w:t>
      </w:r>
    </w:p>
    <w:p w:rsidR="00000000" w:rsidRPr="000C04D0" w:rsidRDefault="00B6226E" w:rsidP="00E82C7E">
      <w:pPr>
        <w:pStyle w:val="Textbody"/>
        <w:numPr>
          <w:ilvl w:val="4"/>
          <w:numId w:val="32"/>
        </w:numPr>
        <w:rPr>
          <w:rFonts w:ascii="Arial" w:hAnsi="Arial" w:cs="Arial"/>
        </w:rPr>
      </w:pPr>
      <w:r w:rsidRPr="000C04D0">
        <w:rPr>
          <w:rFonts w:ascii="Arial" w:hAnsi="Arial" w:cs="Arial"/>
        </w:rPr>
        <w:t>klíč je konstruován všemi účastníky komunikace</w:t>
      </w:r>
    </w:p>
    <w:p w:rsidR="00000000" w:rsidRPr="000C04D0" w:rsidRDefault="00B6226E" w:rsidP="00E82C7E">
      <w:pPr>
        <w:pStyle w:val="Textbody"/>
        <w:numPr>
          <w:ilvl w:val="4"/>
          <w:numId w:val="32"/>
        </w:numPr>
        <w:rPr>
          <w:rFonts w:ascii="Arial" w:hAnsi="Arial" w:cs="Arial"/>
        </w:rPr>
      </w:pPr>
      <w:r w:rsidRPr="000C04D0">
        <w:rPr>
          <w:rFonts w:ascii="Arial" w:hAnsi="Arial" w:cs="Arial"/>
        </w:rPr>
        <w:t>není nikdy poslán v otevřené podobě</w:t>
      </w:r>
    </w:p>
    <w:p w:rsidR="00000000" w:rsidRPr="00141026" w:rsidRDefault="00B6226E" w:rsidP="00E82C7E">
      <w:pPr>
        <w:pStyle w:val="Textbody"/>
        <w:numPr>
          <w:ilvl w:val="1"/>
          <w:numId w:val="32"/>
        </w:numPr>
        <w:rPr>
          <w:rFonts w:ascii="Arial" w:hAnsi="Arial" w:cs="Arial"/>
        </w:rPr>
      </w:pPr>
      <w:r w:rsidRPr="00141026">
        <w:rPr>
          <w:rFonts w:ascii="Arial" w:hAnsi="Arial" w:cs="Arial"/>
        </w:rPr>
        <w:t>nevýhoda</w:t>
      </w:r>
    </w:p>
    <w:p w:rsidR="00000000" w:rsidRPr="00141026" w:rsidRDefault="00B6226E" w:rsidP="00E82C7E">
      <w:pPr>
        <w:pStyle w:val="Textbody"/>
        <w:numPr>
          <w:ilvl w:val="2"/>
          <w:numId w:val="32"/>
        </w:numPr>
        <w:rPr>
          <w:rFonts w:ascii="Arial" w:hAnsi="Arial" w:cs="Arial"/>
        </w:rPr>
      </w:pPr>
      <w:r w:rsidRPr="00141026">
        <w:rPr>
          <w:rFonts w:ascii="Arial" w:hAnsi="Arial" w:cs="Arial"/>
        </w:rPr>
        <w:t>bezbranný proti útoku „man in the middle“</w:t>
      </w:r>
    </w:p>
    <w:p w:rsidR="00000000" w:rsidRPr="00141026" w:rsidRDefault="00B6226E" w:rsidP="00E82C7E">
      <w:pPr>
        <w:pStyle w:val="Textbody"/>
        <w:numPr>
          <w:ilvl w:val="3"/>
          <w:numId w:val="32"/>
        </w:numPr>
        <w:rPr>
          <w:rFonts w:ascii="Arial" w:hAnsi="Arial" w:cs="Arial"/>
        </w:rPr>
      </w:pPr>
      <w:r w:rsidRPr="00141026">
        <w:rPr>
          <w:rFonts w:ascii="Arial" w:hAnsi="Arial" w:cs="Arial"/>
        </w:rPr>
        <w:t>neumožňuje autentizaci účastníků</w:t>
      </w:r>
    </w:p>
    <w:p w:rsidR="00000000" w:rsidRPr="00141026" w:rsidRDefault="00B6226E" w:rsidP="00E82C7E">
      <w:pPr>
        <w:pStyle w:val="Textbody"/>
        <w:numPr>
          <w:ilvl w:val="1"/>
          <w:numId w:val="32"/>
        </w:numPr>
        <w:rPr>
          <w:rFonts w:ascii="Arial" w:hAnsi="Arial" w:cs="Arial"/>
        </w:rPr>
      </w:pPr>
      <w:r w:rsidRPr="00141026">
        <w:rPr>
          <w:rFonts w:ascii="Arial" w:hAnsi="Arial" w:cs="Arial"/>
        </w:rPr>
        <w:t>využití</w:t>
      </w:r>
    </w:p>
    <w:p w:rsidR="00000000" w:rsidRPr="00141026" w:rsidRDefault="00B6226E" w:rsidP="00E82C7E">
      <w:pPr>
        <w:pStyle w:val="Textbody"/>
        <w:numPr>
          <w:ilvl w:val="2"/>
          <w:numId w:val="32"/>
        </w:numPr>
        <w:rPr>
          <w:rFonts w:ascii="Arial" w:hAnsi="Arial" w:cs="Arial"/>
        </w:rPr>
      </w:pPr>
      <w:r w:rsidRPr="00141026">
        <w:rPr>
          <w:rFonts w:ascii="Arial" w:hAnsi="Arial" w:cs="Arial"/>
        </w:rPr>
        <w:t>útočník nemůže aktiv</w:t>
      </w:r>
      <w:r w:rsidRPr="00141026">
        <w:rPr>
          <w:rFonts w:ascii="Arial" w:hAnsi="Arial" w:cs="Arial"/>
        </w:rPr>
        <w:t>ně zasahovat do komunikace</w:t>
      </w:r>
    </w:p>
    <w:p w:rsidR="00000000" w:rsidRPr="00141026" w:rsidRDefault="00B6226E" w:rsidP="00E82C7E">
      <w:pPr>
        <w:pStyle w:val="Textbody"/>
        <w:numPr>
          <w:ilvl w:val="1"/>
          <w:numId w:val="32"/>
        </w:numPr>
        <w:rPr>
          <w:rFonts w:ascii="Arial" w:hAnsi="Arial" w:cs="Arial"/>
        </w:rPr>
      </w:pPr>
      <w:r w:rsidRPr="00141026">
        <w:rPr>
          <w:rFonts w:ascii="Arial" w:hAnsi="Arial" w:cs="Arial"/>
        </w:rPr>
        <w:t>bezpečnost</w:t>
      </w:r>
    </w:p>
    <w:p w:rsidR="00000000" w:rsidRPr="00141026" w:rsidRDefault="00B6226E" w:rsidP="00E82C7E">
      <w:pPr>
        <w:pStyle w:val="Textbody"/>
        <w:numPr>
          <w:ilvl w:val="2"/>
          <w:numId w:val="32"/>
        </w:numPr>
        <w:rPr>
          <w:rFonts w:ascii="Arial" w:hAnsi="Arial" w:cs="Arial"/>
        </w:rPr>
      </w:pPr>
      <w:r w:rsidRPr="00141026">
        <w:rPr>
          <w:rFonts w:ascii="Arial" w:hAnsi="Arial" w:cs="Arial"/>
        </w:rPr>
        <w:t>úloha diskrétního logaritmu</w:t>
      </w:r>
    </w:p>
    <w:p w:rsidR="00000000" w:rsidRPr="00141026" w:rsidRDefault="00B6226E" w:rsidP="00E82C7E">
      <w:pPr>
        <w:pStyle w:val="Textbody"/>
        <w:numPr>
          <w:ilvl w:val="3"/>
          <w:numId w:val="32"/>
        </w:numPr>
        <w:rPr>
          <w:rFonts w:ascii="Arial" w:hAnsi="Arial" w:cs="Arial"/>
        </w:rPr>
      </w:pPr>
      <w:r w:rsidRPr="00141026">
        <w:rPr>
          <w:rFonts w:ascii="Arial" w:hAnsi="Arial" w:cs="Arial"/>
        </w:rPr>
        <w:t>existuje i varianta pro eliptické křivky (ECDH)</w:t>
      </w:r>
    </w:p>
    <w:p w:rsidR="00000000" w:rsidRPr="00256030" w:rsidRDefault="00B6226E" w:rsidP="00E82C7E">
      <w:pPr>
        <w:pStyle w:val="Textbody"/>
        <w:numPr>
          <w:ilvl w:val="0"/>
          <w:numId w:val="32"/>
        </w:numPr>
        <w:rPr>
          <w:rFonts w:ascii="Arial" w:hAnsi="Arial" w:cs="Arial"/>
        </w:rPr>
      </w:pPr>
      <w:r w:rsidRPr="00256030">
        <w:rPr>
          <w:rFonts w:ascii="Arial" w:hAnsi="Arial" w:cs="Arial"/>
        </w:rPr>
        <w:t>princip:</w:t>
      </w:r>
    </w:p>
    <w:p w:rsidR="00000000" w:rsidRPr="00256030" w:rsidRDefault="00B6226E" w:rsidP="00E82C7E">
      <w:pPr>
        <w:pStyle w:val="Textbody"/>
        <w:numPr>
          <w:ilvl w:val="1"/>
          <w:numId w:val="32"/>
        </w:numPr>
        <w:rPr>
          <w:rFonts w:ascii="Arial" w:hAnsi="Arial" w:cs="Arial"/>
        </w:rPr>
      </w:pPr>
      <w:r w:rsidRPr="00256030">
        <w:rPr>
          <w:rFonts w:ascii="Arial" w:hAnsi="Arial" w:cs="Arial"/>
        </w:rPr>
        <w:t>libovolný účastník:</w:t>
      </w:r>
    </w:p>
    <w:p w:rsidR="00000000" w:rsidRPr="00256030" w:rsidRDefault="00B6226E" w:rsidP="00E82C7E">
      <w:pPr>
        <w:pStyle w:val="Textbody"/>
        <w:numPr>
          <w:ilvl w:val="2"/>
          <w:numId w:val="32"/>
        </w:numPr>
        <w:rPr>
          <w:rFonts w:ascii="Arial" w:hAnsi="Arial" w:cs="Arial"/>
        </w:rPr>
      </w:pPr>
      <w:r w:rsidRPr="00256030">
        <w:rPr>
          <w:rFonts w:ascii="Arial" w:hAnsi="Arial" w:cs="Arial"/>
        </w:rPr>
        <w:t>vygeneruje prvočíslo p</w:t>
      </w:r>
    </w:p>
    <w:p w:rsidR="00000000" w:rsidRPr="00256030" w:rsidRDefault="00B6226E" w:rsidP="00E82C7E">
      <w:pPr>
        <w:pStyle w:val="Textbody"/>
        <w:numPr>
          <w:ilvl w:val="2"/>
          <w:numId w:val="32"/>
        </w:numPr>
        <w:rPr>
          <w:rFonts w:ascii="Arial" w:hAnsi="Arial" w:cs="Arial"/>
        </w:rPr>
      </w:pPr>
      <w:r w:rsidRPr="00256030">
        <w:rPr>
          <w:rFonts w:ascii="Arial" w:hAnsi="Arial" w:cs="Arial"/>
        </w:rPr>
        <w:t xml:space="preserve">generátor g grupy </w:t>
      </w:r>
      <m:oMath>
        <m:r>
          <w:rPr>
            <w:rFonts w:ascii="Cambria Math" w:hAnsi="Cambria Math" w:cs="Arial"/>
          </w:rPr>
          <m:t>G=</m:t>
        </m:r>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Z</m:t>
                </m:r>
              </m:e>
              <m:sub>
                <m:r>
                  <w:rPr>
                    <w:rFonts w:ascii="Cambria Math" w:hAnsi="Cambria Math" w:cs="Arial"/>
                  </w:rPr>
                  <m:t>p</m:t>
                </m:r>
              </m:sub>
            </m:sSub>
            <m:r>
              <w:rPr>
                <w:rFonts w:ascii="Cambria Math" w:hAnsi="Cambria Math" w:cs="Arial"/>
              </w:rPr>
              <m:t>;∙</m:t>
            </m:r>
          </m:e>
        </m:d>
      </m:oMath>
    </w:p>
    <w:p w:rsidR="00000000" w:rsidRPr="00256030" w:rsidRDefault="00B6226E" w:rsidP="00E82C7E">
      <w:pPr>
        <w:pStyle w:val="Textbody"/>
        <w:numPr>
          <w:ilvl w:val="1"/>
          <w:numId w:val="32"/>
        </w:numPr>
        <w:rPr>
          <w:rFonts w:ascii="Arial" w:hAnsi="Arial" w:cs="Arial"/>
        </w:rPr>
      </w:pPr>
      <w:r w:rsidRPr="00256030">
        <w:rPr>
          <w:rFonts w:ascii="Arial" w:hAnsi="Arial" w:cs="Arial"/>
        </w:rPr>
        <w:t>účastník A:</w:t>
      </w:r>
    </w:p>
    <w:p w:rsidR="00000000" w:rsidRPr="00256030" w:rsidRDefault="00B6226E" w:rsidP="00E82C7E">
      <w:pPr>
        <w:pStyle w:val="Textbody"/>
        <w:numPr>
          <w:ilvl w:val="2"/>
          <w:numId w:val="32"/>
        </w:numPr>
        <w:rPr>
          <w:rFonts w:ascii="Arial" w:hAnsi="Arial" w:cs="Arial"/>
        </w:rPr>
      </w:pPr>
      <w:r w:rsidRPr="00256030">
        <w:rPr>
          <w:rFonts w:ascii="Arial" w:hAnsi="Arial" w:cs="Arial"/>
        </w:rPr>
        <w:t>zvolí soukromý klíč a</w:t>
      </w:r>
    </w:p>
    <w:p w:rsidR="00000000" w:rsidRPr="00256030" w:rsidRDefault="00B6226E" w:rsidP="00E82C7E">
      <w:pPr>
        <w:pStyle w:val="Textbody"/>
        <w:numPr>
          <w:ilvl w:val="2"/>
          <w:numId w:val="32"/>
        </w:numPr>
        <w:rPr>
          <w:rFonts w:ascii="Arial" w:hAnsi="Arial" w:cs="Arial"/>
        </w:rPr>
      </w:pPr>
      <w:r w:rsidRPr="00256030">
        <w:rPr>
          <w:rFonts w:ascii="Arial" w:hAnsi="Arial" w:cs="Arial"/>
        </w:rPr>
        <w:t xml:space="preserve">vypočte veřejný klíč </w:t>
      </w:r>
      <m:oMath>
        <m:r>
          <w:rPr>
            <w:rFonts w:ascii="Cambria Math" w:hAnsi="Cambria Math" w:cs="Arial"/>
          </w:rPr>
          <m:t>A</m:t>
        </m:r>
        <m:sSub>
          <m:sSubPr>
            <m:ctrlPr>
              <w:rPr>
                <w:rFonts w:ascii="Cambria Math" w:hAnsi="Cambria Math" w:cs="Arial"/>
                <w:i/>
                <w:iCs/>
              </w:rPr>
            </m:ctrlPr>
          </m:sSubPr>
          <m:e>
            <m:r>
              <w:rPr>
                <w:rFonts w:ascii="Cambria Math" w:hAnsi="Cambria Math" w:cs="Arial"/>
              </w:rPr>
              <m:t>≡</m:t>
            </m:r>
          </m:e>
          <m:sub>
            <m:r>
              <w:rPr>
                <w:rFonts w:ascii="Cambria Math" w:hAnsi="Cambria Math" w:cs="Arial"/>
              </w:rPr>
              <m:t>p</m:t>
            </m:r>
          </m:sub>
        </m:sSub>
        <m:sSup>
          <m:sSupPr>
            <m:ctrlPr>
              <w:rPr>
                <w:rFonts w:ascii="Cambria Math" w:hAnsi="Cambria Math" w:cs="Arial"/>
                <w:i/>
                <w:iCs/>
              </w:rPr>
            </m:ctrlPr>
          </m:sSupPr>
          <m:e>
            <m:r>
              <w:rPr>
                <w:rFonts w:ascii="Cambria Math" w:hAnsi="Cambria Math" w:cs="Arial"/>
              </w:rPr>
              <m:t>g</m:t>
            </m:r>
          </m:e>
          <m:sup>
            <m:r>
              <w:rPr>
                <w:rFonts w:ascii="Cambria Math" w:hAnsi="Cambria Math" w:cs="Arial"/>
              </w:rPr>
              <m:t>a</m:t>
            </m:r>
          </m:sup>
        </m:sSup>
      </m:oMath>
    </w:p>
    <w:p w:rsidR="00000000" w:rsidRPr="00256030" w:rsidRDefault="00B6226E" w:rsidP="00E82C7E">
      <w:pPr>
        <w:pStyle w:val="Textbody"/>
        <w:numPr>
          <w:ilvl w:val="1"/>
          <w:numId w:val="32"/>
        </w:numPr>
        <w:rPr>
          <w:rFonts w:ascii="Arial" w:hAnsi="Arial" w:cs="Arial"/>
        </w:rPr>
      </w:pPr>
      <w:r w:rsidRPr="00256030">
        <w:rPr>
          <w:rFonts w:ascii="Arial" w:hAnsi="Arial" w:cs="Arial"/>
        </w:rPr>
        <w:t>účastník B:</w:t>
      </w:r>
    </w:p>
    <w:p w:rsidR="00000000" w:rsidRPr="00256030" w:rsidRDefault="00B6226E" w:rsidP="00E82C7E">
      <w:pPr>
        <w:pStyle w:val="Textbody"/>
        <w:numPr>
          <w:ilvl w:val="2"/>
          <w:numId w:val="32"/>
        </w:numPr>
        <w:rPr>
          <w:rFonts w:ascii="Arial" w:hAnsi="Arial" w:cs="Arial"/>
        </w:rPr>
      </w:pPr>
      <w:r w:rsidRPr="00256030">
        <w:rPr>
          <w:rFonts w:ascii="Arial" w:hAnsi="Arial" w:cs="Arial"/>
        </w:rPr>
        <w:t>zvolí soukromý klíč b</w:t>
      </w:r>
    </w:p>
    <w:p w:rsidR="00000000" w:rsidRPr="00256030" w:rsidRDefault="00B6226E" w:rsidP="00E82C7E">
      <w:pPr>
        <w:pStyle w:val="Textbody"/>
        <w:numPr>
          <w:ilvl w:val="2"/>
          <w:numId w:val="32"/>
        </w:numPr>
        <w:rPr>
          <w:rFonts w:ascii="Arial" w:hAnsi="Arial" w:cs="Arial"/>
        </w:rPr>
      </w:pPr>
      <w:r w:rsidRPr="00256030">
        <w:rPr>
          <w:rFonts w:ascii="Arial" w:hAnsi="Arial" w:cs="Arial"/>
        </w:rPr>
        <w:t xml:space="preserve">vypočte veřejný klíč </w:t>
      </w:r>
      <m:oMath>
        <m:r>
          <w:rPr>
            <w:rFonts w:ascii="Cambria Math" w:hAnsi="Cambria Math" w:cs="Arial"/>
          </w:rPr>
          <m:t>B</m:t>
        </m:r>
        <m:sSub>
          <m:sSubPr>
            <m:ctrlPr>
              <w:rPr>
                <w:rFonts w:ascii="Cambria Math" w:hAnsi="Cambria Math" w:cs="Arial"/>
                <w:i/>
                <w:iCs/>
              </w:rPr>
            </m:ctrlPr>
          </m:sSubPr>
          <m:e>
            <m:r>
              <w:rPr>
                <w:rFonts w:ascii="Cambria Math" w:hAnsi="Cambria Math" w:cs="Arial"/>
              </w:rPr>
              <m:t>≡</m:t>
            </m:r>
          </m:e>
          <m:sub>
            <m:r>
              <w:rPr>
                <w:rFonts w:ascii="Cambria Math" w:hAnsi="Cambria Math" w:cs="Arial"/>
              </w:rPr>
              <m:t>p</m:t>
            </m:r>
          </m:sub>
        </m:sSub>
        <m:sSup>
          <m:sSupPr>
            <m:ctrlPr>
              <w:rPr>
                <w:rFonts w:ascii="Cambria Math" w:hAnsi="Cambria Math" w:cs="Arial"/>
                <w:i/>
                <w:iCs/>
              </w:rPr>
            </m:ctrlPr>
          </m:sSupPr>
          <m:e>
            <m:r>
              <w:rPr>
                <w:rFonts w:ascii="Cambria Math" w:hAnsi="Cambria Math" w:cs="Arial"/>
              </w:rPr>
              <m:t>g</m:t>
            </m:r>
          </m:e>
          <m:sup>
            <m:r>
              <w:rPr>
                <w:rFonts w:ascii="Cambria Math" w:hAnsi="Cambria Math" w:cs="Arial"/>
              </w:rPr>
              <m:t>b</m:t>
            </m:r>
          </m:sup>
        </m:sSup>
      </m:oMath>
    </w:p>
    <w:p w:rsidR="00000000" w:rsidRPr="00256030" w:rsidRDefault="00B6226E" w:rsidP="00E82C7E">
      <w:pPr>
        <w:pStyle w:val="Textbody"/>
        <w:numPr>
          <w:ilvl w:val="1"/>
          <w:numId w:val="32"/>
        </w:numPr>
        <w:rPr>
          <w:rFonts w:ascii="Arial" w:hAnsi="Arial" w:cs="Arial"/>
        </w:rPr>
      </w:pPr>
      <w:r w:rsidRPr="00256030">
        <w:rPr>
          <w:rFonts w:ascii="Arial" w:hAnsi="Arial" w:cs="Arial"/>
        </w:rPr>
        <w:t>oba zveřejní své veřejné klíče A i B</w:t>
      </w:r>
    </w:p>
    <w:p w:rsidR="00000000" w:rsidRPr="00C912AC" w:rsidRDefault="00B6226E" w:rsidP="00E82C7E">
      <w:pPr>
        <w:pStyle w:val="Textbody"/>
        <w:numPr>
          <w:ilvl w:val="1"/>
          <w:numId w:val="32"/>
        </w:numPr>
        <w:rPr>
          <w:rFonts w:ascii="Arial" w:hAnsi="Arial" w:cs="Arial"/>
        </w:rPr>
      </w:pPr>
      <w:r w:rsidRPr="00C912AC">
        <w:rPr>
          <w:rFonts w:ascii="Arial" w:hAnsi="Arial" w:cs="Arial"/>
        </w:rPr>
        <w:t>účastník A:</w:t>
      </w:r>
    </w:p>
    <w:p w:rsidR="00000000" w:rsidRPr="00C912AC" w:rsidRDefault="00B6226E" w:rsidP="00E82C7E">
      <w:pPr>
        <w:pStyle w:val="Textbody"/>
        <w:numPr>
          <w:ilvl w:val="2"/>
          <w:numId w:val="32"/>
        </w:numPr>
        <w:rPr>
          <w:rFonts w:ascii="Arial" w:hAnsi="Arial" w:cs="Arial"/>
        </w:rPr>
      </w:pPr>
      <w:r w:rsidRPr="00C912AC">
        <w:rPr>
          <w:rFonts w:ascii="Arial" w:hAnsi="Arial" w:cs="Arial"/>
        </w:rPr>
        <w:t>zná svůj soukromý klíč a, oba veřejné klíče A i B</w:t>
      </w:r>
    </w:p>
    <w:p w:rsidR="00000000" w:rsidRPr="00C912AC" w:rsidRDefault="00B6226E" w:rsidP="00E82C7E">
      <w:pPr>
        <w:pStyle w:val="Textbody"/>
        <w:numPr>
          <w:ilvl w:val="2"/>
          <w:numId w:val="32"/>
        </w:numPr>
        <w:rPr>
          <w:rFonts w:ascii="Arial" w:hAnsi="Arial" w:cs="Arial"/>
        </w:rPr>
      </w:pPr>
      <w:r w:rsidRPr="00C912AC">
        <w:rPr>
          <w:rFonts w:ascii="Arial" w:hAnsi="Arial" w:cs="Arial"/>
        </w:rPr>
        <w:t xml:space="preserve">vypočte tajný klíč </w:t>
      </w:r>
      <m:oMath>
        <m:r>
          <w:rPr>
            <w:rFonts w:ascii="Cambria Math" w:hAnsi="Cambria Math" w:cs="Arial"/>
          </w:rPr>
          <m:t>s</m:t>
        </m:r>
        <m:sSub>
          <m:sSubPr>
            <m:ctrlPr>
              <w:rPr>
                <w:rFonts w:ascii="Cambria Math" w:hAnsi="Cambria Math" w:cs="Arial"/>
                <w:i/>
                <w:iCs/>
              </w:rPr>
            </m:ctrlPr>
          </m:sSubPr>
          <m:e>
            <m:r>
              <w:rPr>
                <w:rFonts w:ascii="Cambria Math" w:hAnsi="Cambria Math" w:cs="Arial"/>
              </w:rPr>
              <m:t>≡</m:t>
            </m:r>
          </m:e>
          <m:sub>
            <m:r>
              <w:rPr>
                <w:rFonts w:ascii="Cambria Math" w:hAnsi="Cambria Math" w:cs="Arial"/>
              </w:rPr>
              <m:t>p</m:t>
            </m:r>
          </m:sub>
        </m:sSub>
        <m:sSup>
          <m:sSupPr>
            <m:ctrlPr>
              <w:rPr>
                <w:rFonts w:ascii="Cambria Math" w:hAnsi="Cambria Math" w:cs="Arial"/>
                <w:i/>
                <w:iCs/>
              </w:rPr>
            </m:ctrlPr>
          </m:sSupPr>
          <m:e>
            <m:r>
              <w:rPr>
                <w:rFonts w:ascii="Cambria Math" w:hAnsi="Cambria Math" w:cs="Arial"/>
              </w:rPr>
              <m:t>B</m:t>
            </m:r>
          </m:e>
          <m:sup>
            <m:r>
              <w:rPr>
                <w:rFonts w:ascii="Cambria Math" w:hAnsi="Cambria Math" w:cs="Arial"/>
              </w:rPr>
              <m:t>a</m:t>
            </m:r>
          </m:sup>
        </m:sSup>
      </m:oMath>
    </w:p>
    <w:p w:rsidR="00000000" w:rsidRPr="00C912AC" w:rsidRDefault="00B6226E" w:rsidP="00E82C7E">
      <w:pPr>
        <w:pStyle w:val="Textbody"/>
        <w:numPr>
          <w:ilvl w:val="1"/>
          <w:numId w:val="32"/>
        </w:numPr>
        <w:rPr>
          <w:rFonts w:ascii="Arial" w:hAnsi="Arial" w:cs="Arial"/>
        </w:rPr>
      </w:pPr>
      <w:r w:rsidRPr="00C912AC">
        <w:rPr>
          <w:rFonts w:ascii="Arial" w:hAnsi="Arial" w:cs="Arial"/>
        </w:rPr>
        <w:t>účastník B:</w:t>
      </w:r>
    </w:p>
    <w:p w:rsidR="00000000" w:rsidRPr="00C912AC" w:rsidRDefault="00B6226E" w:rsidP="00E82C7E">
      <w:pPr>
        <w:pStyle w:val="Textbody"/>
        <w:numPr>
          <w:ilvl w:val="2"/>
          <w:numId w:val="32"/>
        </w:numPr>
        <w:rPr>
          <w:rFonts w:ascii="Arial" w:hAnsi="Arial" w:cs="Arial"/>
        </w:rPr>
      </w:pPr>
      <w:r w:rsidRPr="00C912AC">
        <w:rPr>
          <w:rFonts w:ascii="Arial" w:hAnsi="Arial" w:cs="Arial"/>
        </w:rPr>
        <w:t>zná sv</w:t>
      </w:r>
      <w:r w:rsidRPr="00C912AC">
        <w:rPr>
          <w:rFonts w:ascii="Arial" w:hAnsi="Arial" w:cs="Arial"/>
        </w:rPr>
        <w:t>ůj soukromý klíč b, oba veřejné klíče A i B</w:t>
      </w:r>
    </w:p>
    <w:p w:rsidR="00000000" w:rsidRPr="00C912AC" w:rsidRDefault="00B6226E" w:rsidP="00E82C7E">
      <w:pPr>
        <w:pStyle w:val="Textbody"/>
        <w:numPr>
          <w:ilvl w:val="2"/>
          <w:numId w:val="32"/>
        </w:numPr>
        <w:rPr>
          <w:rFonts w:ascii="Arial" w:hAnsi="Arial" w:cs="Arial"/>
        </w:rPr>
      </w:pPr>
      <w:r w:rsidRPr="00C912AC">
        <w:rPr>
          <w:rFonts w:ascii="Arial" w:hAnsi="Arial" w:cs="Arial"/>
        </w:rPr>
        <w:t xml:space="preserve">vypočte tajný klíč </w:t>
      </w:r>
      <m:oMath>
        <m:r>
          <w:rPr>
            <w:rFonts w:ascii="Cambria Math" w:hAnsi="Cambria Math" w:cs="Arial"/>
          </w:rPr>
          <m:t>s</m:t>
        </m:r>
        <m:sSub>
          <m:sSubPr>
            <m:ctrlPr>
              <w:rPr>
                <w:rFonts w:ascii="Cambria Math" w:hAnsi="Cambria Math" w:cs="Arial"/>
                <w:i/>
                <w:iCs/>
              </w:rPr>
            </m:ctrlPr>
          </m:sSubPr>
          <m:e>
            <m:r>
              <w:rPr>
                <w:rFonts w:ascii="Cambria Math" w:hAnsi="Cambria Math" w:cs="Arial"/>
              </w:rPr>
              <m:t>≡</m:t>
            </m:r>
          </m:e>
          <m:sub>
            <m:r>
              <w:rPr>
                <w:rFonts w:ascii="Cambria Math" w:hAnsi="Cambria Math" w:cs="Arial"/>
              </w:rPr>
              <m:t>p</m:t>
            </m:r>
          </m:sub>
        </m:sSub>
        <m:sSup>
          <m:sSupPr>
            <m:ctrlPr>
              <w:rPr>
                <w:rFonts w:ascii="Cambria Math" w:hAnsi="Cambria Math" w:cs="Arial"/>
                <w:i/>
                <w:iCs/>
              </w:rPr>
            </m:ctrlPr>
          </m:sSupPr>
          <m:e>
            <m:r>
              <w:rPr>
                <w:rFonts w:ascii="Cambria Math" w:hAnsi="Cambria Math" w:cs="Arial"/>
              </w:rPr>
              <m:t>A</m:t>
            </m:r>
          </m:e>
          <m:sup>
            <m:r>
              <w:rPr>
                <w:rFonts w:ascii="Cambria Math" w:hAnsi="Cambria Math" w:cs="Arial"/>
              </w:rPr>
              <m:t>b</m:t>
            </m:r>
          </m:sup>
        </m:sSup>
      </m:oMath>
    </w:p>
    <w:p w:rsidR="00000000" w:rsidRPr="00C912AC" w:rsidRDefault="00B6226E" w:rsidP="00E82C7E">
      <w:pPr>
        <w:pStyle w:val="Textbody"/>
        <w:numPr>
          <w:ilvl w:val="1"/>
          <w:numId w:val="32"/>
        </w:numPr>
        <w:rPr>
          <w:rFonts w:ascii="Arial" w:hAnsi="Arial" w:cs="Arial"/>
        </w:rPr>
      </w:pPr>
      <w:r w:rsidRPr="00C912AC">
        <w:rPr>
          <w:rFonts w:ascii="Arial" w:hAnsi="Arial" w:cs="Arial"/>
        </w:rPr>
        <w:t>důkaz správnosti:</w:t>
      </w:r>
    </w:p>
    <w:p w:rsidR="00000000" w:rsidRPr="00C912AC" w:rsidRDefault="00C912AC" w:rsidP="00E82C7E">
      <w:pPr>
        <w:pStyle w:val="Textbody"/>
        <w:numPr>
          <w:ilvl w:val="2"/>
          <w:numId w:val="32"/>
        </w:numPr>
        <w:rPr>
          <w:rFonts w:ascii="Arial" w:hAnsi="Arial" w:cs="Arial"/>
        </w:rPr>
      </w:pPr>
      <m:oMath>
        <m:r>
          <w:rPr>
            <w:rFonts w:ascii="Cambria Math" w:hAnsi="Cambria Math" w:cs="Arial"/>
          </w:rPr>
          <m:t>s</m:t>
        </m:r>
        <m:sSub>
          <m:sSubPr>
            <m:ctrlPr>
              <w:rPr>
                <w:rFonts w:ascii="Cambria Math" w:hAnsi="Cambria Math" w:cs="Arial"/>
                <w:i/>
                <w:iCs/>
              </w:rPr>
            </m:ctrlPr>
          </m:sSubPr>
          <m:e>
            <m:r>
              <w:rPr>
                <w:rFonts w:ascii="Cambria Math" w:hAnsi="Cambria Math" w:cs="Arial"/>
              </w:rPr>
              <m:t>≡</m:t>
            </m:r>
          </m:e>
          <m:sub>
            <m:r>
              <w:rPr>
                <w:rFonts w:ascii="Cambria Math" w:hAnsi="Cambria Math" w:cs="Arial"/>
              </w:rPr>
              <m:t>p</m:t>
            </m:r>
          </m:sub>
        </m:sSub>
        <m:sSup>
          <m:sSupPr>
            <m:ctrlPr>
              <w:rPr>
                <w:rFonts w:ascii="Cambria Math" w:hAnsi="Cambria Math" w:cs="Arial"/>
                <w:i/>
                <w:iCs/>
              </w:rPr>
            </m:ctrlPr>
          </m:sSupPr>
          <m:e>
            <m:r>
              <w:rPr>
                <w:rFonts w:ascii="Cambria Math" w:hAnsi="Cambria Math" w:cs="Arial"/>
              </w:rPr>
              <m:t>A</m:t>
            </m:r>
          </m:e>
          <m:sup>
            <m:r>
              <w:rPr>
                <w:rFonts w:ascii="Cambria Math" w:hAnsi="Cambria Math" w:cs="Arial"/>
              </w:rPr>
              <m:t>b</m:t>
            </m:r>
          </m:sup>
        </m:sSup>
        <m:sSub>
          <m:sSubPr>
            <m:ctrlPr>
              <w:rPr>
                <w:rFonts w:ascii="Cambria Math" w:hAnsi="Cambria Math" w:cs="Arial"/>
                <w:i/>
                <w:iCs/>
              </w:rPr>
            </m:ctrlPr>
          </m:sSubPr>
          <m:e>
            <m:r>
              <w:rPr>
                <w:rFonts w:ascii="Cambria Math" w:hAnsi="Cambria Math" w:cs="Arial"/>
              </w:rPr>
              <m:t>≡</m:t>
            </m:r>
          </m:e>
          <m:sub>
            <m:r>
              <w:rPr>
                <w:rFonts w:ascii="Cambria Math" w:hAnsi="Cambria Math" w:cs="Arial"/>
              </w:rPr>
              <m:t>p</m:t>
            </m:r>
          </m:sub>
        </m:sSub>
        <m:sSup>
          <m:sSupPr>
            <m:ctrlPr>
              <w:rPr>
                <w:rFonts w:ascii="Cambria Math" w:hAnsi="Cambria Math" w:cs="Arial"/>
                <w:i/>
                <w:iCs/>
              </w:rPr>
            </m:ctrlPr>
          </m:sSupPr>
          <m:e>
            <m:d>
              <m:dPr>
                <m:ctrlPr>
                  <w:rPr>
                    <w:rFonts w:ascii="Cambria Math" w:hAnsi="Cambria Math" w:cs="Arial"/>
                    <w:i/>
                    <w:iCs/>
                  </w:rPr>
                </m:ctrlPr>
              </m:dPr>
              <m:e>
                <m:sSup>
                  <m:sSupPr>
                    <m:ctrlPr>
                      <w:rPr>
                        <w:rFonts w:ascii="Cambria Math" w:hAnsi="Cambria Math" w:cs="Arial"/>
                        <w:i/>
                        <w:iCs/>
                      </w:rPr>
                    </m:ctrlPr>
                  </m:sSupPr>
                  <m:e>
                    <m:r>
                      <w:rPr>
                        <w:rFonts w:ascii="Cambria Math" w:hAnsi="Cambria Math" w:cs="Arial"/>
                      </w:rPr>
                      <m:t>g</m:t>
                    </m:r>
                  </m:e>
                  <m:sup>
                    <m:r>
                      <w:rPr>
                        <w:rFonts w:ascii="Cambria Math" w:hAnsi="Cambria Math" w:cs="Arial"/>
                      </w:rPr>
                      <m:t>a</m:t>
                    </m:r>
                  </m:sup>
                </m:sSup>
              </m:e>
            </m:d>
          </m:e>
          <m:sup>
            <m:r>
              <w:rPr>
                <w:rFonts w:ascii="Cambria Math" w:hAnsi="Cambria Math" w:cs="Arial"/>
              </w:rPr>
              <m:t>b</m:t>
            </m:r>
          </m:sup>
        </m:sSup>
        <m:sSub>
          <m:sSubPr>
            <m:ctrlPr>
              <w:rPr>
                <w:rFonts w:ascii="Cambria Math" w:hAnsi="Cambria Math" w:cs="Arial"/>
                <w:i/>
                <w:iCs/>
              </w:rPr>
            </m:ctrlPr>
          </m:sSubPr>
          <m:e>
            <m:r>
              <w:rPr>
                <w:rFonts w:ascii="Cambria Math" w:hAnsi="Cambria Math" w:cs="Arial"/>
              </w:rPr>
              <m:t>≡</m:t>
            </m:r>
          </m:e>
          <m:sub>
            <m:r>
              <w:rPr>
                <w:rFonts w:ascii="Cambria Math" w:hAnsi="Cambria Math" w:cs="Arial"/>
              </w:rPr>
              <m:t>p</m:t>
            </m:r>
          </m:sub>
        </m:sSub>
        <m:sSup>
          <m:sSupPr>
            <m:ctrlPr>
              <w:rPr>
                <w:rFonts w:ascii="Cambria Math" w:hAnsi="Cambria Math" w:cs="Arial"/>
                <w:i/>
                <w:iCs/>
              </w:rPr>
            </m:ctrlPr>
          </m:sSupPr>
          <m:e>
            <m:d>
              <m:dPr>
                <m:ctrlPr>
                  <w:rPr>
                    <w:rFonts w:ascii="Cambria Math" w:hAnsi="Cambria Math" w:cs="Arial"/>
                    <w:i/>
                    <w:iCs/>
                  </w:rPr>
                </m:ctrlPr>
              </m:dPr>
              <m:e>
                <m:sSup>
                  <m:sSupPr>
                    <m:ctrlPr>
                      <w:rPr>
                        <w:rFonts w:ascii="Cambria Math" w:hAnsi="Cambria Math" w:cs="Arial"/>
                        <w:i/>
                        <w:iCs/>
                      </w:rPr>
                    </m:ctrlPr>
                  </m:sSupPr>
                  <m:e>
                    <m:r>
                      <w:rPr>
                        <w:rFonts w:ascii="Cambria Math" w:hAnsi="Cambria Math" w:cs="Arial"/>
                      </w:rPr>
                      <m:t>g</m:t>
                    </m:r>
                  </m:e>
                  <m:sup>
                    <m:r>
                      <w:rPr>
                        <w:rFonts w:ascii="Cambria Math" w:hAnsi="Cambria Math" w:cs="Arial"/>
                      </w:rPr>
                      <m:t>b</m:t>
                    </m:r>
                  </m:sup>
                </m:sSup>
              </m:e>
            </m:d>
          </m:e>
          <m:sup>
            <m:r>
              <w:rPr>
                <w:rFonts w:ascii="Cambria Math" w:hAnsi="Cambria Math" w:cs="Arial"/>
              </w:rPr>
              <m:t>a</m:t>
            </m:r>
          </m:sup>
        </m:sSup>
        <m:sSub>
          <m:sSubPr>
            <m:ctrlPr>
              <w:rPr>
                <w:rFonts w:ascii="Cambria Math" w:hAnsi="Cambria Math" w:cs="Arial"/>
                <w:i/>
                <w:iCs/>
              </w:rPr>
            </m:ctrlPr>
          </m:sSubPr>
          <m:e>
            <m:r>
              <w:rPr>
                <w:rFonts w:ascii="Cambria Math" w:hAnsi="Cambria Math" w:cs="Arial"/>
              </w:rPr>
              <m:t>≡</m:t>
            </m:r>
          </m:e>
          <m:sub>
            <m:r>
              <w:rPr>
                <w:rFonts w:ascii="Cambria Math" w:hAnsi="Cambria Math" w:cs="Arial"/>
              </w:rPr>
              <m:t>p</m:t>
            </m:r>
          </m:sub>
        </m:sSub>
        <m:sSup>
          <m:sSupPr>
            <m:ctrlPr>
              <w:rPr>
                <w:rFonts w:ascii="Cambria Math" w:hAnsi="Cambria Math" w:cs="Arial"/>
                <w:i/>
                <w:iCs/>
              </w:rPr>
            </m:ctrlPr>
          </m:sSupPr>
          <m:e>
            <m:d>
              <m:dPr>
                <m:ctrlPr>
                  <w:rPr>
                    <w:rFonts w:ascii="Cambria Math" w:hAnsi="Cambria Math" w:cs="Arial"/>
                    <w:i/>
                    <w:iCs/>
                  </w:rPr>
                </m:ctrlPr>
              </m:dPr>
              <m:e>
                <m:r>
                  <w:rPr>
                    <w:rFonts w:ascii="Cambria Math" w:hAnsi="Cambria Math" w:cs="Arial"/>
                  </w:rPr>
                  <m:t>B</m:t>
                </m:r>
              </m:e>
            </m:d>
          </m:e>
          <m:sup>
            <m:r>
              <w:rPr>
                <w:rFonts w:ascii="Cambria Math" w:hAnsi="Cambria Math" w:cs="Arial"/>
              </w:rPr>
              <m:t>a</m:t>
            </m:r>
          </m:sup>
        </m:sSup>
        <m:sSub>
          <m:sSubPr>
            <m:ctrlPr>
              <w:rPr>
                <w:rFonts w:ascii="Cambria Math" w:hAnsi="Cambria Math" w:cs="Arial"/>
                <w:i/>
                <w:iCs/>
              </w:rPr>
            </m:ctrlPr>
          </m:sSubPr>
          <m:e>
            <m:r>
              <w:rPr>
                <w:rFonts w:ascii="Cambria Math" w:hAnsi="Cambria Math" w:cs="Arial"/>
              </w:rPr>
              <m:t>≡</m:t>
            </m:r>
          </m:e>
          <m:sub>
            <m:r>
              <w:rPr>
                <w:rFonts w:ascii="Cambria Math" w:hAnsi="Cambria Math" w:cs="Arial"/>
              </w:rPr>
              <m:t>p</m:t>
            </m:r>
          </m:sub>
        </m:sSub>
        <m:r>
          <w:rPr>
            <w:rFonts w:ascii="Cambria Math" w:hAnsi="Cambria Math" w:cs="Arial"/>
          </w:rPr>
          <m:t>s</m:t>
        </m:r>
      </m:oMath>
    </w:p>
    <w:p w:rsidR="00000000" w:rsidRPr="00C912AC" w:rsidRDefault="00B6226E" w:rsidP="00E82C7E">
      <w:pPr>
        <w:pStyle w:val="Textbody"/>
        <w:numPr>
          <w:ilvl w:val="3"/>
          <w:numId w:val="32"/>
        </w:numPr>
        <w:rPr>
          <w:rFonts w:ascii="Arial" w:hAnsi="Arial" w:cs="Arial"/>
        </w:rPr>
      </w:pPr>
      <w:r w:rsidRPr="00C912AC">
        <w:rPr>
          <w:rFonts w:ascii="Arial" w:hAnsi="Arial" w:cs="Arial"/>
        </w:rPr>
        <w:t>tot</w:t>
      </w:r>
      <w:r w:rsidRPr="00C912AC">
        <w:rPr>
          <w:rFonts w:ascii="Arial" w:hAnsi="Arial" w:cs="Arial"/>
        </w:rPr>
        <w:t xml:space="preserve">o </w:t>
      </w:r>
      <w:proofErr w:type="gramStart"/>
      <w:r w:rsidRPr="00C912AC">
        <w:rPr>
          <w:rFonts w:ascii="Arial" w:hAnsi="Arial" w:cs="Arial"/>
        </w:rPr>
        <w:t>číslo s nemůže</w:t>
      </w:r>
      <w:proofErr w:type="gramEnd"/>
      <w:r w:rsidRPr="00C912AC">
        <w:rPr>
          <w:rFonts w:ascii="Arial" w:hAnsi="Arial" w:cs="Arial"/>
        </w:rPr>
        <w:t xml:space="preserve"> útočník zjistit</w:t>
      </w:r>
    </w:p>
    <w:p w:rsidR="00D578AB" w:rsidRPr="0007779D" w:rsidRDefault="00D578AB" w:rsidP="00D578AB">
      <w:pPr>
        <w:widowControl/>
        <w:suppressAutoHyphens w:val="0"/>
        <w:autoSpaceDN/>
        <w:textAlignment w:val="auto"/>
        <w:rPr>
          <w:rFonts w:ascii="Arial" w:hAnsi="Arial" w:cs="Arial"/>
        </w:rPr>
      </w:pPr>
    </w:p>
    <w:tbl>
      <w:tblPr>
        <w:tblW w:w="0" w:type="auto"/>
        <w:jc w:val="center"/>
        <w:tblLook w:val="01E0" w:firstRow="1" w:lastRow="1" w:firstColumn="1" w:lastColumn="1" w:noHBand="0" w:noVBand="0"/>
      </w:tblPr>
      <w:tblGrid>
        <w:gridCol w:w="828"/>
        <w:gridCol w:w="8810"/>
      </w:tblGrid>
      <w:tr w:rsidR="00D578AB" w:rsidRPr="0007779D" w:rsidTr="007C1314">
        <w:trPr>
          <w:jc w:val="center"/>
        </w:trPr>
        <w:tc>
          <w:tcPr>
            <w:tcW w:w="828" w:type="dxa"/>
            <w:vAlign w:val="center"/>
          </w:tcPr>
          <w:p w:rsidR="00D578AB" w:rsidRPr="0007779D" w:rsidRDefault="00D578AB" w:rsidP="007C1314">
            <w:pPr>
              <w:pStyle w:val="Textbody"/>
              <w:suppressAutoHyphens/>
              <w:ind w:firstLine="0"/>
              <w:rPr>
                <w:rFonts w:ascii="Arial" w:hAnsi="Arial" w:cs="Arial"/>
                <w:color w:val="007381"/>
              </w:rPr>
            </w:pPr>
            <w:r w:rsidRPr="0007779D">
              <w:rPr>
                <w:rFonts w:ascii="Arial" w:hAnsi="Arial" w:cs="Arial"/>
                <w:noProof/>
              </w:rPr>
              <w:drawing>
                <wp:inline distT="0" distB="0" distL="0" distR="0" wp14:anchorId="693D1148" wp14:editId="66CCF02A">
                  <wp:extent cx="359410" cy="359410"/>
                  <wp:effectExtent l="19050" t="0" r="2540" b="0"/>
                  <wp:docPr id="58" name="obrázek 14" descr="PRF_shrnu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RF_shrnuti"/>
                          <pic:cNvPicPr>
                            <a:picLocks noChangeAspect="1" noChangeArrowheads="1"/>
                          </pic:cNvPicPr>
                        </pic:nvPicPr>
                        <pic:blipFill>
                          <a:blip r:embed="rId24" cstate="print"/>
                          <a:srcRect/>
                          <a:stretch>
                            <a:fillRect/>
                          </a:stretch>
                        </pic:blipFill>
                        <pic:spPr bwMode="auto">
                          <a:xfrm>
                            <a:off x="0" y="0"/>
                            <a:ext cx="359410" cy="359410"/>
                          </a:xfrm>
                          <a:prstGeom prst="rect">
                            <a:avLst/>
                          </a:prstGeom>
                          <a:noFill/>
                          <a:ln w="9525">
                            <a:noFill/>
                            <a:miter lim="800000"/>
                            <a:headEnd/>
                            <a:tailEnd/>
                          </a:ln>
                        </pic:spPr>
                      </pic:pic>
                    </a:graphicData>
                  </a:graphic>
                </wp:inline>
              </w:drawing>
            </w:r>
          </w:p>
        </w:tc>
        <w:tc>
          <w:tcPr>
            <w:tcW w:w="8950" w:type="dxa"/>
            <w:vAlign w:val="center"/>
          </w:tcPr>
          <w:p w:rsidR="00D578AB" w:rsidRPr="0007779D" w:rsidRDefault="00D578AB" w:rsidP="007C1314">
            <w:pPr>
              <w:rPr>
                <w:rFonts w:ascii="Arial" w:hAnsi="Arial" w:cs="Arial"/>
                <w:color w:val="007381"/>
              </w:rPr>
            </w:pPr>
            <w:r w:rsidRPr="0007779D">
              <w:rPr>
                <w:rFonts w:ascii="Arial" w:hAnsi="Arial" w:cs="Arial"/>
                <w:b/>
                <w:caps/>
                <w:color w:val="007381"/>
                <w:sz w:val="28"/>
                <w:szCs w:val="28"/>
              </w:rPr>
              <w:t>SHRNUTÍ KAPITOLY</w:t>
            </w:r>
          </w:p>
        </w:tc>
      </w:tr>
    </w:tbl>
    <w:p w:rsidR="00D578AB" w:rsidRPr="0007779D" w:rsidRDefault="00D578AB" w:rsidP="00D578AB">
      <w:pPr>
        <w:pStyle w:val="Textbody"/>
        <w:rPr>
          <w:rFonts w:ascii="Arial" w:hAnsi="Arial" w:cs="Arial"/>
        </w:rPr>
      </w:pPr>
    </w:p>
    <w:p w:rsidR="00D578AB" w:rsidRPr="0007779D" w:rsidRDefault="00D578AB" w:rsidP="00D578AB">
      <w:pPr>
        <w:pStyle w:val="Textbody"/>
        <w:rPr>
          <w:rFonts w:ascii="Arial" w:hAnsi="Arial" w:cs="Arial"/>
        </w:rPr>
      </w:pPr>
      <w:r w:rsidRPr="0007779D">
        <w:rPr>
          <w:rFonts w:ascii="Arial" w:hAnsi="Arial" w:cs="Arial"/>
        </w:rPr>
        <w:t>V tét</w:t>
      </w:r>
      <w:r w:rsidR="00D964CB">
        <w:rPr>
          <w:rFonts w:ascii="Arial" w:hAnsi="Arial" w:cs="Arial"/>
        </w:rPr>
        <w:t>o kapitole jste se seznámili se základními principy kryptografie s veřejným klíčem a s některými kryptografickými algoritmy, které se v dnešní době používají.</w:t>
      </w:r>
    </w:p>
    <w:p w:rsidR="00D578AB" w:rsidRPr="0007779D" w:rsidRDefault="00D578AB" w:rsidP="00D578AB">
      <w:pPr>
        <w:pStyle w:val="Textbody"/>
        <w:rPr>
          <w:rFonts w:ascii="Arial" w:hAnsi="Arial" w:cs="Arial"/>
        </w:rPr>
      </w:pPr>
    </w:p>
    <w:p w:rsidR="00D578AB" w:rsidRPr="0007779D" w:rsidRDefault="00D578AB" w:rsidP="00D578AB">
      <w:pPr>
        <w:pStyle w:val="Textbody"/>
        <w:rPr>
          <w:rFonts w:ascii="Arial" w:hAnsi="Arial" w:cs="Arial"/>
        </w:rPr>
      </w:pPr>
    </w:p>
    <w:tbl>
      <w:tblPr>
        <w:tblW w:w="0" w:type="auto"/>
        <w:jc w:val="center"/>
        <w:tblLook w:val="01E0" w:firstRow="1" w:lastRow="1" w:firstColumn="1" w:lastColumn="1" w:noHBand="0" w:noVBand="0"/>
      </w:tblPr>
      <w:tblGrid>
        <w:gridCol w:w="827"/>
        <w:gridCol w:w="8811"/>
      </w:tblGrid>
      <w:tr w:rsidR="00D578AB" w:rsidRPr="0007779D" w:rsidTr="007C1314">
        <w:trPr>
          <w:jc w:val="center"/>
        </w:trPr>
        <w:tc>
          <w:tcPr>
            <w:tcW w:w="828" w:type="dxa"/>
            <w:vAlign w:val="center"/>
          </w:tcPr>
          <w:p w:rsidR="00D578AB" w:rsidRPr="0007779D" w:rsidRDefault="00D578AB" w:rsidP="007C1314">
            <w:pPr>
              <w:pStyle w:val="Textbody"/>
              <w:suppressAutoHyphens/>
              <w:ind w:firstLine="0"/>
              <w:rPr>
                <w:rFonts w:ascii="Arial" w:hAnsi="Arial" w:cs="Arial"/>
                <w:color w:val="007381"/>
              </w:rPr>
            </w:pPr>
            <w:r w:rsidRPr="0007779D">
              <w:rPr>
                <w:rFonts w:ascii="Arial" w:hAnsi="Arial" w:cs="Arial"/>
                <w:noProof/>
                <w:sz w:val="56"/>
                <w:szCs w:val="20"/>
              </w:rPr>
              <w:drawing>
                <wp:inline distT="0" distB="0" distL="0" distR="0" wp14:anchorId="5F266282" wp14:editId="5E9DFA9A">
                  <wp:extent cx="370800" cy="370800"/>
                  <wp:effectExtent l="0" t="0" r="0" b="0"/>
                  <wp:docPr id="59" name="Obrázek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0800" cy="370800"/>
                          </a:xfrm>
                          <a:prstGeom prst="rect">
                            <a:avLst/>
                          </a:prstGeom>
                        </pic:spPr>
                      </pic:pic>
                    </a:graphicData>
                  </a:graphic>
                </wp:inline>
              </w:drawing>
            </w:r>
          </w:p>
        </w:tc>
        <w:tc>
          <w:tcPr>
            <w:tcW w:w="8950" w:type="dxa"/>
            <w:vAlign w:val="center"/>
          </w:tcPr>
          <w:p w:rsidR="00D578AB" w:rsidRPr="0007779D" w:rsidRDefault="00D578AB" w:rsidP="007C1314">
            <w:pPr>
              <w:rPr>
                <w:rFonts w:ascii="Arial" w:hAnsi="Arial" w:cs="Arial"/>
                <w:color w:val="007381"/>
              </w:rPr>
            </w:pPr>
            <w:r w:rsidRPr="0007779D">
              <w:rPr>
                <w:rFonts w:ascii="Arial" w:hAnsi="Arial" w:cs="Arial"/>
                <w:b/>
                <w:caps/>
                <w:color w:val="007381"/>
                <w:sz w:val="28"/>
                <w:szCs w:val="28"/>
              </w:rPr>
              <w:t>OTÁZKY</w:t>
            </w:r>
          </w:p>
        </w:tc>
      </w:tr>
    </w:tbl>
    <w:p w:rsidR="00D578AB" w:rsidRPr="0007779D" w:rsidRDefault="00D578AB" w:rsidP="00D578AB">
      <w:pPr>
        <w:pStyle w:val="parUkonceniPrvkuCerveny"/>
        <w:rPr>
          <w:rFonts w:ascii="Arial" w:hAnsi="Arial" w:cs="Arial"/>
        </w:rPr>
      </w:pPr>
    </w:p>
    <w:p w:rsidR="00C1148B" w:rsidRPr="00C1148B" w:rsidRDefault="00C1148B" w:rsidP="00C1148B">
      <w:pPr>
        <w:pStyle w:val="parUkonceniPrvkuCerveny"/>
        <w:numPr>
          <w:ilvl w:val="0"/>
          <w:numId w:val="11"/>
        </w:numPr>
        <w:rPr>
          <w:rFonts w:ascii="Arial" w:hAnsi="Arial" w:cs="Arial"/>
        </w:rPr>
      </w:pPr>
      <w:r>
        <w:rPr>
          <w:rFonts w:ascii="Arial" w:hAnsi="Arial" w:cs="Arial"/>
        </w:rPr>
        <w:t>Jak funguje kryptografie s veřejnýmklíčem?</w:t>
      </w:r>
    </w:p>
    <w:p w:rsidR="00D578AB" w:rsidRDefault="00C1148B" w:rsidP="00F771C9">
      <w:pPr>
        <w:pStyle w:val="parUkonceniPrvkuCerveny"/>
        <w:numPr>
          <w:ilvl w:val="0"/>
          <w:numId w:val="11"/>
        </w:numPr>
        <w:rPr>
          <w:rFonts w:ascii="Arial" w:hAnsi="Arial" w:cs="Arial"/>
        </w:rPr>
      </w:pPr>
      <w:r>
        <w:rPr>
          <w:rFonts w:ascii="Arial" w:hAnsi="Arial" w:cs="Arial"/>
        </w:rPr>
        <w:t>Jaký je rozdíl mezi šifrováním a podepisováním?</w:t>
      </w:r>
    </w:p>
    <w:p w:rsidR="00C001F3" w:rsidRPr="00C001F3" w:rsidRDefault="00BE536E" w:rsidP="00C001F3">
      <w:pPr>
        <w:pStyle w:val="parUkonceniPrvkuCerveny"/>
        <w:numPr>
          <w:ilvl w:val="0"/>
          <w:numId w:val="11"/>
        </w:numPr>
        <w:rPr>
          <w:rFonts w:ascii="Arial" w:hAnsi="Arial" w:cs="Arial"/>
        </w:rPr>
      </w:pPr>
      <w:r>
        <w:rPr>
          <w:rFonts w:ascii="Arial" w:hAnsi="Arial" w:cs="Arial"/>
        </w:rPr>
        <w:t>Jaký je rozdíl mezi privátním a veřejným klíčem?</w:t>
      </w:r>
    </w:p>
    <w:p w:rsidR="00D578AB" w:rsidRDefault="00C001F3" w:rsidP="00F771C9">
      <w:pPr>
        <w:pStyle w:val="parUkonceniPrvkuCerveny"/>
        <w:numPr>
          <w:ilvl w:val="0"/>
          <w:numId w:val="11"/>
        </w:numPr>
        <w:rPr>
          <w:rFonts w:ascii="Arial" w:hAnsi="Arial" w:cs="Arial"/>
        </w:rPr>
      </w:pPr>
      <w:r>
        <w:rPr>
          <w:rFonts w:ascii="Arial" w:hAnsi="Arial" w:cs="Arial"/>
        </w:rPr>
        <w:t>Jak funguje nejznámější kryptografický algoritmus RSA?</w:t>
      </w:r>
    </w:p>
    <w:p w:rsidR="00C001F3" w:rsidRPr="00C001F3" w:rsidRDefault="00042D09" w:rsidP="00C001F3">
      <w:pPr>
        <w:pStyle w:val="parUkonceniPrvkuCerveny"/>
        <w:numPr>
          <w:ilvl w:val="0"/>
          <w:numId w:val="11"/>
        </w:numPr>
        <w:rPr>
          <w:rFonts w:ascii="Arial" w:hAnsi="Arial" w:cs="Arial"/>
        </w:rPr>
      </w:pPr>
      <w:r>
        <w:rPr>
          <w:rFonts w:ascii="Arial" w:hAnsi="Arial" w:cs="Arial"/>
        </w:rPr>
        <w:t xml:space="preserve">Jaký </w:t>
      </w:r>
      <w:r w:rsidR="00344481">
        <w:rPr>
          <w:rFonts w:ascii="Arial" w:hAnsi="Arial" w:cs="Arial"/>
        </w:rPr>
        <w:t xml:space="preserve">šifrovací </w:t>
      </w:r>
      <w:r>
        <w:rPr>
          <w:rFonts w:ascii="Arial" w:hAnsi="Arial" w:cs="Arial"/>
        </w:rPr>
        <w:t>algoritmus použít pro bezpečnou výměnu klíčů k symetrické kryptografii?</w:t>
      </w:r>
    </w:p>
    <w:p w:rsidR="00D578AB" w:rsidRPr="0007779D" w:rsidRDefault="00D578AB" w:rsidP="00D578AB">
      <w:pPr>
        <w:widowControl/>
        <w:suppressAutoHyphens w:val="0"/>
        <w:autoSpaceDN/>
        <w:textAlignment w:val="auto"/>
        <w:rPr>
          <w:rFonts w:ascii="Arial" w:hAnsi="Arial" w:cs="Arial"/>
        </w:rPr>
      </w:pPr>
    </w:p>
    <w:tbl>
      <w:tblPr>
        <w:tblW w:w="0" w:type="auto"/>
        <w:jc w:val="center"/>
        <w:tblLook w:val="01E0" w:firstRow="1" w:lastRow="1" w:firstColumn="1" w:lastColumn="1" w:noHBand="0" w:noVBand="0"/>
      </w:tblPr>
      <w:tblGrid>
        <w:gridCol w:w="828"/>
        <w:gridCol w:w="8810"/>
      </w:tblGrid>
      <w:tr w:rsidR="000C0BAB" w:rsidRPr="0007779D" w:rsidTr="00C47592">
        <w:trPr>
          <w:jc w:val="center"/>
        </w:trPr>
        <w:tc>
          <w:tcPr>
            <w:tcW w:w="828" w:type="dxa"/>
            <w:vAlign w:val="center"/>
          </w:tcPr>
          <w:p w:rsidR="000C0BAB" w:rsidRPr="0007779D" w:rsidRDefault="000C0BAB" w:rsidP="00C47592">
            <w:pPr>
              <w:pStyle w:val="Textbody"/>
              <w:suppressAutoHyphens/>
              <w:ind w:firstLine="0"/>
              <w:rPr>
                <w:rFonts w:ascii="Arial" w:hAnsi="Arial" w:cs="Arial"/>
              </w:rPr>
            </w:pPr>
            <w:r w:rsidRPr="0007779D">
              <w:rPr>
                <w:rFonts w:ascii="Arial" w:hAnsi="Arial" w:cs="Arial"/>
                <w:noProof/>
                <w:color w:val="007381"/>
                <w:sz w:val="56"/>
              </w:rPr>
              <w:drawing>
                <wp:inline distT="0" distB="0" distL="0" distR="0" wp14:anchorId="350F3CB5" wp14:editId="2498BB68">
                  <wp:extent cx="370800" cy="370800"/>
                  <wp:effectExtent l="0" t="0" r="0" b="0"/>
                  <wp:docPr id="76" name="Obrázek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70800" cy="370800"/>
                          </a:xfrm>
                          <a:prstGeom prst="rect">
                            <a:avLst/>
                          </a:prstGeom>
                        </pic:spPr>
                      </pic:pic>
                    </a:graphicData>
                  </a:graphic>
                </wp:inline>
              </w:drawing>
            </w:r>
          </w:p>
        </w:tc>
        <w:tc>
          <w:tcPr>
            <w:tcW w:w="8810" w:type="dxa"/>
            <w:vAlign w:val="center"/>
          </w:tcPr>
          <w:p w:rsidR="000C0BAB" w:rsidRPr="0007779D" w:rsidRDefault="000C0BAB" w:rsidP="00C47592">
            <w:pPr>
              <w:rPr>
                <w:rFonts w:ascii="Arial" w:hAnsi="Arial" w:cs="Arial"/>
                <w:color w:val="007381"/>
              </w:rPr>
            </w:pPr>
            <w:r w:rsidRPr="0007779D">
              <w:rPr>
                <w:rFonts w:ascii="Arial" w:hAnsi="Arial" w:cs="Arial"/>
                <w:b/>
                <w:caps/>
                <w:color w:val="007381"/>
                <w:sz w:val="28"/>
                <w:szCs w:val="28"/>
              </w:rPr>
              <w:t>MÍSTO PRO vaše poznámky</w:t>
            </w:r>
          </w:p>
        </w:tc>
      </w:tr>
    </w:tbl>
    <w:p w:rsidR="000C0BAB" w:rsidRPr="0007779D" w:rsidRDefault="000C0BAB" w:rsidP="000C0BAB">
      <w:pPr>
        <w:pStyle w:val="Textbody"/>
        <w:rPr>
          <w:rFonts w:ascii="Arial" w:hAnsi="Arial" w:cs="Arial"/>
        </w:rPr>
      </w:pP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pStyle w:val="Textbody"/>
        <w:keepNext/>
        <w:rPr>
          <w:rFonts w:ascii="Arial" w:hAnsi="Arial" w:cs="Arial"/>
        </w:rPr>
      </w:pPr>
    </w:p>
    <w:tbl>
      <w:tblPr>
        <w:tblW w:w="0" w:type="auto"/>
        <w:jc w:val="center"/>
        <w:tblLook w:val="01E0" w:firstRow="1" w:lastRow="1" w:firstColumn="1" w:lastColumn="1" w:noHBand="0" w:noVBand="0"/>
      </w:tblPr>
      <w:tblGrid>
        <w:gridCol w:w="827"/>
        <w:gridCol w:w="8811"/>
      </w:tblGrid>
      <w:tr w:rsidR="000C0BAB" w:rsidRPr="0007779D" w:rsidTr="00C47592">
        <w:trPr>
          <w:jc w:val="center"/>
        </w:trPr>
        <w:tc>
          <w:tcPr>
            <w:tcW w:w="828" w:type="dxa"/>
            <w:vAlign w:val="center"/>
          </w:tcPr>
          <w:p w:rsidR="000C0BAB" w:rsidRPr="0007779D" w:rsidRDefault="000C0BAB" w:rsidP="00C47592">
            <w:pPr>
              <w:pStyle w:val="Textbody"/>
              <w:keepNext/>
              <w:suppressAutoHyphens/>
              <w:ind w:firstLine="0"/>
              <w:rPr>
                <w:rFonts w:ascii="Arial" w:hAnsi="Arial" w:cs="Arial"/>
              </w:rPr>
            </w:pPr>
            <w:r w:rsidRPr="0007779D">
              <w:rPr>
                <w:rFonts w:ascii="Arial" w:hAnsi="Arial" w:cs="Arial"/>
                <w:noProof/>
                <w:sz w:val="56"/>
              </w:rPr>
              <w:drawing>
                <wp:inline distT="0" distB="0" distL="0" distR="0" wp14:anchorId="125A3B7B" wp14:editId="2AA8A817">
                  <wp:extent cx="370800" cy="370800"/>
                  <wp:effectExtent l="0" t="0" r="0" b="0"/>
                  <wp:docPr id="77" name="Obrázek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70800" cy="370800"/>
                          </a:xfrm>
                          <a:prstGeom prst="rect">
                            <a:avLst/>
                          </a:prstGeom>
                        </pic:spPr>
                      </pic:pic>
                    </a:graphicData>
                  </a:graphic>
                </wp:inline>
              </w:drawing>
            </w:r>
          </w:p>
        </w:tc>
        <w:tc>
          <w:tcPr>
            <w:tcW w:w="8950" w:type="dxa"/>
            <w:vAlign w:val="center"/>
          </w:tcPr>
          <w:p w:rsidR="000C0BAB" w:rsidRPr="0007779D" w:rsidRDefault="000C0BAB" w:rsidP="00C47592">
            <w:pPr>
              <w:keepNext/>
              <w:rPr>
                <w:rFonts w:ascii="Arial" w:hAnsi="Arial" w:cs="Arial"/>
                <w:color w:val="007381"/>
              </w:rPr>
            </w:pPr>
            <w:r w:rsidRPr="0007779D">
              <w:rPr>
                <w:rFonts w:ascii="Arial" w:hAnsi="Arial" w:cs="Arial"/>
                <w:b/>
                <w:caps/>
                <w:color w:val="007381"/>
                <w:sz w:val="28"/>
                <w:szCs w:val="28"/>
              </w:rPr>
              <w:t>ODKAZ NA LITERATURU</w:t>
            </w:r>
          </w:p>
        </w:tc>
      </w:tr>
    </w:tbl>
    <w:p w:rsidR="000C0BAB" w:rsidRPr="0007779D" w:rsidRDefault="000C0BAB" w:rsidP="000C0BAB">
      <w:pPr>
        <w:pStyle w:val="Textbody"/>
        <w:keepNext/>
        <w:jc w:val="left"/>
        <w:rPr>
          <w:rFonts w:ascii="Arial" w:hAnsi="Arial" w:cs="Arial"/>
        </w:rPr>
      </w:pPr>
    </w:p>
    <w:p w:rsidR="00A4403D" w:rsidRDefault="00A4403D" w:rsidP="00A4403D">
      <w:pPr>
        <w:pStyle w:val="Textbody"/>
        <w:keepNext/>
        <w:rPr>
          <w:rFonts w:ascii="Arial" w:hAnsi="Arial" w:cs="Arial"/>
        </w:rPr>
      </w:pPr>
      <w:r w:rsidRPr="00DA022C">
        <w:rPr>
          <w:rFonts w:ascii="Arial" w:hAnsi="Arial" w:cs="Arial"/>
        </w:rPr>
        <w:t>OULEHLA, Milan a Roman JAŠEK. Moderní kryptografie. Praha: IFP Publishing, 2017. ISBN 978-80-87383-67-4.</w:t>
      </w:r>
    </w:p>
    <w:p w:rsidR="00A4403D" w:rsidRDefault="00A4403D" w:rsidP="00A4403D">
      <w:pPr>
        <w:pStyle w:val="Textbody"/>
        <w:keepNext/>
        <w:rPr>
          <w:rFonts w:ascii="Arial" w:hAnsi="Arial" w:cs="Arial"/>
        </w:rPr>
      </w:pPr>
      <w:r w:rsidRPr="00BB0922">
        <w:rPr>
          <w:rFonts w:ascii="Arial" w:hAnsi="Arial" w:cs="Arial"/>
        </w:rPr>
        <w:t>VONDRUŠKA, Pavel. </w:t>
      </w:r>
      <w:r w:rsidRPr="00BB0922">
        <w:rPr>
          <w:rFonts w:ascii="Arial" w:hAnsi="Arial" w:cs="Arial"/>
          <w:i/>
          <w:iCs/>
        </w:rPr>
        <w:t>Kryptologie, šifrování a tajná písma</w:t>
      </w:r>
      <w:r w:rsidRPr="00BB0922">
        <w:rPr>
          <w:rFonts w:ascii="Arial" w:hAnsi="Arial" w:cs="Arial"/>
        </w:rPr>
        <w:t>. Ilustroval</w:t>
      </w:r>
      <w:r>
        <w:rPr>
          <w:rFonts w:ascii="Arial" w:hAnsi="Arial" w:cs="Arial"/>
        </w:rPr>
        <w:t>a</w:t>
      </w:r>
      <w:r w:rsidRPr="00BB0922">
        <w:rPr>
          <w:rFonts w:ascii="Arial" w:hAnsi="Arial" w:cs="Arial"/>
        </w:rPr>
        <w:t xml:space="preserve"> Bára BUCHALOVÁ. Praha: Albatros, 2006. Oko (Albatros). ISBN 80-00-01888-8.</w:t>
      </w:r>
    </w:p>
    <w:p w:rsidR="00A4403D" w:rsidRDefault="00A4403D" w:rsidP="00A4403D">
      <w:pPr>
        <w:pStyle w:val="Textbody"/>
        <w:keepNext/>
        <w:rPr>
          <w:rFonts w:ascii="Arial" w:hAnsi="Arial" w:cs="Arial"/>
        </w:rPr>
      </w:pPr>
      <w:r w:rsidRPr="000B4AD4">
        <w:rPr>
          <w:rFonts w:ascii="Arial" w:hAnsi="Arial" w:cs="Arial"/>
        </w:rPr>
        <w:t>SINGH, Simon. </w:t>
      </w:r>
      <w:r w:rsidRPr="000B4AD4">
        <w:rPr>
          <w:rFonts w:ascii="Arial" w:hAnsi="Arial" w:cs="Arial"/>
          <w:i/>
          <w:iCs/>
        </w:rPr>
        <w:t>Kniha kódů a šifer: tajná komunikace od starého Egypta po kvantovou kryptografii</w:t>
      </w:r>
      <w:r w:rsidRPr="000B4AD4">
        <w:rPr>
          <w:rFonts w:ascii="Arial" w:hAnsi="Arial" w:cs="Arial"/>
        </w:rPr>
        <w:t>. Praha: Dokořán, 2003. Aliter (Argo: Dokořán). ISBN 80-7203-499-5.</w:t>
      </w:r>
    </w:p>
    <w:p w:rsidR="00A4403D" w:rsidRPr="00A11A24" w:rsidRDefault="00A4403D" w:rsidP="00A4403D">
      <w:pPr>
        <w:pStyle w:val="Textbody"/>
        <w:keepNext/>
        <w:rPr>
          <w:rFonts w:ascii="Arial" w:hAnsi="Arial" w:cs="Arial"/>
        </w:rPr>
      </w:pPr>
      <w:r w:rsidRPr="00A11A24">
        <w:rPr>
          <w:rFonts w:ascii="Arial" w:hAnsi="Arial" w:cs="Arial"/>
        </w:rPr>
        <w:t>WIKIPEDIA CONTRIBUTORS. </w:t>
      </w:r>
      <w:r w:rsidR="005734D6" w:rsidRPr="005734D6">
        <w:rPr>
          <w:rFonts w:ascii="Arial" w:hAnsi="Arial" w:cs="Arial"/>
          <w:i/>
          <w:iCs/>
        </w:rPr>
        <w:t>RSA (cryptosystem)</w:t>
      </w:r>
      <w:r w:rsidRPr="00A11A24">
        <w:rPr>
          <w:rFonts w:ascii="Arial" w:hAnsi="Arial" w:cs="Arial"/>
        </w:rPr>
        <w:t> [online]. Wikipedia, The Free Encyclopedia. [cit. 2020-0</w:t>
      </w:r>
      <w:r w:rsidR="005734D6">
        <w:rPr>
          <w:rFonts w:ascii="Arial" w:hAnsi="Arial" w:cs="Arial"/>
        </w:rPr>
        <w:t>6</w:t>
      </w:r>
      <w:r w:rsidRPr="00A11A24">
        <w:rPr>
          <w:rFonts w:ascii="Arial" w:hAnsi="Arial" w:cs="Arial"/>
        </w:rPr>
        <w:t>-</w:t>
      </w:r>
      <w:r>
        <w:rPr>
          <w:rFonts w:ascii="Arial" w:hAnsi="Arial" w:cs="Arial"/>
        </w:rPr>
        <w:t>0</w:t>
      </w:r>
      <w:r w:rsidR="005734D6">
        <w:rPr>
          <w:rFonts w:ascii="Arial" w:hAnsi="Arial" w:cs="Arial"/>
        </w:rPr>
        <w:t>6</w:t>
      </w:r>
      <w:r w:rsidRPr="00A11A24">
        <w:rPr>
          <w:rFonts w:ascii="Arial" w:hAnsi="Arial" w:cs="Arial"/>
        </w:rPr>
        <w:t xml:space="preserve">]. Dostupné z: </w:t>
      </w:r>
      <w:hyperlink r:id="rId42" w:history="1">
        <w:r w:rsidR="005734D6">
          <w:rPr>
            <w:rStyle w:val="Hypertextovodkaz"/>
            <w:rFonts w:ascii="Arial" w:hAnsi="Arial" w:cs="Arial"/>
          </w:rPr>
          <w:t>https://en.wikipedia.org/wiki/RSA_(cryptosystem)</w:t>
        </w:r>
      </w:hyperlink>
    </w:p>
    <w:p w:rsidR="00D03CD4" w:rsidRPr="00A11A24" w:rsidRDefault="00D03CD4" w:rsidP="00D03CD4">
      <w:pPr>
        <w:pStyle w:val="Textbody"/>
        <w:keepNext/>
        <w:rPr>
          <w:rFonts w:ascii="Arial" w:hAnsi="Arial" w:cs="Arial"/>
        </w:rPr>
      </w:pPr>
      <w:r>
        <w:rPr>
          <w:rFonts w:ascii="Arial" w:hAnsi="Arial" w:cs="Arial"/>
        </w:rPr>
        <w:t>GEEKSFORGEEKS</w:t>
      </w:r>
      <w:r w:rsidRPr="00A11A24">
        <w:rPr>
          <w:rFonts w:ascii="Arial" w:hAnsi="Arial" w:cs="Arial"/>
        </w:rPr>
        <w:t xml:space="preserve"> </w:t>
      </w:r>
      <w:r>
        <w:rPr>
          <w:rFonts w:ascii="Arial" w:hAnsi="Arial" w:cs="Arial"/>
        </w:rPr>
        <w:t>TEAM</w:t>
      </w:r>
      <w:r w:rsidRPr="00A11A24">
        <w:rPr>
          <w:rFonts w:ascii="Arial" w:hAnsi="Arial" w:cs="Arial"/>
        </w:rPr>
        <w:t>. </w:t>
      </w:r>
      <w:r w:rsidR="00876472" w:rsidRPr="00876472">
        <w:rPr>
          <w:rFonts w:ascii="Arial" w:hAnsi="Arial" w:cs="Arial"/>
          <w:i/>
          <w:iCs/>
        </w:rPr>
        <w:t>RSA Algorithm in Cryptography</w:t>
      </w:r>
      <w:r w:rsidRPr="00A11A24">
        <w:rPr>
          <w:rFonts w:ascii="Arial" w:hAnsi="Arial" w:cs="Arial"/>
        </w:rPr>
        <w:t xml:space="preserve"> [online]. </w:t>
      </w:r>
      <w:r>
        <w:rPr>
          <w:rFonts w:ascii="Arial" w:hAnsi="Arial" w:cs="Arial"/>
        </w:rPr>
        <w:t>GeeksforGeeks</w:t>
      </w:r>
      <w:r w:rsidRPr="00A11A24">
        <w:rPr>
          <w:rFonts w:ascii="Arial" w:hAnsi="Arial" w:cs="Arial"/>
        </w:rPr>
        <w:t xml:space="preserve">, </w:t>
      </w:r>
      <w:r>
        <w:rPr>
          <w:rFonts w:ascii="Arial" w:hAnsi="Arial" w:cs="Arial"/>
        </w:rPr>
        <w:t>A</w:t>
      </w:r>
      <w:r w:rsidRPr="00A11A24">
        <w:rPr>
          <w:rFonts w:ascii="Arial" w:hAnsi="Arial" w:cs="Arial"/>
        </w:rPr>
        <w:t xml:space="preserve"> </w:t>
      </w:r>
      <w:r>
        <w:rPr>
          <w:rFonts w:ascii="Arial" w:hAnsi="Arial" w:cs="Arial"/>
        </w:rPr>
        <w:t>Computer Science Portal for</w:t>
      </w:r>
      <w:r w:rsidRPr="00A11A24">
        <w:rPr>
          <w:rFonts w:ascii="Arial" w:hAnsi="Arial" w:cs="Arial"/>
        </w:rPr>
        <w:t xml:space="preserve"> </w:t>
      </w:r>
      <w:r>
        <w:rPr>
          <w:rFonts w:ascii="Arial" w:hAnsi="Arial" w:cs="Arial"/>
        </w:rPr>
        <w:t>Geeks</w:t>
      </w:r>
      <w:r w:rsidRPr="00A11A24">
        <w:rPr>
          <w:rFonts w:ascii="Arial" w:hAnsi="Arial" w:cs="Arial"/>
        </w:rPr>
        <w:t>. [cit. 2020-0</w:t>
      </w:r>
      <w:r w:rsidR="00876472">
        <w:rPr>
          <w:rFonts w:ascii="Arial" w:hAnsi="Arial" w:cs="Arial"/>
        </w:rPr>
        <w:t>6</w:t>
      </w:r>
      <w:r w:rsidRPr="00A11A24">
        <w:rPr>
          <w:rFonts w:ascii="Arial" w:hAnsi="Arial" w:cs="Arial"/>
        </w:rPr>
        <w:t>-</w:t>
      </w:r>
      <w:r w:rsidR="00876472">
        <w:rPr>
          <w:rFonts w:ascii="Arial" w:hAnsi="Arial" w:cs="Arial"/>
        </w:rPr>
        <w:t>0</w:t>
      </w:r>
      <w:r>
        <w:rPr>
          <w:rFonts w:ascii="Arial" w:hAnsi="Arial" w:cs="Arial"/>
        </w:rPr>
        <w:t>6</w:t>
      </w:r>
      <w:r w:rsidRPr="00A11A24">
        <w:rPr>
          <w:rFonts w:ascii="Arial" w:hAnsi="Arial" w:cs="Arial"/>
        </w:rPr>
        <w:t xml:space="preserve">]. Dostupné z: </w:t>
      </w:r>
      <w:hyperlink r:id="rId43" w:history="1">
        <w:r w:rsidR="00876472">
          <w:rPr>
            <w:rStyle w:val="Hypertextovodkaz"/>
            <w:rFonts w:ascii="Arial" w:hAnsi="Arial" w:cs="Arial"/>
          </w:rPr>
          <w:t>https://www.geeksforgeeks.org/rsa-algorithm-cryptography/</w:t>
        </w:r>
      </w:hyperlink>
      <w:r w:rsidR="00876472">
        <w:rPr>
          <w:rStyle w:val="Hypertextovodkaz"/>
          <w:rFonts w:ascii="Arial" w:hAnsi="Arial" w:cs="Arial"/>
        </w:rPr>
        <w:t xml:space="preserve"> </w:t>
      </w:r>
    </w:p>
    <w:p w:rsidR="003A4FB3" w:rsidRPr="00A11A24" w:rsidRDefault="003A4FB3" w:rsidP="003A4FB3">
      <w:pPr>
        <w:pStyle w:val="Textbody"/>
        <w:keepNext/>
        <w:rPr>
          <w:rFonts w:ascii="Arial" w:hAnsi="Arial" w:cs="Arial"/>
        </w:rPr>
      </w:pPr>
      <w:r w:rsidRPr="00A11A24">
        <w:rPr>
          <w:rFonts w:ascii="Arial" w:hAnsi="Arial" w:cs="Arial"/>
        </w:rPr>
        <w:t>WIKIPEDIA CONTRIBUTORS. </w:t>
      </w:r>
      <w:r w:rsidR="002C28A0" w:rsidRPr="002C28A0">
        <w:rPr>
          <w:rFonts w:ascii="Arial" w:hAnsi="Arial" w:cs="Arial"/>
          <w:i/>
          <w:iCs/>
        </w:rPr>
        <w:t>Digital Signature Algorithm</w:t>
      </w:r>
      <w:r w:rsidRPr="00A11A24">
        <w:rPr>
          <w:rFonts w:ascii="Arial" w:hAnsi="Arial" w:cs="Arial"/>
        </w:rPr>
        <w:t> [online]. Wikipedia, The Free Encyclopedia. [cit. 2020-0</w:t>
      </w:r>
      <w:r>
        <w:rPr>
          <w:rFonts w:ascii="Arial" w:hAnsi="Arial" w:cs="Arial"/>
        </w:rPr>
        <w:t>6</w:t>
      </w:r>
      <w:r w:rsidRPr="00A11A24">
        <w:rPr>
          <w:rFonts w:ascii="Arial" w:hAnsi="Arial" w:cs="Arial"/>
        </w:rPr>
        <w:t>-</w:t>
      </w:r>
      <w:r>
        <w:rPr>
          <w:rFonts w:ascii="Arial" w:hAnsi="Arial" w:cs="Arial"/>
        </w:rPr>
        <w:t>06</w:t>
      </w:r>
      <w:r w:rsidRPr="00A11A24">
        <w:rPr>
          <w:rFonts w:ascii="Arial" w:hAnsi="Arial" w:cs="Arial"/>
        </w:rPr>
        <w:t xml:space="preserve">]. Dostupné z: </w:t>
      </w:r>
      <w:hyperlink r:id="rId44" w:history="1">
        <w:r w:rsidR="002C28A0">
          <w:rPr>
            <w:rStyle w:val="Hypertextovodkaz"/>
            <w:rFonts w:ascii="Arial" w:hAnsi="Arial" w:cs="Arial"/>
          </w:rPr>
          <w:t>https://en.wikipedia.org/wiki/Digital_Signature_Algorithm</w:t>
        </w:r>
      </w:hyperlink>
    </w:p>
    <w:p w:rsidR="003A4FB3" w:rsidRPr="00A11A24" w:rsidRDefault="003A4FB3" w:rsidP="003A4FB3">
      <w:pPr>
        <w:pStyle w:val="Textbody"/>
        <w:keepNext/>
        <w:rPr>
          <w:rFonts w:ascii="Arial" w:hAnsi="Arial" w:cs="Arial"/>
        </w:rPr>
      </w:pPr>
      <w:r>
        <w:rPr>
          <w:rFonts w:ascii="Arial" w:hAnsi="Arial" w:cs="Arial"/>
        </w:rPr>
        <w:t>GEEKSFORGEEKS</w:t>
      </w:r>
      <w:r w:rsidRPr="00A11A24">
        <w:rPr>
          <w:rFonts w:ascii="Arial" w:hAnsi="Arial" w:cs="Arial"/>
        </w:rPr>
        <w:t xml:space="preserve"> </w:t>
      </w:r>
      <w:r>
        <w:rPr>
          <w:rFonts w:ascii="Arial" w:hAnsi="Arial" w:cs="Arial"/>
        </w:rPr>
        <w:t>TEAM</w:t>
      </w:r>
      <w:r w:rsidRPr="00A11A24">
        <w:rPr>
          <w:rFonts w:ascii="Arial" w:hAnsi="Arial" w:cs="Arial"/>
        </w:rPr>
        <w:t>. </w:t>
      </w:r>
      <w:r w:rsidR="00B96374" w:rsidRPr="00B96374">
        <w:rPr>
          <w:rFonts w:ascii="Arial" w:hAnsi="Arial" w:cs="Arial"/>
          <w:i/>
          <w:iCs/>
        </w:rPr>
        <w:t>Difference between RSA algorithm and DSA</w:t>
      </w:r>
      <w:r w:rsidRPr="00A11A24">
        <w:rPr>
          <w:rFonts w:ascii="Arial" w:hAnsi="Arial" w:cs="Arial"/>
        </w:rPr>
        <w:t xml:space="preserve"> [online]. </w:t>
      </w:r>
      <w:r>
        <w:rPr>
          <w:rFonts w:ascii="Arial" w:hAnsi="Arial" w:cs="Arial"/>
        </w:rPr>
        <w:t>GeeksforGeeks</w:t>
      </w:r>
      <w:r w:rsidRPr="00A11A24">
        <w:rPr>
          <w:rFonts w:ascii="Arial" w:hAnsi="Arial" w:cs="Arial"/>
        </w:rPr>
        <w:t xml:space="preserve">, </w:t>
      </w:r>
      <w:r>
        <w:rPr>
          <w:rFonts w:ascii="Arial" w:hAnsi="Arial" w:cs="Arial"/>
        </w:rPr>
        <w:t>A</w:t>
      </w:r>
      <w:r w:rsidRPr="00A11A24">
        <w:rPr>
          <w:rFonts w:ascii="Arial" w:hAnsi="Arial" w:cs="Arial"/>
        </w:rPr>
        <w:t xml:space="preserve"> </w:t>
      </w:r>
      <w:r>
        <w:rPr>
          <w:rFonts w:ascii="Arial" w:hAnsi="Arial" w:cs="Arial"/>
        </w:rPr>
        <w:t>Computer Science Portal for</w:t>
      </w:r>
      <w:r w:rsidRPr="00A11A24">
        <w:rPr>
          <w:rFonts w:ascii="Arial" w:hAnsi="Arial" w:cs="Arial"/>
        </w:rPr>
        <w:t xml:space="preserve"> </w:t>
      </w:r>
      <w:r>
        <w:rPr>
          <w:rFonts w:ascii="Arial" w:hAnsi="Arial" w:cs="Arial"/>
        </w:rPr>
        <w:t>Geeks</w:t>
      </w:r>
      <w:r w:rsidRPr="00A11A24">
        <w:rPr>
          <w:rFonts w:ascii="Arial" w:hAnsi="Arial" w:cs="Arial"/>
        </w:rPr>
        <w:t>. [cit. 2020-0</w:t>
      </w:r>
      <w:r>
        <w:rPr>
          <w:rFonts w:ascii="Arial" w:hAnsi="Arial" w:cs="Arial"/>
        </w:rPr>
        <w:t>6</w:t>
      </w:r>
      <w:r w:rsidRPr="00A11A24">
        <w:rPr>
          <w:rFonts w:ascii="Arial" w:hAnsi="Arial" w:cs="Arial"/>
        </w:rPr>
        <w:t>-</w:t>
      </w:r>
      <w:r>
        <w:rPr>
          <w:rFonts w:ascii="Arial" w:hAnsi="Arial" w:cs="Arial"/>
        </w:rPr>
        <w:t>06</w:t>
      </w:r>
      <w:r w:rsidRPr="00A11A24">
        <w:rPr>
          <w:rFonts w:ascii="Arial" w:hAnsi="Arial" w:cs="Arial"/>
        </w:rPr>
        <w:t xml:space="preserve">]. Dostupné z: </w:t>
      </w:r>
      <w:hyperlink r:id="rId45" w:history="1">
        <w:r w:rsidR="00B96374">
          <w:rPr>
            <w:rStyle w:val="Hypertextovodkaz"/>
            <w:rFonts w:ascii="Arial" w:hAnsi="Arial" w:cs="Arial"/>
          </w:rPr>
          <w:t>https://www.geeksforgeeks.org/difference-between-rsa-algorithm-and-dsa/</w:t>
        </w:r>
      </w:hyperlink>
      <w:r>
        <w:rPr>
          <w:rStyle w:val="Hypertextovodkaz"/>
          <w:rFonts w:ascii="Arial" w:hAnsi="Arial" w:cs="Arial"/>
        </w:rPr>
        <w:t xml:space="preserve"> </w:t>
      </w:r>
    </w:p>
    <w:p w:rsidR="003A4FB3" w:rsidRPr="00A11A24" w:rsidRDefault="003A4FB3" w:rsidP="003A4FB3">
      <w:pPr>
        <w:pStyle w:val="Textbody"/>
        <w:keepNext/>
        <w:rPr>
          <w:rFonts w:ascii="Arial" w:hAnsi="Arial" w:cs="Arial"/>
        </w:rPr>
      </w:pPr>
      <w:r w:rsidRPr="00A11A24">
        <w:rPr>
          <w:rFonts w:ascii="Arial" w:hAnsi="Arial" w:cs="Arial"/>
        </w:rPr>
        <w:t>WIKIPEDIA CONTRIBUTORS. </w:t>
      </w:r>
      <w:proofErr w:type="gramStart"/>
      <w:r w:rsidR="00BD548C" w:rsidRPr="00BD548C">
        <w:rPr>
          <w:rFonts w:ascii="Arial" w:hAnsi="Arial" w:cs="Arial"/>
          <w:i/>
          <w:iCs/>
        </w:rPr>
        <w:t>Diffie</w:t>
      </w:r>
      <w:proofErr w:type="gramEnd"/>
      <w:r w:rsidR="00BD548C" w:rsidRPr="00BD548C">
        <w:rPr>
          <w:rFonts w:ascii="Arial" w:hAnsi="Arial" w:cs="Arial"/>
          <w:i/>
          <w:iCs/>
        </w:rPr>
        <w:t>–</w:t>
      </w:r>
      <w:proofErr w:type="gramStart"/>
      <w:r w:rsidR="00BD548C" w:rsidRPr="00BD548C">
        <w:rPr>
          <w:rFonts w:ascii="Arial" w:hAnsi="Arial" w:cs="Arial"/>
          <w:i/>
          <w:iCs/>
        </w:rPr>
        <w:t>Hellman</w:t>
      </w:r>
      <w:proofErr w:type="gramEnd"/>
      <w:r w:rsidR="00BD548C" w:rsidRPr="00BD548C">
        <w:rPr>
          <w:rFonts w:ascii="Arial" w:hAnsi="Arial" w:cs="Arial"/>
          <w:i/>
          <w:iCs/>
        </w:rPr>
        <w:t xml:space="preserve"> key exchange</w:t>
      </w:r>
      <w:r w:rsidRPr="00A11A24">
        <w:rPr>
          <w:rFonts w:ascii="Arial" w:hAnsi="Arial" w:cs="Arial"/>
        </w:rPr>
        <w:t> [online]. Wikipedia, The Free Encyclopedia. [cit. 2020-0</w:t>
      </w:r>
      <w:r>
        <w:rPr>
          <w:rFonts w:ascii="Arial" w:hAnsi="Arial" w:cs="Arial"/>
        </w:rPr>
        <w:t>6</w:t>
      </w:r>
      <w:r w:rsidRPr="00A11A24">
        <w:rPr>
          <w:rFonts w:ascii="Arial" w:hAnsi="Arial" w:cs="Arial"/>
        </w:rPr>
        <w:t>-</w:t>
      </w:r>
      <w:r>
        <w:rPr>
          <w:rFonts w:ascii="Arial" w:hAnsi="Arial" w:cs="Arial"/>
        </w:rPr>
        <w:t>06</w:t>
      </w:r>
      <w:r w:rsidRPr="00A11A24">
        <w:rPr>
          <w:rFonts w:ascii="Arial" w:hAnsi="Arial" w:cs="Arial"/>
        </w:rPr>
        <w:t xml:space="preserve">]. Dostupné z: </w:t>
      </w:r>
      <w:hyperlink r:id="rId46" w:history="1">
        <w:r w:rsidR="00BD548C">
          <w:rPr>
            <w:rStyle w:val="Hypertextovodkaz"/>
            <w:rFonts w:ascii="Arial" w:hAnsi="Arial" w:cs="Arial"/>
          </w:rPr>
          <w:t>https://en.wikipedia.org/wiki/Diffie-Hellman_key_excha</w:t>
        </w:r>
        <w:r w:rsidR="00BD548C">
          <w:rPr>
            <w:rStyle w:val="Hypertextovodkaz"/>
            <w:rFonts w:ascii="Arial" w:hAnsi="Arial" w:cs="Arial"/>
          </w:rPr>
          <w:t>n</w:t>
        </w:r>
        <w:r w:rsidR="00BD548C">
          <w:rPr>
            <w:rStyle w:val="Hypertextovodkaz"/>
            <w:rFonts w:ascii="Arial" w:hAnsi="Arial" w:cs="Arial"/>
          </w:rPr>
          <w:t>ge</w:t>
        </w:r>
      </w:hyperlink>
    </w:p>
    <w:p w:rsidR="00ED0D47" w:rsidRDefault="00ED0D47" w:rsidP="00ED0D47">
      <w:pPr>
        <w:pStyle w:val="Textbody"/>
        <w:keepNext/>
        <w:rPr>
          <w:rStyle w:val="Hypertextovodkaz"/>
          <w:rFonts w:ascii="Arial" w:hAnsi="Arial" w:cs="Arial"/>
        </w:rPr>
      </w:pPr>
      <w:hyperlink r:id="rId47" w:history="1">
        <w:r w:rsidRPr="001F6BE8">
          <w:rPr>
            <w:rStyle w:val="Hypertextovodkaz"/>
            <w:rFonts w:ascii="Arial" w:hAnsi="Arial" w:cs="Arial"/>
          </w:rPr>
          <w:t>https://tools.ietf.org/pdf/rfc3447.pdf</w:t>
        </w:r>
      </w:hyperlink>
      <w:r w:rsidRPr="001F6BE8">
        <w:rPr>
          <w:rStyle w:val="Hypertextovodkaz"/>
          <w:rFonts w:ascii="Arial" w:hAnsi="Arial" w:cs="Arial"/>
        </w:rPr>
        <w:t xml:space="preserve"> </w:t>
      </w:r>
    </w:p>
    <w:p w:rsidR="00ED0D47" w:rsidRDefault="00ED0D47" w:rsidP="00ED0D47">
      <w:pPr>
        <w:pStyle w:val="Textbody"/>
        <w:keepNext/>
      </w:pPr>
      <w:hyperlink r:id="rId48" w:history="1">
        <w:r w:rsidRPr="00A8770E">
          <w:rPr>
            <w:rStyle w:val="Hypertextovodkaz"/>
            <w:rFonts w:ascii="Arial" w:hAnsi="Arial" w:cs="Arial"/>
          </w:rPr>
          <w:t>http://www.karlin.mff.cuni.cz/~tuma/ciphers/3_PKCS.pdf</w:t>
        </w:r>
      </w:hyperlink>
      <w:r>
        <w:t xml:space="preserve"> </w:t>
      </w:r>
    </w:p>
    <w:p w:rsidR="00206103" w:rsidRPr="00604876" w:rsidRDefault="00334DAB" w:rsidP="000C0BAB">
      <w:pPr>
        <w:pStyle w:val="Textbody"/>
        <w:keepNext/>
        <w:rPr>
          <w:rStyle w:val="Hypertextovodkaz"/>
          <w:rFonts w:ascii="Arial" w:hAnsi="Arial" w:cs="Arial"/>
        </w:rPr>
      </w:pPr>
      <w:hyperlink r:id="rId49" w:history="1">
        <w:r w:rsidRPr="00604876">
          <w:rPr>
            <w:rStyle w:val="Hypertextovodkaz"/>
            <w:rFonts w:ascii="Arial" w:hAnsi="Arial" w:cs="Arial"/>
          </w:rPr>
          <w:t>https://www.teletrust.de/fileadmin/files/oid/oid_pkcs-3v1-4.pdf</w:t>
        </w:r>
      </w:hyperlink>
      <w:r w:rsidRPr="00604876">
        <w:rPr>
          <w:rStyle w:val="Hypertextovodkaz"/>
          <w:rFonts w:ascii="Arial" w:hAnsi="Arial" w:cs="Arial"/>
        </w:rPr>
        <w:t xml:space="preserve"> </w:t>
      </w:r>
    </w:p>
    <w:p w:rsidR="00334DAB" w:rsidRDefault="00334DAB" w:rsidP="000C0BAB">
      <w:pPr>
        <w:pStyle w:val="Textbody"/>
        <w:keepNext/>
      </w:pPr>
    </w:p>
    <w:p w:rsidR="00F24BEF" w:rsidRPr="0007779D" w:rsidRDefault="00F24BEF" w:rsidP="000C0BAB">
      <w:pPr>
        <w:pStyle w:val="Textbody"/>
        <w:keepNext/>
        <w:rPr>
          <w:rFonts w:ascii="Arial" w:hAnsi="Arial" w:cs="Arial"/>
        </w:rPr>
      </w:pPr>
    </w:p>
    <w:p w:rsidR="000C0BAB" w:rsidRPr="0007779D" w:rsidRDefault="000C0BAB" w:rsidP="000C0BAB">
      <w:pPr>
        <w:pStyle w:val="Textbody"/>
        <w:keepNext/>
        <w:rPr>
          <w:rFonts w:ascii="Arial" w:hAnsi="Arial" w:cs="Arial"/>
        </w:rPr>
      </w:pPr>
    </w:p>
    <w:p w:rsidR="000C0BAB" w:rsidRPr="0007779D" w:rsidRDefault="000C0BAB" w:rsidP="000C0BAB">
      <w:pPr>
        <w:widowControl/>
        <w:suppressAutoHyphens w:val="0"/>
        <w:autoSpaceDN/>
        <w:textAlignment w:val="auto"/>
        <w:rPr>
          <w:rFonts w:ascii="Arial" w:hAnsi="Arial" w:cs="Arial"/>
          <w:szCs w:val="20"/>
        </w:rPr>
      </w:pPr>
      <w:r w:rsidRPr="0007779D">
        <w:rPr>
          <w:rFonts w:ascii="Arial" w:hAnsi="Arial" w:cs="Arial"/>
          <w:szCs w:val="20"/>
        </w:rPr>
        <w:br w:type="page"/>
      </w:r>
    </w:p>
    <w:p w:rsidR="00D578AB" w:rsidRPr="0007779D" w:rsidRDefault="007F0B27" w:rsidP="007F0B27">
      <w:pPr>
        <w:pStyle w:val="Nadpis1"/>
        <w:rPr>
          <w:rFonts w:cs="Arial"/>
        </w:rPr>
      </w:pPr>
      <w:bookmarkStart w:id="45" w:name="_Toc44319504"/>
      <w:r w:rsidRPr="007F0B27">
        <w:rPr>
          <w:rFonts w:cs="Arial"/>
        </w:rPr>
        <w:t>Hashovací funkce</w:t>
      </w:r>
      <w:bookmarkEnd w:id="45"/>
    </w:p>
    <w:p w:rsidR="00D578AB" w:rsidRPr="0007779D" w:rsidRDefault="00D578AB" w:rsidP="00D578AB">
      <w:pPr>
        <w:pStyle w:val="Textbody"/>
        <w:rPr>
          <w:rFonts w:ascii="Arial" w:hAnsi="Arial" w:cs="Arial"/>
        </w:rPr>
      </w:pPr>
    </w:p>
    <w:p w:rsidR="00D578AB" w:rsidRPr="0007779D" w:rsidRDefault="00D578AB" w:rsidP="00D578AB">
      <w:pPr>
        <w:pStyle w:val="Textbody"/>
        <w:rPr>
          <w:rFonts w:ascii="Arial" w:hAnsi="Arial" w:cs="Arial"/>
        </w:rPr>
      </w:pPr>
    </w:p>
    <w:p w:rsidR="00D578AB" w:rsidRPr="0007779D" w:rsidRDefault="00D578AB" w:rsidP="00D578AB">
      <w:pPr>
        <w:pStyle w:val="Textbody"/>
        <w:rPr>
          <w:rFonts w:ascii="Arial" w:hAnsi="Arial" w:cs="Arial"/>
          <w:color w:val="007381"/>
        </w:rPr>
      </w:pPr>
      <w:r w:rsidRPr="0007779D">
        <w:rPr>
          <w:rFonts w:ascii="Arial" w:hAnsi="Arial" w:cs="Arial"/>
          <w:b/>
          <w:caps/>
          <w:color w:val="007381"/>
          <w:sz w:val="28"/>
          <w:szCs w:val="28"/>
        </w:rPr>
        <w:t>ANOTACE</w:t>
      </w:r>
    </w:p>
    <w:p w:rsidR="00C64F2B" w:rsidRDefault="00C64F2B" w:rsidP="00D578AB">
      <w:pPr>
        <w:pStyle w:val="Textbody"/>
        <w:rPr>
          <w:rFonts w:ascii="Arial" w:hAnsi="Arial" w:cs="Arial"/>
        </w:rPr>
      </w:pPr>
    </w:p>
    <w:p w:rsidR="00D578AB" w:rsidRPr="0007779D" w:rsidRDefault="00D578AB" w:rsidP="00D578AB">
      <w:pPr>
        <w:pStyle w:val="Textbody"/>
        <w:rPr>
          <w:rFonts w:ascii="Arial" w:hAnsi="Arial" w:cs="Arial"/>
        </w:rPr>
      </w:pPr>
      <w:r w:rsidRPr="0007779D">
        <w:rPr>
          <w:rFonts w:ascii="Arial" w:hAnsi="Arial" w:cs="Arial"/>
        </w:rPr>
        <w:t xml:space="preserve">V této kapitole </w:t>
      </w:r>
      <w:r w:rsidR="008C5304">
        <w:rPr>
          <w:rFonts w:ascii="Arial" w:hAnsi="Arial" w:cs="Arial"/>
        </w:rPr>
        <w:t>se dozvíte informace o hashovacích funkcích moderní kryptologie.</w:t>
      </w:r>
    </w:p>
    <w:p w:rsidR="00D578AB" w:rsidRPr="0007779D" w:rsidRDefault="00D578AB" w:rsidP="00D578AB">
      <w:pPr>
        <w:pStyle w:val="Textbody"/>
        <w:rPr>
          <w:rFonts w:ascii="Arial" w:hAnsi="Arial" w:cs="Arial"/>
        </w:rPr>
      </w:pPr>
    </w:p>
    <w:p w:rsidR="00D578AB" w:rsidRPr="0007779D" w:rsidRDefault="00D578AB" w:rsidP="00D578AB">
      <w:pPr>
        <w:pStyle w:val="Textbody"/>
        <w:rPr>
          <w:rFonts w:ascii="Arial" w:hAnsi="Arial" w:cs="Arial"/>
        </w:rPr>
      </w:pPr>
    </w:p>
    <w:tbl>
      <w:tblPr>
        <w:tblW w:w="0" w:type="auto"/>
        <w:jc w:val="center"/>
        <w:tblLook w:val="01E0" w:firstRow="1" w:lastRow="1" w:firstColumn="1" w:lastColumn="1" w:noHBand="0" w:noVBand="0"/>
      </w:tblPr>
      <w:tblGrid>
        <w:gridCol w:w="827"/>
        <w:gridCol w:w="8811"/>
      </w:tblGrid>
      <w:tr w:rsidR="00D578AB" w:rsidRPr="0007779D" w:rsidTr="007C1314">
        <w:trPr>
          <w:jc w:val="center"/>
        </w:trPr>
        <w:tc>
          <w:tcPr>
            <w:tcW w:w="828" w:type="dxa"/>
            <w:vAlign w:val="center"/>
          </w:tcPr>
          <w:p w:rsidR="00D578AB" w:rsidRPr="0007779D" w:rsidRDefault="00D578AB" w:rsidP="007C1314">
            <w:pPr>
              <w:pStyle w:val="Textbody"/>
              <w:suppressAutoHyphens/>
              <w:ind w:firstLine="0"/>
              <w:rPr>
                <w:rFonts w:ascii="Arial" w:hAnsi="Arial" w:cs="Arial"/>
              </w:rPr>
            </w:pPr>
            <w:r w:rsidRPr="0007779D">
              <w:rPr>
                <w:rFonts w:ascii="Arial" w:hAnsi="Arial" w:cs="Arial"/>
                <w:noProof/>
                <w:sz w:val="56"/>
                <w:szCs w:val="20"/>
              </w:rPr>
              <w:drawing>
                <wp:inline distT="0" distB="0" distL="0" distR="0" wp14:anchorId="308DC853" wp14:editId="4A4AEA80">
                  <wp:extent cx="370800" cy="370800"/>
                  <wp:effectExtent l="0" t="0" r="0" b="0"/>
                  <wp:docPr id="62" name="Obrázek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0800" cy="370800"/>
                          </a:xfrm>
                          <a:prstGeom prst="rect">
                            <a:avLst/>
                          </a:prstGeom>
                        </pic:spPr>
                      </pic:pic>
                    </a:graphicData>
                  </a:graphic>
                </wp:inline>
              </w:drawing>
            </w:r>
          </w:p>
        </w:tc>
        <w:tc>
          <w:tcPr>
            <w:tcW w:w="8950" w:type="dxa"/>
            <w:vAlign w:val="center"/>
          </w:tcPr>
          <w:p w:rsidR="00D578AB" w:rsidRPr="0007779D" w:rsidRDefault="00D578AB" w:rsidP="007C1314">
            <w:pPr>
              <w:rPr>
                <w:rFonts w:ascii="Arial" w:hAnsi="Arial" w:cs="Arial"/>
                <w:color w:val="007381"/>
              </w:rPr>
            </w:pPr>
            <w:r w:rsidRPr="0007779D">
              <w:rPr>
                <w:rFonts w:ascii="Arial" w:hAnsi="Arial" w:cs="Arial"/>
                <w:b/>
                <w:caps/>
                <w:color w:val="007381"/>
                <w:sz w:val="28"/>
                <w:szCs w:val="28"/>
              </w:rPr>
              <w:t>CÍLE KAPITOLY</w:t>
            </w:r>
          </w:p>
        </w:tc>
      </w:tr>
    </w:tbl>
    <w:p w:rsidR="00D578AB" w:rsidRPr="0007779D" w:rsidRDefault="00D578AB" w:rsidP="00D578AB">
      <w:pPr>
        <w:pStyle w:val="Textbody"/>
        <w:rPr>
          <w:rFonts w:ascii="Arial" w:hAnsi="Arial" w:cs="Arial"/>
        </w:rPr>
      </w:pPr>
    </w:p>
    <w:p w:rsidR="00BF1D96" w:rsidRPr="0007779D" w:rsidRDefault="00BF1D96" w:rsidP="00BF1D96">
      <w:pPr>
        <w:pStyle w:val="Textbody"/>
        <w:rPr>
          <w:rFonts w:ascii="Arial" w:hAnsi="Arial" w:cs="Arial"/>
        </w:rPr>
      </w:pPr>
      <w:r w:rsidRPr="0007779D">
        <w:rPr>
          <w:rFonts w:ascii="Arial" w:hAnsi="Arial" w:cs="Arial"/>
        </w:rPr>
        <w:t>Po prostudování této kapitoly budete umět:</w:t>
      </w:r>
    </w:p>
    <w:p w:rsidR="00754CFA" w:rsidRPr="0007779D" w:rsidRDefault="00754CFA" w:rsidP="00754CFA">
      <w:pPr>
        <w:pStyle w:val="parOdrazky01"/>
        <w:rPr>
          <w:rFonts w:ascii="Arial" w:hAnsi="Arial" w:cs="Arial"/>
        </w:rPr>
      </w:pPr>
      <w:r>
        <w:rPr>
          <w:rFonts w:ascii="Arial" w:hAnsi="Arial" w:cs="Arial"/>
        </w:rPr>
        <w:t>Vybrat nejvhodnější algoritmus pro hashování</w:t>
      </w:r>
    </w:p>
    <w:p w:rsidR="00754CFA" w:rsidRPr="0007779D" w:rsidRDefault="00754CFA" w:rsidP="00754CFA">
      <w:pPr>
        <w:pStyle w:val="parOdrazky01"/>
        <w:rPr>
          <w:rFonts w:ascii="Arial" w:hAnsi="Arial" w:cs="Arial"/>
        </w:rPr>
      </w:pPr>
      <w:r>
        <w:rPr>
          <w:rFonts w:ascii="Arial" w:hAnsi="Arial" w:cs="Arial"/>
        </w:rPr>
        <w:t>Vysvětlit princip fungování hashovacích algoritmů</w:t>
      </w:r>
    </w:p>
    <w:p w:rsidR="00D578AB" w:rsidRPr="0007779D" w:rsidRDefault="00D578AB" w:rsidP="00DD43CB">
      <w:pPr>
        <w:pStyle w:val="Textbody"/>
        <w:rPr>
          <w:rFonts w:ascii="Arial" w:hAnsi="Arial" w:cs="Arial"/>
        </w:rPr>
      </w:pPr>
    </w:p>
    <w:tbl>
      <w:tblPr>
        <w:tblW w:w="0" w:type="auto"/>
        <w:jc w:val="center"/>
        <w:tblLook w:val="01E0" w:firstRow="1" w:lastRow="1" w:firstColumn="1" w:lastColumn="1" w:noHBand="0" w:noVBand="0"/>
      </w:tblPr>
      <w:tblGrid>
        <w:gridCol w:w="827"/>
        <w:gridCol w:w="8811"/>
      </w:tblGrid>
      <w:tr w:rsidR="00D578AB" w:rsidRPr="0007779D" w:rsidTr="007C1314">
        <w:trPr>
          <w:jc w:val="center"/>
        </w:trPr>
        <w:tc>
          <w:tcPr>
            <w:tcW w:w="828" w:type="dxa"/>
            <w:vAlign w:val="center"/>
          </w:tcPr>
          <w:p w:rsidR="00D578AB" w:rsidRPr="0007779D" w:rsidRDefault="00D578AB" w:rsidP="007C1314">
            <w:pPr>
              <w:pStyle w:val="Textbody"/>
              <w:suppressAutoHyphens/>
              <w:ind w:firstLine="0"/>
              <w:rPr>
                <w:rFonts w:ascii="Arial" w:hAnsi="Arial" w:cs="Arial"/>
              </w:rPr>
            </w:pPr>
            <w:r w:rsidRPr="0007779D">
              <w:rPr>
                <w:rFonts w:ascii="Arial" w:hAnsi="Arial" w:cs="Arial"/>
                <w:noProof/>
                <w:sz w:val="56"/>
                <w:szCs w:val="20"/>
              </w:rPr>
              <w:drawing>
                <wp:inline distT="0" distB="0" distL="0" distR="0" wp14:anchorId="3712FBE1" wp14:editId="6E55B63C">
                  <wp:extent cx="370800" cy="370800"/>
                  <wp:effectExtent l="0" t="0" r="0" b="0"/>
                  <wp:docPr id="63" name="Obrázek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0800" cy="370800"/>
                          </a:xfrm>
                          <a:prstGeom prst="rect">
                            <a:avLst/>
                          </a:prstGeom>
                        </pic:spPr>
                      </pic:pic>
                    </a:graphicData>
                  </a:graphic>
                </wp:inline>
              </w:drawing>
            </w:r>
          </w:p>
        </w:tc>
        <w:tc>
          <w:tcPr>
            <w:tcW w:w="8950" w:type="dxa"/>
            <w:vAlign w:val="center"/>
          </w:tcPr>
          <w:p w:rsidR="00D578AB" w:rsidRPr="0007779D" w:rsidRDefault="00D578AB" w:rsidP="007C1314">
            <w:pPr>
              <w:rPr>
                <w:rFonts w:ascii="Arial" w:hAnsi="Arial" w:cs="Arial"/>
                <w:color w:val="007381"/>
              </w:rPr>
            </w:pPr>
            <w:r w:rsidRPr="0007779D">
              <w:rPr>
                <w:rFonts w:ascii="Arial" w:hAnsi="Arial" w:cs="Arial"/>
                <w:b/>
                <w:caps/>
                <w:color w:val="007381"/>
                <w:sz w:val="28"/>
                <w:szCs w:val="28"/>
              </w:rPr>
              <w:t>KLÍČOVÁ SLOVA</w:t>
            </w:r>
          </w:p>
        </w:tc>
      </w:tr>
    </w:tbl>
    <w:p w:rsidR="00D578AB" w:rsidRPr="0007779D" w:rsidRDefault="00D578AB" w:rsidP="00D578AB">
      <w:pPr>
        <w:pStyle w:val="Textbody"/>
        <w:rPr>
          <w:rFonts w:ascii="Arial" w:hAnsi="Arial" w:cs="Arial"/>
        </w:rPr>
      </w:pPr>
    </w:p>
    <w:p w:rsidR="00D578AB" w:rsidRPr="0007779D" w:rsidRDefault="00F053B7" w:rsidP="00D578AB">
      <w:pPr>
        <w:pStyle w:val="Textbody"/>
        <w:rPr>
          <w:rFonts w:ascii="Arial" w:hAnsi="Arial" w:cs="Arial"/>
        </w:rPr>
      </w:pPr>
      <w:r>
        <w:rPr>
          <w:rFonts w:ascii="Arial" w:hAnsi="Arial" w:cs="Arial"/>
        </w:rPr>
        <w:t>Hash, Hashovací funkce, Hashování, Otisk.</w:t>
      </w:r>
    </w:p>
    <w:p w:rsidR="00D578AB" w:rsidRPr="0007779D" w:rsidRDefault="00D578AB" w:rsidP="00D578AB">
      <w:pPr>
        <w:pStyle w:val="parUkonceniPrvkuCerveny"/>
        <w:rPr>
          <w:rFonts w:ascii="Arial" w:hAnsi="Arial" w:cs="Arial"/>
        </w:rPr>
      </w:pPr>
    </w:p>
    <w:p w:rsidR="00C573E9" w:rsidRDefault="00C573E9" w:rsidP="00D578AB">
      <w:pPr>
        <w:pStyle w:val="Textbody"/>
        <w:rPr>
          <w:rFonts w:ascii="Arial" w:hAnsi="Arial" w:cs="Arial"/>
          <w:color w:val="000000"/>
        </w:rPr>
      </w:pPr>
      <w:r>
        <w:rPr>
          <w:rFonts w:ascii="Arial" w:hAnsi="Arial" w:cs="Arial"/>
          <w:color w:val="000000"/>
        </w:rPr>
        <w:t xml:space="preserve">Text </w:t>
      </w:r>
      <w:r w:rsidR="00BA6330">
        <w:rPr>
          <w:rFonts w:ascii="Arial" w:hAnsi="Arial" w:cs="Arial"/>
          <w:color w:val="000000"/>
        </w:rPr>
        <w:t>úvodní kapitoly.</w:t>
      </w:r>
    </w:p>
    <w:p w:rsidR="00E46AA7" w:rsidRPr="0007779D" w:rsidRDefault="00E46AA7" w:rsidP="00D578AB">
      <w:pPr>
        <w:pStyle w:val="Textbody"/>
        <w:rPr>
          <w:rFonts w:ascii="Arial" w:hAnsi="Arial" w:cs="Arial"/>
          <w:color w:val="000000"/>
        </w:rPr>
      </w:pPr>
    </w:p>
    <w:p w:rsidR="00D578AB" w:rsidRPr="0007779D" w:rsidRDefault="000D3868" w:rsidP="00D578AB">
      <w:pPr>
        <w:pStyle w:val="Nadpis2"/>
        <w:rPr>
          <w:rFonts w:cs="Arial"/>
        </w:rPr>
      </w:pPr>
      <w:bookmarkStart w:id="46" w:name="_Toc44319505"/>
      <w:r>
        <w:rPr>
          <w:rFonts w:cs="Arial"/>
        </w:rPr>
        <w:t>Hashovací funkce</w:t>
      </w:r>
      <w:bookmarkEnd w:id="46"/>
    </w:p>
    <w:p w:rsidR="00D578AB" w:rsidRDefault="00D578AB" w:rsidP="00D578AB">
      <w:pPr>
        <w:pStyle w:val="Textbody"/>
        <w:rPr>
          <w:rFonts w:ascii="Arial" w:hAnsi="Arial" w:cs="Arial"/>
        </w:rPr>
      </w:pPr>
      <w:r w:rsidRPr="0007779D">
        <w:rPr>
          <w:rFonts w:ascii="Arial" w:hAnsi="Arial" w:cs="Arial"/>
        </w:rPr>
        <w:t>Text</w:t>
      </w:r>
      <w:r w:rsidR="005F3DFB">
        <w:rPr>
          <w:rFonts w:ascii="Arial" w:hAnsi="Arial" w:cs="Arial"/>
        </w:rPr>
        <w:t>.</w:t>
      </w:r>
    </w:p>
    <w:p w:rsidR="00000000" w:rsidRPr="005F3DFB" w:rsidRDefault="00B6226E" w:rsidP="00E82C7E">
      <w:pPr>
        <w:pStyle w:val="Textbody"/>
        <w:numPr>
          <w:ilvl w:val="0"/>
          <w:numId w:val="34"/>
        </w:numPr>
        <w:rPr>
          <w:rFonts w:ascii="Arial" w:hAnsi="Arial" w:cs="Arial"/>
        </w:rPr>
      </w:pPr>
      <w:r w:rsidRPr="005F3DFB">
        <w:rPr>
          <w:rFonts w:ascii="Arial" w:hAnsi="Arial" w:cs="Arial"/>
        </w:rPr>
        <w:t>definice:</w:t>
      </w:r>
    </w:p>
    <w:p w:rsidR="00000000" w:rsidRPr="005F3DFB" w:rsidRDefault="00B6226E" w:rsidP="00E82C7E">
      <w:pPr>
        <w:pStyle w:val="Textbody"/>
        <w:numPr>
          <w:ilvl w:val="1"/>
          <w:numId w:val="34"/>
        </w:numPr>
        <w:rPr>
          <w:rFonts w:ascii="Arial" w:hAnsi="Arial" w:cs="Arial"/>
        </w:rPr>
      </w:pPr>
      <w:r w:rsidRPr="005F3DFB">
        <w:rPr>
          <w:rFonts w:ascii="Arial" w:hAnsi="Arial" w:cs="Arial"/>
        </w:rPr>
        <w:t xml:space="preserve">jednocestná / jednosměrná matematická funkce </w:t>
      </w:r>
      <m:oMath>
        <m:r>
          <w:rPr>
            <w:rFonts w:ascii="Cambria Math" w:hAnsi="Cambria Math" w:cs="Arial"/>
          </w:rPr>
          <m:t>H</m:t>
        </m:r>
        <m:d>
          <m:dPr>
            <m:ctrlPr>
              <w:rPr>
                <w:rFonts w:ascii="Cambria Math" w:hAnsi="Cambria Math" w:cs="Arial"/>
                <w:i/>
                <w:iCs/>
              </w:rPr>
            </m:ctrlPr>
          </m:dPr>
          <m:e>
            <m:r>
              <w:rPr>
                <w:rFonts w:ascii="Cambria Math" w:hAnsi="Cambria Math" w:cs="Arial"/>
              </w:rPr>
              <m:t>x</m:t>
            </m:r>
          </m:e>
        </m:d>
      </m:oMath>
    </w:p>
    <w:p w:rsidR="00000000" w:rsidRPr="005F3DFB" w:rsidRDefault="00B6226E" w:rsidP="00E82C7E">
      <w:pPr>
        <w:pStyle w:val="Textbody"/>
        <w:numPr>
          <w:ilvl w:val="2"/>
          <w:numId w:val="34"/>
        </w:numPr>
        <w:rPr>
          <w:rFonts w:ascii="Arial" w:hAnsi="Arial" w:cs="Arial"/>
        </w:rPr>
      </w:pPr>
      <w:r w:rsidRPr="005F3DFB">
        <w:rPr>
          <w:rFonts w:ascii="Arial" w:hAnsi="Arial" w:cs="Arial"/>
        </w:rPr>
        <w:t>vstup x</w:t>
      </w:r>
    </w:p>
    <w:p w:rsidR="00000000" w:rsidRPr="005F3DFB" w:rsidRDefault="00B6226E" w:rsidP="00E82C7E">
      <w:pPr>
        <w:pStyle w:val="Textbody"/>
        <w:numPr>
          <w:ilvl w:val="3"/>
          <w:numId w:val="34"/>
        </w:numPr>
        <w:rPr>
          <w:rFonts w:ascii="Arial" w:hAnsi="Arial" w:cs="Arial"/>
        </w:rPr>
      </w:pPr>
      <w:r w:rsidRPr="005F3DFB">
        <w:rPr>
          <w:rFonts w:ascii="Arial" w:hAnsi="Arial" w:cs="Arial"/>
        </w:rPr>
        <w:t>blok textu proměnné délky</w:t>
      </w:r>
    </w:p>
    <w:p w:rsidR="00000000" w:rsidRPr="005F3DFB" w:rsidRDefault="00B6226E" w:rsidP="00E82C7E">
      <w:pPr>
        <w:pStyle w:val="Textbody"/>
        <w:numPr>
          <w:ilvl w:val="2"/>
          <w:numId w:val="34"/>
        </w:numPr>
        <w:rPr>
          <w:rFonts w:ascii="Arial" w:hAnsi="Arial" w:cs="Arial"/>
        </w:rPr>
      </w:pPr>
      <w:proofErr w:type="gramStart"/>
      <w:r w:rsidRPr="005F3DFB">
        <w:rPr>
          <w:rFonts w:ascii="Arial" w:hAnsi="Arial" w:cs="Arial"/>
        </w:rPr>
        <w:t>výstup H(x)</w:t>
      </w:r>
      <w:proofErr w:type="gramEnd"/>
    </w:p>
    <w:p w:rsidR="00000000" w:rsidRPr="005F3DFB" w:rsidRDefault="00B6226E" w:rsidP="00E82C7E">
      <w:pPr>
        <w:pStyle w:val="Textbody"/>
        <w:numPr>
          <w:ilvl w:val="3"/>
          <w:numId w:val="34"/>
        </w:numPr>
        <w:rPr>
          <w:rFonts w:ascii="Arial" w:hAnsi="Arial" w:cs="Arial"/>
        </w:rPr>
      </w:pPr>
      <w:r w:rsidRPr="005F3DFB">
        <w:rPr>
          <w:rFonts w:ascii="Arial" w:hAnsi="Arial" w:cs="Arial"/>
        </w:rPr>
        <w:t>blok pe</w:t>
      </w:r>
      <w:r w:rsidRPr="005F3DFB">
        <w:rPr>
          <w:rFonts w:ascii="Arial" w:hAnsi="Arial" w:cs="Arial"/>
        </w:rPr>
        <w:t>vné délky</w:t>
      </w:r>
    </w:p>
    <w:p w:rsidR="00000000" w:rsidRPr="005F3DFB" w:rsidRDefault="00B6226E" w:rsidP="00E82C7E">
      <w:pPr>
        <w:pStyle w:val="Textbody"/>
        <w:numPr>
          <w:ilvl w:val="4"/>
          <w:numId w:val="34"/>
        </w:numPr>
        <w:rPr>
          <w:rFonts w:ascii="Arial" w:hAnsi="Arial" w:cs="Arial"/>
        </w:rPr>
      </w:pPr>
      <w:r w:rsidRPr="005F3DFB">
        <w:rPr>
          <w:rFonts w:ascii="Arial" w:hAnsi="Arial" w:cs="Arial"/>
        </w:rPr>
        <w:t>např. 128b, 160b, 256b, …</w:t>
      </w:r>
    </w:p>
    <w:p w:rsidR="00000000" w:rsidRPr="005F3DFB" w:rsidRDefault="00B6226E" w:rsidP="00E82C7E">
      <w:pPr>
        <w:pStyle w:val="Textbody"/>
        <w:numPr>
          <w:ilvl w:val="3"/>
          <w:numId w:val="34"/>
        </w:numPr>
        <w:rPr>
          <w:rFonts w:ascii="Arial" w:hAnsi="Arial" w:cs="Arial"/>
        </w:rPr>
      </w:pPr>
      <w:r w:rsidRPr="005F3DFB">
        <w:rPr>
          <w:rFonts w:ascii="Arial" w:hAnsi="Arial" w:cs="Arial"/>
        </w:rPr>
        <w:t>haš, hašé, hash, otisk</w:t>
      </w:r>
    </w:p>
    <w:p w:rsidR="00000000" w:rsidRPr="005F3DFB" w:rsidRDefault="00B6226E" w:rsidP="00E82C7E">
      <w:pPr>
        <w:pStyle w:val="Textbody"/>
        <w:numPr>
          <w:ilvl w:val="1"/>
          <w:numId w:val="34"/>
        </w:numPr>
        <w:rPr>
          <w:rFonts w:ascii="Arial" w:hAnsi="Arial" w:cs="Arial"/>
        </w:rPr>
      </w:pPr>
      <w:r w:rsidRPr="005F3DFB">
        <w:rPr>
          <w:rFonts w:ascii="Arial" w:hAnsi="Arial" w:cs="Arial"/>
        </w:rPr>
        <w:t>základní vlastnost</w:t>
      </w:r>
    </w:p>
    <w:p w:rsidR="00000000" w:rsidRPr="005F3DFB" w:rsidRDefault="00B6226E" w:rsidP="00E82C7E">
      <w:pPr>
        <w:pStyle w:val="Textbody"/>
        <w:numPr>
          <w:ilvl w:val="2"/>
          <w:numId w:val="34"/>
        </w:numPr>
        <w:rPr>
          <w:rFonts w:ascii="Arial" w:hAnsi="Arial" w:cs="Arial"/>
        </w:rPr>
      </w:pPr>
      <w:r w:rsidRPr="005F3DFB">
        <w:rPr>
          <w:rFonts w:ascii="Arial" w:hAnsi="Arial" w:cs="Arial"/>
        </w:rPr>
        <w:t>komprese vstupu</w:t>
      </w:r>
    </w:p>
    <w:p w:rsidR="00000000" w:rsidRPr="005F3DFB" w:rsidRDefault="00B6226E" w:rsidP="00E82C7E">
      <w:pPr>
        <w:pStyle w:val="Textbody"/>
        <w:numPr>
          <w:ilvl w:val="3"/>
          <w:numId w:val="34"/>
        </w:numPr>
        <w:rPr>
          <w:rFonts w:ascii="Arial" w:hAnsi="Arial" w:cs="Arial"/>
        </w:rPr>
      </w:pPr>
      <w:r w:rsidRPr="005F3DFB">
        <w:rPr>
          <w:rFonts w:ascii="Arial" w:hAnsi="Arial" w:cs="Arial"/>
        </w:rPr>
        <w:t>vstup nelze zrekonstruovat</w:t>
      </w:r>
    </w:p>
    <w:p w:rsidR="00000000" w:rsidRPr="005F3DFB" w:rsidRDefault="00B6226E" w:rsidP="00E82C7E">
      <w:pPr>
        <w:pStyle w:val="Textbody"/>
        <w:numPr>
          <w:ilvl w:val="3"/>
          <w:numId w:val="34"/>
        </w:numPr>
        <w:rPr>
          <w:rFonts w:ascii="Arial" w:hAnsi="Arial" w:cs="Arial"/>
        </w:rPr>
      </w:pPr>
      <w:r w:rsidRPr="005F3DFB">
        <w:rPr>
          <w:rFonts w:ascii="Arial" w:hAnsi="Arial" w:cs="Arial"/>
        </w:rPr>
        <w:t>redukuje se množství informací ve vstupním bloku</w:t>
      </w:r>
    </w:p>
    <w:p w:rsidR="00000000" w:rsidRPr="005F3DFB" w:rsidRDefault="00B6226E" w:rsidP="00E82C7E">
      <w:pPr>
        <w:pStyle w:val="Textbody"/>
        <w:numPr>
          <w:ilvl w:val="2"/>
          <w:numId w:val="34"/>
        </w:numPr>
        <w:rPr>
          <w:rFonts w:ascii="Arial" w:hAnsi="Arial" w:cs="Arial"/>
        </w:rPr>
      </w:pPr>
      <w:r w:rsidRPr="005F3DFB">
        <w:rPr>
          <w:rFonts w:ascii="Arial" w:hAnsi="Arial" w:cs="Arial"/>
        </w:rPr>
        <w:t>jednoduchost výpočtu</w:t>
      </w:r>
    </w:p>
    <w:p w:rsidR="00000000" w:rsidRPr="005F3DFB" w:rsidRDefault="00B6226E" w:rsidP="00E82C7E">
      <w:pPr>
        <w:pStyle w:val="Textbody"/>
        <w:numPr>
          <w:ilvl w:val="3"/>
          <w:numId w:val="34"/>
        </w:numPr>
        <w:rPr>
          <w:rFonts w:ascii="Arial" w:hAnsi="Arial" w:cs="Arial"/>
        </w:rPr>
      </w:pPr>
      <w:r w:rsidRPr="005F3DFB">
        <w:rPr>
          <w:rFonts w:ascii="Arial" w:hAnsi="Arial" w:cs="Arial"/>
        </w:rPr>
        <w:t xml:space="preserve">rychlý výpočet </w:t>
      </w:r>
      <m:oMath>
        <m:r>
          <w:rPr>
            <w:rFonts w:ascii="Cambria Math" w:hAnsi="Cambria Math" w:cs="Arial"/>
          </w:rPr>
          <m:t>h</m:t>
        </m:r>
        <m:d>
          <m:dPr>
            <m:ctrlPr>
              <w:rPr>
                <w:rFonts w:ascii="Cambria Math" w:hAnsi="Cambria Math" w:cs="Arial"/>
                <w:i/>
                <w:iCs/>
              </w:rPr>
            </m:ctrlPr>
          </m:dPr>
          <m:e>
            <m:r>
              <w:rPr>
                <w:rFonts w:ascii="Cambria Math" w:hAnsi="Cambria Math" w:cs="Arial"/>
              </w:rPr>
              <m:t>x</m:t>
            </m:r>
          </m:e>
        </m:d>
      </m:oMath>
      <w:r w:rsidRPr="005F3DFB">
        <w:rPr>
          <w:rFonts w:ascii="Arial" w:hAnsi="Arial" w:cs="Arial"/>
        </w:rPr>
        <w:t xml:space="preserve"> z libovolného vstupu x</w:t>
      </w:r>
    </w:p>
    <w:p w:rsidR="00000000" w:rsidRPr="00766439" w:rsidRDefault="00B6226E" w:rsidP="00E82C7E">
      <w:pPr>
        <w:pStyle w:val="Textbody"/>
        <w:numPr>
          <w:ilvl w:val="0"/>
          <w:numId w:val="34"/>
        </w:numPr>
        <w:rPr>
          <w:rFonts w:ascii="Arial" w:hAnsi="Arial" w:cs="Arial"/>
        </w:rPr>
      </w:pPr>
      <w:r w:rsidRPr="00766439">
        <w:rPr>
          <w:rFonts w:ascii="Arial" w:hAnsi="Arial" w:cs="Arial"/>
        </w:rPr>
        <w:t>vlastnosti:</w:t>
      </w:r>
    </w:p>
    <w:p w:rsidR="00000000" w:rsidRPr="00766439" w:rsidRDefault="00B6226E" w:rsidP="00E82C7E">
      <w:pPr>
        <w:pStyle w:val="Textbody"/>
        <w:numPr>
          <w:ilvl w:val="1"/>
          <w:numId w:val="34"/>
        </w:numPr>
        <w:rPr>
          <w:rFonts w:ascii="Arial" w:hAnsi="Arial" w:cs="Arial"/>
        </w:rPr>
      </w:pPr>
      <w:r w:rsidRPr="00766439">
        <w:rPr>
          <w:rFonts w:ascii="Arial" w:hAnsi="Arial" w:cs="Arial"/>
        </w:rPr>
        <w:t>zrychlené (de)šifrování</w:t>
      </w:r>
    </w:p>
    <w:p w:rsidR="00000000" w:rsidRPr="00766439" w:rsidRDefault="00B6226E" w:rsidP="00E82C7E">
      <w:pPr>
        <w:pStyle w:val="Textbody"/>
        <w:numPr>
          <w:ilvl w:val="2"/>
          <w:numId w:val="34"/>
        </w:numPr>
        <w:rPr>
          <w:rFonts w:ascii="Arial" w:hAnsi="Arial" w:cs="Arial"/>
        </w:rPr>
      </w:pPr>
      <w:r w:rsidRPr="00766439">
        <w:rPr>
          <w:rFonts w:ascii="Arial" w:hAnsi="Arial" w:cs="Arial"/>
        </w:rPr>
        <w:t>jednosměrná/jednocestná komprese vstupu</w:t>
      </w:r>
    </w:p>
    <w:p w:rsidR="00000000" w:rsidRPr="00766439" w:rsidRDefault="00B6226E" w:rsidP="00E82C7E">
      <w:pPr>
        <w:pStyle w:val="Textbody"/>
        <w:numPr>
          <w:ilvl w:val="2"/>
          <w:numId w:val="34"/>
        </w:numPr>
        <w:rPr>
          <w:rFonts w:ascii="Arial" w:hAnsi="Arial" w:cs="Arial"/>
        </w:rPr>
      </w:pPr>
      <w:r w:rsidRPr="00766439">
        <w:rPr>
          <w:rFonts w:ascii="Arial" w:hAnsi="Arial" w:cs="Arial"/>
        </w:rPr>
        <w:t>hash konstantní délky</w:t>
      </w:r>
    </w:p>
    <w:p w:rsidR="00000000" w:rsidRPr="00766439" w:rsidRDefault="00B6226E" w:rsidP="00E82C7E">
      <w:pPr>
        <w:pStyle w:val="Textbody"/>
        <w:numPr>
          <w:ilvl w:val="1"/>
          <w:numId w:val="34"/>
        </w:numPr>
        <w:rPr>
          <w:rFonts w:ascii="Arial" w:hAnsi="Arial" w:cs="Arial"/>
        </w:rPr>
      </w:pPr>
      <w:r w:rsidRPr="00766439">
        <w:rPr>
          <w:rFonts w:ascii="Arial" w:hAnsi="Arial" w:cs="Arial"/>
        </w:rPr>
        <w:t>zachování integrity</w:t>
      </w:r>
    </w:p>
    <w:p w:rsidR="00000000" w:rsidRPr="00766439" w:rsidRDefault="00B6226E" w:rsidP="00E82C7E">
      <w:pPr>
        <w:pStyle w:val="Textbody"/>
        <w:numPr>
          <w:ilvl w:val="2"/>
          <w:numId w:val="34"/>
        </w:numPr>
        <w:rPr>
          <w:rFonts w:ascii="Arial" w:hAnsi="Arial" w:cs="Arial"/>
        </w:rPr>
      </w:pPr>
      <w:r w:rsidRPr="00766439">
        <w:rPr>
          <w:rFonts w:ascii="Arial" w:hAnsi="Arial" w:cs="Arial"/>
        </w:rPr>
        <w:t xml:space="preserve">malá změna </w:t>
      </w:r>
      <w:proofErr w:type="gramStart"/>
      <w:r w:rsidRPr="00766439">
        <w:rPr>
          <w:rFonts w:ascii="Arial" w:hAnsi="Arial" w:cs="Arial"/>
        </w:rPr>
        <w:t>o.t.</w:t>
      </w:r>
      <w:proofErr w:type="gramEnd"/>
      <w:r w:rsidRPr="00766439">
        <w:rPr>
          <w:rFonts w:ascii="Arial" w:hAnsi="Arial" w:cs="Arial"/>
        </w:rPr>
        <w:t xml:space="preserve"> ved</w:t>
      </w:r>
      <w:r w:rsidRPr="00766439">
        <w:rPr>
          <w:rFonts w:ascii="Arial" w:hAnsi="Arial" w:cs="Arial"/>
        </w:rPr>
        <w:t>e na změnu hash</w:t>
      </w:r>
    </w:p>
    <w:p w:rsidR="00000000" w:rsidRPr="00766439" w:rsidRDefault="00B6226E" w:rsidP="00E82C7E">
      <w:pPr>
        <w:pStyle w:val="Textbody"/>
        <w:numPr>
          <w:ilvl w:val="1"/>
          <w:numId w:val="34"/>
        </w:numPr>
        <w:rPr>
          <w:rFonts w:ascii="Arial" w:hAnsi="Arial" w:cs="Arial"/>
        </w:rPr>
      </w:pPr>
      <w:r w:rsidRPr="00766439">
        <w:rPr>
          <w:rFonts w:ascii="Arial" w:hAnsi="Arial" w:cs="Arial"/>
        </w:rPr>
        <w:t>vyloučení kolizí</w:t>
      </w:r>
    </w:p>
    <w:p w:rsidR="00000000" w:rsidRPr="00766439" w:rsidRDefault="00B6226E" w:rsidP="00E82C7E">
      <w:pPr>
        <w:pStyle w:val="Textbody"/>
        <w:numPr>
          <w:ilvl w:val="2"/>
          <w:numId w:val="34"/>
        </w:numPr>
        <w:rPr>
          <w:rFonts w:ascii="Arial" w:hAnsi="Arial" w:cs="Arial"/>
        </w:rPr>
      </w:pPr>
      <w:r w:rsidRPr="00766439">
        <w:rPr>
          <w:rFonts w:ascii="Arial" w:hAnsi="Arial" w:cs="Arial"/>
        </w:rPr>
        <w:t xml:space="preserve">kolize bloků </w:t>
      </w:r>
      <m:oMath>
        <m:sSub>
          <m:sSubPr>
            <m:ctrlPr>
              <w:rPr>
                <w:rFonts w:ascii="Cambria Math" w:hAnsi="Cambria Math" w:cs="Arial"/>
                <w:i/>
                <w:iCs/>
              </w:rPr>
            </m:ctrlPr>
          </m:sSubPr>
          <m:e>
            <m:r>
              <w:rPr>
                <w:rFonts w:ascii="Cambria Math" w:hAnsi="Cambria Math" w:cs="Arial"/>
              </w:rPr>
              <m:t>M</m:t>
            </m:r>
          </m:e>
          <m:sub>
            <m:r>
              <w:rPr>
                <w:rFonts w:ascii="Cambria Math" w:hAnsi="Cambria Math" w:cs="Arial"/>
              </w:rPr>
              <m:t>1</m:t>
            </m:r>
          </m:sub>
        </m:sSub>
        <m:r>
          <w:rPr>
            <w:rFonts w:ascii="Cambria Math" w:hAnsi="Cambria Math" w:cs="Arial"/>
          </w:rPr>
          <m:t>≠</m:t>
        </m:r>
        <m:sSub>
          <m:sSubPr>
            <m:ctrlPr>
              <w:rPr>
                <w:rFonts w:ascii="Cambria Math" w:hAnsi="Cambria Math" w:cs="Arial"/>
                <w:i/>
                <w:iCs/>
              </w:rPr>
            </m:ctrlPr>
          </m:sSubPr>
          <m:e>
            <m:r>
              <w:rPr>
                <w:rFonts w:ascii="Cambria Math" w:hAnsi="Cambria Math" w:cs="Arial"/>
              </w:rPr>
              <m:t>M</m:t>
            </m:r>
          </m:e>
          <m:sub>
            <m:r>
              <w:rPr>
                <w:rFonts w:ascii="Cambria Math" w:hAnsi="Cambria Math" w:cs="Arial"/>
              </w:rPr>
              <m:t>2</m:t>
            </m:r>
          </m:sub>
        </m:sSub>
      </m:oMath>
      <w:r w:rsidRPr="00766439">
        <w:rPr>
          <w:rFonts w:ascii="Arial" w:hAnsi="Arial" w:cs="Arial"/>
        </w:rPr>
        <w:t xml:space="preserve"> znamená </w:t>
      </w:r>
      <m:oMath>
        <m:r>
          <w:rPr>
            <w:rFonts w:ascii="Cambria Math" w:hAnsi="Cambria Math" w:cs="Arial"/>
          </w:rPr>
          <m:t>H</m:t>
        </m:r>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M</m:t>
                </m:r>
              </m:e>
              <m:sub>
                <m:r>
                  <w:rPr>
                    <w:rFonts w:ascii="Cambria Math" w:hAnsi="Cambria Math" w:cs="Arial"/>
                  </w:rPr>
                  <m:t>1</m:t>
                </m:r>
              </m:sub>
            </m:sSub>
          </m:e>
        </m:d>
        <m:r>
          <w:rPr>
            <w:rFonts w:ascii="Cambria Math" w:hAnsi="Cambria Math" w:cs="Arial"/>
          </w:rPr>
          <m:t>=H</m:t>
        </m:r>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M</m:t>
                </m:r>
              </m:e>
              <m:sub>
                <m:r>
                  <w:rPr>
                    <w:rFonts w:ascii="Cambria Math" w:hAnsi="Cambria Math" w:cs="Arial"/>
                  </w:rPr>
                  <m:t>2</m:t>
                </m:r>
              </m:sub>
            </m:sSub>
          </m:e>
        </m:d>
      </m:oMath>
    </w:p>
    <w:p w:rsidR="00000000" w:rsidRPr="00766439" w:rsidRDefault="00B6226E" w:rsidP="00E82C7E">
      <w:pPr>
        <w:pStyle w:val="Textbody"/>
        <w:numPr>
          <w:ilvl w:val="3"/>
          <w:numId w:val="34"/>
        </w:numPr>
        <w:rPr>
          <w:rFonts w:ascii="Arial" w:hAnsi="Arial" w:cs="Arial"/>
        </w:rPr>
      </w:pPr>
      <w:r w:rsidRPr="00766439">
        <w:rPr>
          <w:rFonts w:ascii="Arial" w:hAnsi="Arial" w:cs="Arial"/>
        </w:rPr>
        <w:t xml:space="preserve">pravděpodobnost kolize </w:t>
      </w:r>
      <w:r w:rsidRPr="00766439">
        <w:rPr>
          <w:rFonts w:ascii="Arial" w:hAnsi="Arial" w:cs="Arial"/>
          <w:b/>
          <w:bCs/>
          <w:i/>
          <w:iCs/>
        </w:rPr>
        <w:t>p</w:t>
      </w:r>
      <w:r w:rsidRPr="00766439">
        <w:rPr>
          <w:rFonts w:ascii="Arial" w:hAnsi="Arial" w:cs="Arial"/>
        </w:rPr>
        <w:t xml:space="preserve"> dána délkou výstupního bloku </w:t>
      </w:r>
      <w:r w:rsidRPr="00766439">
        <w:rPr>
          <w:rFonts w:ascii="Arial" w:hAnsi="Arial" w:cs="Arial"/>
          <w:b/>
          <w:bCs/>
          <w:i/>
          <w:iCs/>
        </w:rPr>
        <w:t>d</w:t>
      </w:r>
      <w:r w:rsidRPr="00766439">
        <w:rPr>
          <w:rFonts w:ascii="Arial" w:hAnsi="Arial" w:cs="Arial"/>
        </w:rPr>
        <w:t xml:space="preserve"> </w:t>
      </w:r>
    </w:p>
    <w:p w:rsidR="00000000" w:rsidRPr="00766439" w:rsidRDefault="00B6226E" w:rsidP="00E82C7E">
      <w:pPr>
        <w:pStyle w:val="Textbody"/>
        <w:numPr>
          <w:ilvl w:val="4"/>
          <w:numId w:val="34"/>
        </w:numPr>
        <w:rPr>
          <w:rFonts w:ascii="Arial" w:hAnsi="Arial" w:cs="Arial"/>
        </w:rPr>
      </w:pPr>
      <w:r w:rsidRPr="00766439">
        <w:rPr>
          <w:rFonts w:ascii="Arial" w:hAnsi="Arial" w:cs="Arial"/>
        </w:rPr>
        <w:t xml:space="preserve">128b hash funkce má </w:t>
      </w:r>
      <m:oMath>
        <m:r>
          <w:rPr>
            <w:rFonts w:ascii="Cambria Math" w:hAnsi="Cambria Math" w:cs="Arial"/>
          </w:rPr>
          <m:t>p=</m:t>
        </m:r>
        <m:f>
          <m:fPr>
            <m:ctrlPr>
              <w:rPr>
                <w:rFonts w:ascii="Cambria Math" w:hAnsi="Cambria Math" w:cs="Arial"/>
                <w:i/>
                <w:iCs/>
              </w:rPr>
            </m:ctrlPr>
          </m:fPr>
          <m:num>
            <m:r>
              <w:rPr>
                <w:rFonts w:ascii="Cambria Math" w:hAnsi="Cambria Math" w:cs="Arial"/>
              </w:rPr>
              <m:t>1</m:t>
            </m:r>
          </m:num>
          <m:den>
            <m:sSup>
              <m:sSupPr>
                <m:ctrlPr>
                  <w:rPr>
                    <w:rFonts w:ascii="Cambria Math" w:hAnsi="Cambria Math" w:cs="Arial"/>
                    <w:i/>
                    <w:iCs/>
                  </w:rPr>
                </m:ctrlPr>
              </m:sSupPr>
              <m:e>
                <m:r>
                  <w:rPr>
                    <w:rFonts w:ascii="Cambria Math" w:hAnsi="Cambria Math" w:cs="Arial"/>
                  </w:rPr>
                  <m:t>2</m:t>
                </m:r>
              </m:e>
              <m:sup>
                <m:r>
                  <w:rPr>
                    <w:rFonts w:ascii="Cambria Math" w:hAnsi="Cambria Math" w:cs="Arial"/>
                  </w:rPr>
                  <m:t>128</m:t>
                </m:r>
              </m:sup>
            </m:sSup>
          </m:den>
        </m:f>
      </m:oMath>
    </w:p>
    <w:p w:rsidR="00000000" w:rsidRPr="00766439" w:rsidRDefault="00B6226E" w:rsidP="00E82C7E">
      <w:pPr>
        <w:pStyle w:val="Textbody"/>
        <w:numPr>
          <w:ilvl w:val="4"/>
          <w:numId w:val="34"/>
        </w:numPr>
        <w:rPr>
          <w:rFonts w:ascii="Arial" w:hAnsi="Arial" w:cs="Arial"/>
        </w:rPr>
      </w:pPr>
      <w:r w:rsidRPr="00766439">
        <w:rPr>
          <w:rFonts w:ascii="Arial" w:hAnsi="Arial" w:cs="Arial"/>
        </w:rPr>
        <w:t xml:space="preserve">160b hash funkce má </w:t>
      </w:r>
      <m:oMath>
        <m:r>
          <w:rPr>
            <w:rFonts w:ascii="Cambria Math" w:hAnsi="Cambria Math" w:cs="Arial"/>
          </w:rPr>
          <m:t>p=</m:t>
        </m:r>
        <m:f>
          <m:fPr>
            <m:ctrlPr>
              <w:rPr>
                <w:rFonts w:ascii="Cambria Math" w:hAnsi="Cambria Math" w:cs="Arial"/>
                <w:i/>
                <w:iCs/>
              </w:rPr>
            </m:ctrlPr>
          </m:fPr>
          <m:num>
            <m:r>
              <w:rPr>
                <w:rFonts w:ascii="Cambria Math" w:hAnsi="Cambria Math" w:cs="Arial"/>
              </w:rPr>
              <m:t>1</m:t>
            </m:r>
          </m:num>
          <m:den>
            <m:sSup>
              <m:sSupPr>
                <m:ctrlPr>
                  <w:rPr>
                    <w:rFonts w:ascii="Cambria Math" w:hAnsi="Cambria Math" w:cs="Arial"/>
                    <w:i/>
                    <w:iCs/>
                  </w:rPr>
                </m:ctrlPr>
              </m:sSupPr>
              <m:e>
                <m:r>
                  <w:rPr>
                    <w:rFonts w:ascii="Cambria Math" w:hAnsi="Cambria Math" w:cs="Arial"/>
                  </w:rPr>
                  <m:t>2</m:t>
                </m:r>
              </m:e>
              <m:sup>
                <m:r>
                  <w:rPr>
                    <w:rFonts w:ascii="Cambria Math" w:hAnsi="Cambria Math" w:cs="Arial"/>
                  </w:rPr>
                  <m:t>160</m:t>
                </m:r>
              </m:sup>
            </m:sSup>
          </m:den>
        </m:f>
      </m:oMath>
    </w:p>
    <w:p w:rsidR="00000000" w:rsidRPr="00766439" w:rsidRDefault="00B6226E" w:rsidP="00E82C7E">
      <w:pPr>
        <w:pStyle w:val="Textbody"/>
        <w:numPr>
          <w:ilvl w:val="3"/>
          <w:numId w:val="34"/>
        </w:numPr>
        <w:rPr>
          <w:rFonts w:ascii="Arial" w:hAnsi="Arial" w:cs="Arial"/>
        </w:rPr>
      </w:pPr>
      <w:r w:rsidRPr="00766439">
        <w:rPr>
          <w:rFonts w:ascii="Arial" w:hAnsi="Arial" w:cs="Arial"/>
        </w:rPr>
        <w:t xml:space="preserve">100% jistota kolize = použijeme </w:t>
      </w:r>
      <m:oMath>
        <m:sSup>
          <m:sSupPr>
            <m:ctrlPr>
              <w:rPr>
                <w:rFonts w:ascii="Cambria Math" w:hAnsi="Cambria Math" w:cs="Arial"/>
                <w:i/>
                <w:iCs/>
              </w:rPr>
            </m:ctrlPr>
          </m:sSupPr>
          <m:e>
            <m:r>
              <w:rPr>
                <w:rFonts w:ascii="Cambria Math" w:hAnsi="Cambria Math" w:cs="Arial"/>
              </w:rPr>
              <m:t>2</m:t>
            </m:r>
          </m:e>
          <m:sup>
            <m:r>
              <w:rPr>
                <w:rFonts w:ascii="Cambria Math" w:hAnsi="Cambria Math" w:cs="Arial"/>
              </w:rPr>
              <m:t>d</m:t>
            </m:r>
          </m:sup>
        </m:sSup>
      </m:oMath>
      <w:r w:rsidRPr="00766439">
        <w:rPr>
          <w:rFonts w:ascii="Arial" w:hAnsi="Arial" w:cs="Arial"/>
        </w:rPr>
        <w:t xml:space="preserve"> hash textů</w:t>
      </w:r>
    </w:p>
    <w:p w:rsidR="00000000" w:rsidRPr="00766439" w:rsidRDefault="00B6226E" w:rsidP="00E82C7E">
      <w:pPr>
        <w:pStyle w:val="Textbody"/>
        <w:numPr>
          <w:ilvl w:val="3"/>
          <w:numId w:val="34"/>
        </w:numPr>
        <w:rPr>
          <w:rFonts w:ascii="Arial" w:hAnsi="Arial" w:cs="Arial"/>
        </w:rPr>
      </w:pPr>
      <w:r w:rsidRPr="00766439">
        <w:rPr>
          <w:rFonts w:ascii="Arial" w:hAnsi="Arial" w:cs="Arial"/>
        </w:rPr>
        <w:t>50% jistot</w:t>
      </w:r>
      <w:r w:rsidRPr="00766439">
        <w:rPr>
          <w:rFonts w:ascii="Arial" w:hAnsi="Arial" w:cs="Arial"/>
        </w:rPr>
        <w:t xml:space="preserve">a kolize = použijeme </w:t>
      </w:r>
      <m:oMath>
        <m:sSup>
          <m:sSupPr>
            <m:ctrlPr>
              <w:rPr>
                <w:rFonts w:ascii="Cambria Math" w:hAnsi="Cambria Math" w:cs="Arial"/>
                <w:i/>
                <w:iCs/>
              </w:rPr>
            </m:ctrlPr>
          </m:sSupPr>
          <m:e>
            <m:r>
              <w:rPr>
                <w:rFonts w:ascii="Cambria Math" w:hAnsi="Cambria Math" w:cs="Arial"/>
              </w:rPr>
              <m:t>2</m:t>
            </m:r>
          </m:e>
          <m:sup>
            <m:r>
              <w:rPr>
                <w:rFonts w:ascii="Cambria Math" w:hAnsi="Cambria Math" w:cs="Arial"/>
              </w:rPr>
              <m:t>d/2</m:t>
            </m:r>
          </m:sup>
        </m:sSup>
      </m:oMath>
      <w:r w:rsidRPr="00766439">
        <w:rPr>
          <w:rFonts w:ascii="Arial" w:hAnsi="Arial" w:cs="Arial"/>
        </w:rPr>
        <w:t xml:space="preserve"> hash textů</w:t>
      </w:r>
    </w:p>
    <w:p w:rsidR="00000000" w:rsidRPr="006A7140" w:rsidRDefault="00B6226E" w:rsidP="00E82C7E">
      <w:pPr>
        <w:pStyle w:val="Textbody"/>
        <w:numPr>
          <w:ilvl w:val="1"/>
          <w:numId w:val="34"/>
        </w:numPr>
        <w:rPr>
          <w:rFonts w:ascii="Arial" w:hAnsi="Arial" w:cs="Arial"/>
        </w:rPr>
      </w:pPr>
      <w:r w:rsidRPr="006A7140">
        <w:rPr>
          <w:rFonts w:ascii="Arial" w:hAnsi="Arial" w:cs="Arial"/>
        </w:rPr>
        <w:t>využití:</w:t>
      </w:r>
    </w:p>
    <w:p w:rsidR="00000000" w:rsidRPr="006A7140" w:rsidRDefault="00B6226E" w:rsidP="00E82C7E">
      <w:pPr>
        <w:pStyle w:val="Textbody"/>
        <w:numPr>
          <w:ilvl w:val="2"/>
          <w:numId w:val="34"/>
        </w:numPr>
        <w:rPr>
          <w:rFonts w:ascii="Arial" w:hAnsi="Arial" w:cs="Arial"/>
        </w:rPr>
      </w:pPr>
      <w:r w:rsidRPr="006A7140">
        <w:rPr>
          <w:rFonts w:ascii="Arial" w:hAnsi="Arial" w:cs="Arial"/>
        </w:rPr>
        <w:t>protokoly pro digitální/elektronické podpisy</w:t>
      </w:r>
    </w:p>
    <w:p w:rsidR="00000000" w:rsidRPr="006A7140" w:rsidRDefault="00B6226E" w:rsidP="00E82C7E">
      <w:pPr>
        <w:pStyle w:val="Textbody"/>
        <w:numPr>
          <w:ilvl w:val="3"/>
          <w:numId w:val="34"/>
        </w:numPr>
        <w:rPr>
          <w:rFonts w:ascii="Arial" w:hAnsi="Arial" w:cs="Arial"/>
        </w:rPr>
      </w:pPr>
      <w:r w:rsidRPr="006A7140">
        <w:rPr>
          <w:rFonts w:ascii="Arial" w:hAnsi="Arial" w:cs="Arial"/>
        </w:rPr>
        <w:t>jejich součást, zajištění integrity</w:t>
      </w:r>
    </w:p>
    <w:p w:rsidR="00000000" w:rsidRPr="006A7140" w:rsidRDefault="00B6226E" w:rsidP="00E82C7E">
      <w:pPr>
        <w:pStyle w:val="Textbody"/>
        <w:numPr>
          <w:ilvl w:val="2"/>
          <w:numId w:val="34"/>
        </w:numPr>
        <w:rPr>
          <w:rFonts w:ascii="Arial" w:hAnsi="Arial" w:cs="Arial"/>
        </w:rPr>
      </w:pPr>
      <w:r w:rsidRPr="006A7140">
        <w:rPr>
          <w:rFonts w:ascii="Arial" w:hAnsi="Arial" w:cs="Arial"/>
        </w:rPr>
        <w:t>kryptografické protokoly, certifikáty</w:t>
      </w:r>
    </w:p>
    <w:p w:rsidR="00000000" w:rsidRPr="006A7140" w:rsidRDefault="00B6226E" w:rsidP="00E82C7E">
      <w:pPr>
        <w:pStyle w:val="Textbody"/>
        <w:numPr>
          <w:ilvl w:val="3"/>
          <w:numId w:val="34"/>
        </w:numPr>
        <w:rPr>
          <w:rFonts w:ascii="Arial" w:hAnsi="Arial" w:cs="Arial"/>
        </w:rPr>
      </w:pPr>
      <w:r w:rsidRPr="006A7140">
        <w:rPr>
          <w:rFonts w:ascii="Arial" w:hAnsi="Arial" w:cs="Arial"/>
        </w:rPr>
        <w:t>jejich součást, PKI</w:t>
      </w:r>
    </w:p>
    <w:p w:rsidR="00000000" w:rsidRPr="006A7140" w:rsidRDefault="00B6226E" w:rsidP="00E82C7E">
      <w:pPr>
        <w:pStyle w:val="Textbody"/>
        <w:numPr>
          <w:ilvl w:val="3"/>
          <w:numId w:val="34"/>
        </w:numPr>
        <w:rPr>
          <w:rFonts w:ascii="Arial" w:hAnsi="Arial" w:cs="Arial"/>
        </w:rPr>
      </w:pPr>
      <w:r w:rsidRPr="006A7140">
        <w:rPr>
          <w:rFonts w:ascii="Arial" w:hAnsi="Arial" w:cs="Arial"/>
        </w:rPr>
        <w:t>SSL/TLS kryptografické protokoly</w:t>
      </w:r>
    </w:p>
    <w:p w:rsidR="00000000" w:rsidRPr="006A7140" w:rsidRDefault="00B6226E" w:rsidP="00E82C7E">
      <w:pPr>
        <w:pStyle w:val="Textbody"/>
        <w:numPr>
          <w:ilvl w:val="4"/>
          <w:numId w:val="34"/>
        </w:numPr>
        <w:rPr>
          <w:rFonts w:ascii="Arial" w:hAnsi="Arial" w:cs="Arial"/>
        </w:rPr>
      </w:pPr>
      <w:r w:rsidRPr="006A7140">
        <w:rPr>
          <w:rFonts w:ascii="Arial" w:hAnsi="Arial" w:cs="Arial"/>
        </w:rPr>
        <w:t>tvorba HMAC, generování klíčů, IV</w:t>
      </w:r>
    </w:p>
    <w:p w:rsidR="00000000" w:rsidRPr="006A7140" w:rsidRDefault="00B6226E" w:rsidP="00E82C7E">
      <w:pPr>
        <w:pStyle w:val="Textbody"/>
        <w:numPr>
          <w:ilvl w:val="3"/>
          <w:numId w:val="34"/>
        </w:numPr>
        <w:rPr>
          <w:rFonts w:ascii="Arial" w:hAnsi="Arial" w:cs="Arial"/>
        </w:rPr>
      </w:pPr>
      <w:r w:rsidRPr="006A7140">
        <w:rPr>
          <w:rFonts w:ascii="Arial" w:hAnsi="Arial" w:cs="Arial"/>
        </w:rPr>
        <w:t>SSH komunikační protokol</w:t>
      </w:r>
    </w:p>
    <w:p w:rsidR="00000000" w:rsidRPr="006A7140" w:rsidRDefault="00B6226E" w:rsidP="00E82C7E">
      <w:pPr>
        <w:pStyle w:val="Textbody"/>
        <w:numPr>
          <w:ilvl w:val="4"/>
          <w:numId w:val="34"/>
        </w:numPr>
        <w:rPr>
          <w:rFonts w:ascii="Arial" w:hAnsi="Arial" w:cs="Arial"/>
        </w:rPr>
      </w:pPr>
      <w:r w:rsidRPr="006A7140">
        <w:rPr>
          <w:rFonts w:ascii="Arial" w:hAnsi="Arial" w:cs="Arial"/>
        </w:rPr>
        <w:t>tvorba HMAC, integrita dat</w:t>
      </w:r>
    </w:p>
    <w:p w:rsidR="00000000" w:rsidRPr="006A7140" w:rsidRDefault="00B6226E" w:rsidP="00E82C7E">
      <w:pPr>
        <w:pStyle w:val="Textbody"/>
        <w:numPr>
          <w:ilvl w:val="3"/>
          <w:numId w:val="34"/>
        </w:numPr>
        <w:rPr>
          <w:rFonts w:ascii="Arial" w:hAnsi="Arial" w:cs="Arial"/>
        </w:rPr>
      </w:pPr>
      <w:r w:rsidRPr="006A7140">
        <w:rPr>
          <w:rFonts w:ascii="Arial" w:hAnsi="Arial" w:cs="Arial"/>
        </w:rPr>
        <w:t>IPsec</w:t>
      </w:r>
    </w:p>
    <w:p w:rsidR="00000000" w:rsidRPr="006A7140" w:rsidRDefault="00B6226E" w:rsidP="00E82C7E">
      <w:pPr>
        <w:pStyle w:val="Textbody"/>
        <w:numPr>
          <w:ilvl w:val="4"/>
          <w:numId w:val="34"/>
        </w:numPr>
        <w:rPr>
          <w:rFonts w:ascii="Arial" w:hAnsi="Arial" w:cs="Arial"/>
        </w:rPr>
      </w:pPr>
      <w:r w:rsidRPr="006A7140">
        <w:rPr>
          <w:rFonts w:ascii="Arial" w:hAnsi="Arial" w:cs="Arial"/>
        </w:rPr>
        <w:t>integrita zp</w:t>
      </w:r>
      <w:r w:rsidRPr="006A7140">
        <w:rPr>
          <w:rFonts w:ascii="Arial" w:hAnsi="Arial" w:cs="Arial"/>
        </w:rPr>
        <w:t>ráv, generování pseudonáhodných čísel</w:t>
      </w:r>
    </w:p>
    <w:p w:rsidR="00000000" w:rsidRPr="006A7140" w:rsidRDefault="00B6226E" w:rsidP="00E82C7E">
      <w:pPr>
        <w:pStyle w:val="Textbody"/>
        <w:numPr>
          <w:ilvl w:val="2"/>
          <w:numId w:val="34"/>
        </w:numPr>
        <w:rPr>
          <w:rFonts w:ascii="Arial" w:hAnsi="Arial" w:cs="Arial"/>
        </w:rPr>
      </w:pPr>
      <w:r w:rsidRPr="006A7140">
        <w:rPr>
          <w:rFonts w:ascii="Arial" w:hAnsi="Arial" w:cs="Arial"/>
        </w:rPr>
        <w:t>časové značky</w:t>
      </w:r>
    </w:p>
    <w:p w:rsidR="00000000" w:rsidRPr="006A7140" w:rsidRDefault="00B6226E" w:rsidP="00E82C7E">
      <w:pPr>
        <w:pStyle w:val="Textbody"/>
        <w:numPr>
          <w:ilvl w:val="3"/>
          <w:numId w:val="34"/>
        </w:numPr>
        <w:rPr>
          <w:rFonts w:ascii="Arial" w:hAnsi="Arial" w:cs="Arial"/>
        </w:rPr>
      </w:pPr>
      <w:r w:rsidRPr="006A7140">
        <w:rPr>
          <w:rFonts w:ascii="Arial" w:hAnsi="Arial" w:cs="Arial"/>
        </w:rPr>
        <w:t>zajištění integrity</w:t>
      </w:r>
    </w:p>
    <w:p w:rsidR="00000000" w:rsidRPr="006A7140" w:rsidRDefault="00B6226E" w:rsidP="00E82C7E">
      <w:pPr>
        <w:pStyle w:val="Textbody"/>
        <w:numPr>
          <w:ilvl w:val="2"/>
          <w:numId w:val="34"/>
        </w:numPr>
        <w:rPr>
          <w:rFonts w:ascii="Arial" w:hAnsi="Arial" w:cs="Arial"/>
        </w:rPr>
      </w:pPr>
      <w:r w:rsidRPr="006A7140">
        <w:rPr>
          <w:rFonts w:ascii="Arial" w:hAnsi="Arial" w:cs="Arial"/>
        </w:rPr>
        <w:t>operační systémy, servery</w:t>
      </w:r>
    </w:p>
    <w:p w:rsidR="00000000" w:rsidRPr="006A7140" w:rsidRDefault="00B6226E" w:rsidP="00E82C7E">
      <w:pPr>
        <w:pStyle w:val="Textbody"/>
        <w:numPr>
          <w:ilvl w:val="3"/>
          <w:numId w:val="34"/>
        </w:numPr>
        <w:rPr>
          <w:rFonts w:ascii="Arial" w:hAnsi="Arial" w:cs="Arial"/>
        </w:rPr>
      </w:pPr>
      <w:r w:rsidRPr="006A7140">
        <w:rPr>
          <w:rFonts w:ascii="Arial" w:hAnsi="Arial" w:cs="Arial"/>
        </w:rPr>
        <w:t>bezpečné uložení a kontrola hesel, hash-hodnota</w:t>
      </w:r>
    </w:p>
    <w:p w:rsidR="00000000" w:rsidRPr="002C49CA" w:rsidRDefault="00B6226E" w:rsidP="00E82C7E">
      <w:pPr>
        <w:pStyle w:val="Textbody"/>
        <w:numPr>
          <w:ilvl w:val="0"/>
          <w:numId w:val="34"/>
        </w:numPr>
        <w:rPr>
          <w:rFonts w:ascii="Arial" w:hAnsi="Arial" w:cs="Arial"/>
        </w:rPr>
      </w:pPr>
      <w:r w:rsidRPr="002C49CA">
        <w:rPr>
          <w:rFonts w:ascii="Arial" w:hAnsi="Arial" w:cs="Arial"/>
        </w:rPr>
        <w:t>druhy:</w:t>
      </w:r>
    </w:p>
    <w:p w:rsidR="00000000" w:rsidRPr="002C49CA" w:rsidRDefault="00B6226E" w:rsidP="00E82C7E">
      <w:pPr>
        <w:pStyle w:val="Textbody"/>
        <w:numPr>
          <w:ilvl w:val="1"/>
          <w:numId w:val="34"/>
        </w:numPr>
        <w:rPr>
          <w:rFonts w:ascii="Arial" w:hAnsi="Arial" w:cs="Arial"/>
        </w:rPr>
      </w:pPr>
      <w:r w:rsidRPr="002C49CA">
        <w:rPr>
          <w:rFonts w:ascii="Arial" w:hAnsi="Arial" w:cs="Arial"/>
        </w:rPr>
        <w:t>MAC</w:t>
      </w:r>
    </w:p>
    <w:p w:rsidR="00000000" w:rsidRPr="002C49CA" w:rsidRDefault="00B6226E" w:rsidP="00E82C7E">
      <w:pPr>
        <w:pStyle w:val="Textbody"/>
        <w:numPr>
          <w:ilvl w:val="2"/>
          <w:numId w:val="34"/>
        </w:numPr>
        <w:rPr>
          <w:rFonts w:ascii="Arial" w:hAnsi="Arial" w:cs="Arial"/>
        </w:rPr>
      </w:pPr>
      <w:r w:rsidRPr="002C49CA">
        <w:rPr>
          <w:rFonts w:ascii="Arial" w:hAnsi="Arial" w:cs="Arial"/>
        </w:rPr>
        <w:t>Message Authentization Code</w:t>
      </w:r>
    </w:p>
    <w:p w:rsidR="00000000" w:rsidRPr="002C49CA" w:rsidRDefault="00B6226E" w:rsidP="00E82C7E">
      <w:pPr>
        <w:pStyle w:val="Textbody"/>
        <w:numPr>
          <w:ilvl w:val="3"/>
          <w:numId w:val="34"/>
        </w:numPr>
        <w:rPr>
          <w:rFonts w:ascii="Arial" w:hAnsi="Arial" w:cs="Arial"/>
        </w:rPr>
      </w:pPr>
      <w:r w:rsidRPr="002C49CA">
        <w:rPr>
          <w:rFonts w:ascii="Arial" w:hAnsi="Arial" w:cs="Arial"/>
        </w:rPr>
        <w:t>hash funkce využívá k výpočtu tajný klíč (dva nezávislé vstupy M a</w:t>
      </w:r>
      <w:r w:rsidRPr="002C49CA">
        <w:rPr>
          <w:rFonts w:ascii="Arial" w:hAnsi="Arial" w:cs="Arial"/>
        </w:rPr>
        <w:t xml:space="preserve"> K)</w:t>
      </w:r>
    </w:p>
    <w:p w:rsidR="00000000" w:rsidRPr="002C49CA" w:rsidRDefault="00B6226E" w:rsidP="00E82C7E">
      <w:pPr>
        <w:pStyle w:val="Textbody"/>
        <w:numPr>
          <w:ilvl w:val="1"/>
          <w:numId w:val="34"/>
        </w:numPr>
        <w:rPr>
          <w:rFonts w:ascii="Arial" w:hAnsi="Arial" w:cs="Arial"/>
        </w:rPr>
      </w:pPr>
      <w:r w:rsidRPr="002C49CA">
        <w:rPr>
          <w:rFonts w:ascii="Arial" w:hAnsi="Arial" w:cs="Arial"/>
        </w:rPr>
        <w:t>MDC</w:t>
      </w:r>
    </w:p>
    <w:p w:rsidR="00000000" w:rsidRPr="002C49CA" w:rsidRDefault="00B6226E" w:rsidP="00E82C7E">
      <w:pPr>
        <w:pStyle w:val="Textbody"/>
        <w:numPr>
          <w:ilvl w:val="2"/>
          <w:numId w:val="34"/>
        </w:numPr>
        <w:rPr>
          <w:rFonts w:ascii="Arial" w:hAnsi="Arial" w:cs="Arial"/>
        </w:rPr>
      </w:pPr>
      <w:r w:rsidRPr="002C49CA">
        <w:rPr>
          <w:rFonts w:ascii="Arial" w:hAnsi="Arial" w:cs="Arial"/>
        </w:rPr>
        <w:t>Manipulation Detection Code</w:t>
      </w:r>
    </w:p>
    <w:p w:rsidR="00000000" w:rsidRPr="002C49CA" w:rsidRDefault="00B6226E" w:rsidP="00E82C7E">
      <w:pPr>
        <w:pStyle w:val="Textbody"/>
        <w:numPr>
          <w:ilvl w:val="3"/>
          <w:numId w:val="34"/>
        </w:numPr>
        <w:rPr>
          <w:rFonts w:ascii="Arial" w:hAnsi="Arial" w:cs="Arial"/>
        </w:rPr>
      </w:pPr>
      <w:r w:rsidRPr="002C49CA">
        <w:rPr>
          <w:rFonts w:ascii="Arial" w:hAnsi="Arial" w:cs="Arial"/>
        </w:rPr>
        <w:t>hash funkce bez tajného kl</w:t>
      </w:r>
      <w:r w:rsidRPr="002C49CA">
        <w:rPr>
          <w:rFonts w:ascii="Arial" w:hAnsi="Arial" w:cs="Arial"/>
        </w:rPr>
        <w:t>íče (jediný vstup M)</w:t>
      </w:r>
    </w:p>
    <w:p w:rsidR="00000000" w:rsidRPr="002C49CA" w:rsidRDefault="00B6226E" w:rsidP="00E82C7E">
      <w:pPr>
        <w:pStyle w:val="Textbody"/>
        <w:numPr>
          <w:ilvl w:val="4"/>
          <w:numId w:val="34"/>
        </w:numPr>
        <w:rPr>
          <w:rFonts w:ascii="Arial" w:hAnsi="Arial" w:cs="Arial"/>
        </w:rPr>
      </w:pPr>
      <w:r w:rsidRPr="002C49CA">
        <w:rPr>
          <w:rFonts w:ascii="Arial" w:hAnsi="Arial" w:cs="Arial"/>
        </w:rPr>
        <w:t>nebo i MIC = Message Integrity Check</w:t>
      </w:r>
    </w:p>
    <w:p w:rsidR="00000000" w:rsidRPr="002C49CA" w:rsidRDefault="00B6226E" w:rsidP="00E82C7E">
      <w:pPr>
        <w:pStyle w:val="Textbody"/>
        <w:numPr>
          <w:ilvl w:val="3"/>
          <w:numId w:val="34"/>
        </w:numPr>
        <w:rPr>
          <w:rFonts w:ascii="Arial" w:hAnsi="Arial" w:cs="Arial"/>
        </w:rPr>
      </w:pPr>
      <w:r w:rsidRPr="002C49CA">
        <w:rPr>
          <w:rFonts w:ascii="Arial" w:hAnsi="Arial" w:cs="Arial"/>
        </w:rPr>
        <w:t>OWHF = One-way hash function</w:t>
      </w:r>
    </w:p>
    <w:p w:rsidR="00000000" w:rsidRPr="002C49CA" w:rsidRDefault="00B6226E" w:rsidP="00E82C7E">
      <w:pPr>
        <w:pStyle w:val="Textbody"/>
        <w:numPr>
          <w:ilvl w:val="4"/>
          <w:numId w:val="34"/>
        </w:numPr>
        <w:rPr>
          <w:rFonts w:ascii="Arial" w:hAnsi="Arial" w:cs="Arial"/>
        </w:rPr>
      </w:pPr>
      <w:r w:rsidRPr="002C49CA">
        <w:rPr>
          <w:rFonts w:ascii="Arial" w:hAnsi="Arial" w:cs="Arial"/>
        </w:rPr>
        <w:t>obtížné najít vstup pro danou hash</w:t>
      </w:r>
    </w:p>
    <w:p w:rsidR="00000000" w:rsidRPr="002C49CA" w:rsidRDefault="00B6226E" w:rsidP="00E82C7E">
      <w:pPr>
        <w:pStyle w:val="Textbody"/>
        <w:numPr>
          <w:ilvl w:val="3"/>
          <w:numId w:val="34"/>
        </w:numPr>
        <w:rPr>
          <w:rFonts w:ascii="Arial" w:hAnsi="Arial" w:cs="Arial"/>
        </w:rPr>
      </w:pPr>
      <w:r w:rsidRPr="002C49CA">
        <w:rPr>
          <w:rFonts w:ascii="Arial" w:hAnsi="Arial" w:cs="Arial"/>
        </w:rPr>
        <w:t>CRHF = Collision resistant hash function</w:t>
      </w:r>
    </w:p>
    <w:p w:rsidR="00000000" w:rsidRPr="002C49CA" w:rsidRDefault="00B6226E" w:rsidP="00E82C7E">
      <w:pPr>
        <w:pStyle w:val="Textbody"/>
        <w:numPr>
          <w:ilvl w:val="4"/>
          <w:numId w:val="34"/>
        </w:numPr>
        <w:rPr>
          <w:rFonts w:ascii="Arial" w:hAnsi="Arial" w:cs="Arial"/>
        </w:rPr>
      </w:pPr>
      <w:r w:rsidRPr="002C49CA">
        <w:rPr>
          <w:rFonts w:ascii="Arial" w:hAnsi="Arial" w:cs="Arial"/>
        </w:rPr>
        <w:t>obtížné najít dva kolizní vstupy</w:t>
      </w:r>
    </w:p>
    <w:p w:rsidR="00000000" w:rsidRPr="002C49CA" w:rsidRDefault="00B6226E" w:rsidP="00E82C7E">
      <w:pPr>
        <w:pStyle w:val="Textbody"/>
        <w:numPr>
          <w:ilvl w:val="3"/>
          <w:numId w:val="34"/>
        </w:numPr>
        <w:rPr>
          <w:rFonts w:ascii="Arial" w:hAnsi="Arial" w:cs="Arial"/>
        </w:rPr>
      </w:pPr>
      <w:r w:rsidRPr="002C49CA">
        <w:rPr>
          <w:rFonts w:ascii="Arial" w:hAnsi="Arial" w:cs="Arial"/>
        </w:rPr>
        <w:t>UOWHF = Universal One-way hash function</w:t>
      </w:r>
    </w:p>
    <w:p w:rsidR="005F3DFB" w:rsidRPr="0007779D" w:rsidRDefault="005F3DFB" w:rsidP="00D578AB">
      <w:pPr>
        <w:pStyle w:val="Textbody"/>
        <w:rPr>
          <w:rFonts w:ascii="Arial" w:hAnsi="Arial" w:cs="Arial"/>
        </w:rPr>
      </w:pPr>
    </w:p>
    <w:p w:rsidR="00D578AB" w:rsidRPr="0007779D" w:rsidRDefault="000D3868" w:rsidP="00D578AB">
      <w:pPr>
        <w:pStyle w:val="Nadpis2"/>
        <w:rPr>
          <w:rFonts w:cs="Arial"/>
        </w:rPr>
      </w:pPr>
      <w:bookmarkStart w:id="47" w:name="_Toc44319506"/>
      <w:r>
        <w:rPr>
          <w:rFonts w:cs="Arial"/>
        </w:rPr>
        <w:t>MDX</w:t>
      </w:r>
      <w:bookmarkEnd w:id="47"/>
    </w:p>
    <w:p w:rsidR="00D578AB" w:rsidRDefault="00D578AB" w:rsidP="00D578AB">
      <w:pPr>
        <w:pStyle w:val="Textbody"/>
        <w:rPr>
          <w:rFonts w:ascii="Arial" w:hAnsi="Arial" w:cs="Arial"/>
        </w:rPr>
      </w:pPr>
      <w:r w:rsidRPr="0007779D">
        <w:rPr>
          <w:rFonts w:ascii="Arial" w:hAnsi="Arial" w:cs="Arial"/>
        </w:rPr>
        <w:t>Text</w:t>
      </w:r>
      <w:r w:rsidR="002144F2">
        <w:rPr>
          <w:rFonts w:ascii="Arial" w:hAnsi="Arial" w:cs="Arial"/>
        </w:rPr>
        <w:t>.</w:t>
      </w:r>
    </w:p>
    <w:p w:rsidR="00000000" w:rsidRPr="002144F2" w:rsidRDefault="00B6226E" w:rsidP="00E82C7E">
      <w:pPr>
        <w:pStyle w:val="Textbody"/>
        <w:numPr>
          <w:ilvl w:val="0"/>
          <w:numId w:val="35"/>
        </w:numPr>
        <w:rPr>
          <w:rFonts w:ascii="Arial" w:hAnsi="Arial" w:cs="Arial"/>
        </w:rPr>
      </w:pPr>
      <w:r w:rsidRPr="002144F2">
        <w:rPr>
          <w:rFonts w:ascii="Arial" w:hAnsi="Arial" w:cs="Arial"/>
        </w:rPr>
        <w:t>hash funkce</w:t>
      </w:r>
    </w:p>
    <w:p w:rsidR="00000000" w:rsidRPr="002144F2" w:rsidRDefault="00B6226E" w:rsidP="00E82C7E">
      <w:pPr>
        <w:pStyle w:val="Textbody"/>
        <w:numPr>
          <w:ilvl w:val="1"/>
          <w:numId w:val="35"/>
        </w:numPr>
        <w:rPr>
          <w:rFonts w:ascii="Arial" w:hAnsi="Arial" w:cs="Arial"/>
        </w:rPr>
      </w:pPr>
      <w:r w:rsidRPr="002144F2">
        <w:rPr>
          <w:rFonts w:ascii="Arial" w:hAnsi="Arial" w:cs="Arial"/>
        </w:rPr>
        <w:t>autor: Ron Rivest</w:t>
      </w:r>
    </w:p>
    <w:p w:rsidR="00000000" w:rsidRPr="002144F2" w:rsidRDefault="00B6226E" w:rsidP="00E82C7E">
      <w:pPr>
        <w:pStyle w:val="Textbody"/>
        <w:numPr>
          <w:ilvl w:val="2"/>
          <w:numId w:val="35"/>
        </w:numPr>
        <w:rPr>
          <w:rFonts w:ascii="Arial" w:hAnsi="Arial" w:cs="Arial"/>
        </w:rPr>
      </w:pPr>
      <w:r w:rsidRPr="002144F2">
        <w:rPr>
          <w:rFonts w:ascii="Arial" w:hAnsi="Arial" w:cs="Arial"/>
        </w:rPr>
        <w:t>Message Digest</w:t>
      </w:r>
    </w:p>
    <w:p w:rsidR="00000000" w:rsidRPr="002144F2" w:rsidRDefault="00B6226E" w:rsidP="00E82C7E">
      <w:pPr>
        <w:pStyle w:val="Textbody"/>
        <w:numPr>
          <w:ilvl w:val="3"/>
          <w:numId w:val="35"/>
        </w:numPr>
        <w:rPr>
          <w:rFonts w:ascii="Arial" w:hAnsi="Arial" w:cs="Arial"/>
        </w:rPr>
      </w:pPr>
      <w:r w:rsidRPr="002144F2">
        <w:rPr>
          <w:rFonts w:ascii="Arial" w:hAnsi="Arial" w:cs="Arial"/>
        </w:rPr>
        <w:t>implementováno v PGP</w:t>
      </w:r>
    </w:p>
    <w:p w:rsidR="00000000" w:rsidRPr="002144F2" w:rsidRDefault="00B6226E" w:rsidP="00E82C7E">
      <w:pPr>
        <w:pStyle w:val="Textbody"/>
        <w:numPr>
          <w:ilvl w:val="2"/>
          <w:numId w:val="35"/>
        </w:numPr>
        <w:rPr>
          <w:rFonts w:ascii="Arial" w:hAnsi="Arial" w:cs="Arial"/>
        </w:rPr>
      </w:pPr>
      <w:r w:rsidRPr="002144F2">
        <w:rPr>
          <w:rFonts w:ascii="Arial" w:hAnsi="Arial" w:cs="Arial"/>
        </w:rPr>
        <w:t>nedostatečně bezpečná proti útoku s kolizemi</w:t>
      </w:r>
    </w:p>
    <w:p w:rsidR="00000000" w:rsidRPr="002144F2" w:rsidRDefault="00B6226E" w:rsidP="00E82C7E">
      <w:pPr>
        <w:pStyle w:val="Textbody"/>
        <w:numPr>
          <w:ilvl w:val="1"/>
          <w:numId w:val="35"/>
        </w:numPr>
        <w:rPr>
          <w:rFonts w:ascii="Arial" w:hAnsi="Arial" w:cs="Arial"/>
        </w:rPr>
      </w:pPr>
      <w:r w:rsidRPr="002144F2">
        <w:rPr>
          <w:rFonts w:ascii="Arial" w:hAnsi="Arial" w:cs="Arial"/>
        </w:rPr>
        <w:t>varianty:</w:t>
      </w:r>
    </w:p>
    <w:p w:rsidR="00000000" w:rsidRPr="002144F2" w:rsidRDefault="00B6226E" w:rsidP="00E82C7E">
      <w:pPr>
        <w:pStyle w:val="Textbody"/>
        <w:numPr>
          <w:ilvl w:val="2"/>
          <w:numId w:val="35"/>
        </w:numPr>
        <w:rPr>
          <w:rFonts w:ascii="Arial" w:hAnsi="Arial" w:cs="Arial"/>
        </w:rPr>
      </w:pPr>
      <w:r w:rsidRPr="002144F2">
        <w:rPr>
          <w:rFonts w:ascii="Arial" w:hAnsi="Arial" w:cs="Arial"/>
        </w:rPr>
        <w:t>MD2</w:t>
      </w:r>
    </w:p>
    <w:p w:rsidR="00000000" w:rsidRPr="002144F2" w:rsidRDefault="00B6226E" w:rsidP="00E82C7E">
      <w:pPr>
        <w:pStyle w:val="Textbody"/>
        <w:numPr>
          <w:ilvl w:val="3"/>
          <w:numId w:val="35"/>
        </w:numPr>
        <w:rPr>
          <w:rFonts w:ascii="Arial" w:hAnsi="Arial" w:cs="Arial"/>
        </w:rPr>
      </w:pPr>
      <w:r w:rsidRPr="002144F2">
        <w:rPr>
          <w:rFonts w:ascii="Arial" w:hAnsi="Arial" w:cs="Arial"/>
        </w:rPr>
        <w:t>1989, určen pro 8b PC, specifikován v RFC 1319</w:t>
      </w:r>
    </w:p>
    <w:p w:rsidR="00000000" w:rsidRPr="002144F2" w:rsidRDefault="00B6226E" w:rsidP="00E82C7E">
      <w:pPr>
        <w:pStyle w:val="Textbody"/>
        <w:numPr>
          <w:ilvl w:val="3"/>
          <w:numId w:val="35"/>
        </w:numPr>
        <w:rPr>
          <w:rFonts w:ascii="Arial" w:hAnsi="Arial" w:cs="Arial"/>
        </w:rPr>
      </w:pPr>
      <w:r w:rsidRPr="002144F2">
        <w:rPr>
          <w:rFonts w:ascii="Arial" w:hAnsi="Arial" w:cs="Arial"/>
        </w:rPr>
        <w:t>kompromitova</w:t>
      </w:r>
      <w:r w:rsidRPr="002144F2">
        <w:rPr>
          <w:rFonts w:ascii="Arial" w:hAnsi="Arial" w:cs="Arial"/>
        </w:rPr>
        <w:t>ná, nepoužívá se</w:t>
      </w:r>
    </w:p>
    <w:p w:rsidR="00000000" w:rsidRPr="002144F2" w:rsidRDefault="00B6226E" w:rsidP="00E82C7E">
      <w:pPr>
        <w:pStyle w:val="Textbody"/>
        <w:numPr>
          <w:ilvl w:val="2"/>
          <w:numId w:val="35"/>
        </w:numPr>
        <w:rPr>
          <w:rFonts w:ascii="Arial" w:hAnsi="Arial" w:cs="Arial"/>
        </w:rPr>
      </w:pPr>
      <w:r w:rsidRPr="002144F2">
        <w:rPr>
          <w:rFonts w:ascii="Arial" w:hAnsi="Arial" w:cs="Arial"/>
        </w:rPr>
        <w:t>MD4</w:t>
      </w:r>
    </w:p>
    <w:p w:rsidR="00000000" w:rsidRPr="002144F2" w:rsidRDefault="00B6226E" w:rsidP="00E82C7E">
      <w:pPr>
        <w:pStyle w:val="Textbody"/>
        <w:numPr>
          <w:ilvl w:val="3"/>
          <w:numId w:val="35"/>
        </w:numPr>
        <w:rPr>
          <w:rFonts w:ascii="Arial" w:hAnsi="Arial" w:cs="Arial"/>
        </w:rPr>
      </w:pPr>
      <w:r w:rsidRPr="002144F2">
        <w:rPr>
          <w:rFonts w:ascii="Arial" w:hAnsi="Arial" w:cs="Arial"/>
        </w:rPr>
        <w:t>1990, určen pro 32b PC, specifikován v RFC 1320</w:t>
      </w:r>
    </w:p>
    <w:p w:rsidR="00000000" w:rsidRPr="002144F2" w:rsidRDefault="00B6226E" w:rsidP="00E82C7E">
      <w:pPr>
        <w:pStyle w:val="Textbody"/>
        <w:numPr>
          <w:ilvl w:val="3"/>
          <w:numId w:val="35"/>
        </w:numPr>
        <w:rPr>
          <w:rFonts w:ascii="Arial" w:hAnsi="Arial" w:cs="Arial"/>
        </w:rPr>
      </w:pPr>
      <w:r w:rsidRPr="002144F2">
        <w:rPr>
          <w:rFonts w:ascii="Arial" w:hAnsi="Arial" w:cs="Arial"/>
        </w:rPr>
        <w:t>kompromitovaná 1995, nepoužívá se, nalezeny kolize</w:t>
      </w:r>
    </w:p>
    <w:p w:rsidR="00000000" w:rsidRPr="002144F2" w:rsidRDefault="00B6226E" w:rsidP="00E82C7E">
      <w:pPr>
        <w:pStyle w:val="Textbody"/>
        <w:numPr>
          <w:ilvl w:val="3"/>
          <w:numId w:val="35"/>
        </w:numPr>
        <w:rPr>
          <w:rFonts w:ascii="Arial" w:hAnsi="Arial" w:cs="Arial"/>
        </w:rPr>
      </w:pPr>
      <w:r w:rsidRPr="002144F2">
        <w:rPr>
          <w:rFonts w:ascii="Arial" w:hAnsi="Arial" w:cs="Arial"/>
        </w:rPr>
        <w:t>3 kola x 16 kroků = 48 rund</w:t>
      </w:r>
    </w:p>
    <w:p w:rsidR="00000000" w:rsidRPr="002144F2" w:rsidRDefault="00B6226E" w:rsidP="00E82C7E">
      <w:pPr>
        <w:pStyle w:val="Textbody"/>
        <w:numPr>
          <w:ilvl w:val="3"/>
          <w:numId w:val="35"/>
        </w:numPr>
        <w:rPr>
          <w:rFonts w:ascii="Arial" w:hAnsi="Arial" w:cs="Arial"/>
        </w:rPr>
      </w:pPr>
      <w:r w:rsidRPr="002144F2">
        <w:rPr>
          <w:rFonts w:ascii="Arial" w:hAnsi="Arial" w:cs="Arial"/>
        </w:rPr>
        <w:t>výstup = 128b</w:t>
      </w:r>
    </w:p>
    <w:p w:rsidR="00000000" w:rsidRPr="002144F2" w:rsidRDefault="00B6226E" w:rsidP="00E82C7E">
      <w:pPr>
        <w:pStyle w:val="Textbody"/>
        <w:numPr>
          <w:ilvl w:val="2"/>
          <w:numId w:val="35"/>
        </w:numPr>
        <w:rPr>
          <w:rFonts w:ascii="Arial" w:hAnsi="Arial" w:cs="Arial"/>
        </w:rPr>
      </w:pPr>
      <w:r w:rsidRPr="002144F2">
        <w:rPr>
          <w:rFonts w:ascii="Arial" w:hAnsi="Arial" w:cs="Arial"/>
        </w:rPr>
        <w:t>MD5</w:t>
      </w:r>
    </w:p>
    <w:p w:rsidR="00000000" w:rsidRPr="002144F2" w:rsidRDefault="00B6226E" w:rsidP="00E82C7E">
      <w:pPr>
        <w:pStyle w:val="Textbody"/>
        <w:numPr>
          <w:ilvl w:val="3"/>
          <w:numId w:val="35"/>
        </w:numPr>
        <w:rPr>
          <w:rFonts w:ascii="Arial" w:hAnsi="Arial" w:cs="Arial"/>
        </w:rPr>
      </w:pPr>
      <w:r w:rsidRPr="002144F2">
        <w:rPr>
          <w:rFonts w:ascii="Arial" w:hAnsi="Arial" w:cs="Arial"/>
        </w:rPr>
        <w:t>1991, specifikován v RFC 1321</w:t>
      </w:r>
    </w:p>
    <w:p w:rsidR="00000000" w:rsidRPr="002144F2" w:rsidRDefault="00B6226E" w:rsidP="00E82C7E">
      <w:pPr>
        <w:pStyle w:val="Textbody"/>
        <w:numPr>
          <w:ilvl w:val="3"/>
          <w:numId w:val="35"/>
        </w:numPr>
        <w:rPr>
          <w:rFonts w:ascii="Arial" w:hAnsi="Arial" w:cs="Arial"/>
        </w:rPr>
      </w:pPr>
      <w:r w:rsidRPr="002144F2">
        <w:rPr>
          <w:rFonts w:ascii="Arial" w:hAnsi="Arial" w:cs="Arial"/>
        </w:rPr>
        <w:t>kompromitovaná 1996, ale oblíbená, používá se</w:t>
      </w:r>
    </w:p>
    <w:p w:rsidR="00000000" w:rsidRPr="002144F2" w:rsidRDefault="00B6226E" w:rsidP="00E82C7E">
      <w:pPr>
        <w:pStyle w:val="Textbody"/>
        <w:numPr>
          <w:ilvl w:val="4"/>
          <w:numId w:val="35"/>
        </w:numPr>
        <w:rPr>
          <w:rFonts w:ascii="Arial" w:hAnsi="Arial" w:cs="Arial"/>
        </w:rPr>
      </w:pPr>
      <w:r w:rsidRPr="002144F2">
        <w:rPr>
          <w:rFonts w:ascii="Arial" w:hAnsi="Arial" w:cs="Arial"/>
        </w:rPr>
        <w:t xml:space="preserve">srpen 2004 – veřejně známý postup </w:t>
      </w:r>
      <w:r w:rsidRPr="002144F2">
        <w:rPr>
          <w:rFonts w:ascii="Arial" w:hAnsi="Arial" w:cs="Arial"/>
        </w:rPr>
        <w:t>nalezení kolizí</w:t>
      </w:r>
    </w:p>
    <w:p w:rsidR="00000000" w:rsidRPr="002144F2" w:rsidRDefault="00B6226E" w:rsidP="00E82C7E">
      <w:pPr>
        <w:pStyle w:val="Textbody"/>
        <w:numPr>
          <w:ilvl w:val="3"/>
          <w:numId w:val="35"/>
        </w:numPr>
        <w:rPr>
          <w:rFonts w:ascii="Arial" w:hAnsi="Arial" w:cs="Arial"/>
        </w:rPr>
      </w:pPr>
      <w:r w:rsidRPr="002144F2">
        <w:rPr>
          <w:rFonts w:ascii="Arial" w:hAnsi="Arial" w:cs="Arial"/>
        </w:rPr>
        <w:t>vstup = 512b bloky (poslední doplněn náhodně)</w:t>
      </w:r>
    </w:p>
    <w:p w:rsidR="00000000" w:rsidRPr="002144F2" w:rsidRDefault="00B6226E" w:rsidP="00E82C7E">
      <w:pPr>
        <w:pStyle w:val="Textbody"/>
        <w:numPr>
          <w:ilvl w:val="4"/>
          <w:numId w:val="35"/>
        </w:numPr>
        <w:rPr>
          <w:rFonts w:ascii="Arial" w:hAnsi="Arial" w:cs="Arial"/>
        </w:rPr>
      </w:pPr>
      <w:r w:rsidRPr="002144F2">
        <w:rPr>
          <w:rFonts w:ascii="Arial" w:hAnsi="Arial" w:cs="Arial"/>
        </w:rPr>
        <w:t>16 x 32b slova (bloky)</w:t>
      </w:r>
    </w:p>
    <w:p w:rsidR="00000000" w:rsidRPr="002144F2" w:rsidRDefault="00B6226E" w:rsidP="00E82C7E">
      <w:pPr>
        <w:pStyle w:val="Textbody"/>
        <w:numPr>
          <w:ilvl w:val="4"/>
          <w:numId w:val="35"/>
        </w:numPr>
        <w:rPr>
          <w:rFonts w:ascii="Arial" w:hAnsi="Arial" w:cs="Arial"/>
        </w:rPr>
      </w:pPr>
      <w:r w:rsidRPr="002144F2">
        <w:rPr>
          <w:rFonts w:ascii="Arial" w:hAnsi="Arial" w:cs="Arial"/>
        </w:rPr>
        <w:t>4 kola (pro každé slovo) x 16 kroků = 64 rund</w:t>
      </w:r>
    </w:p>
    <w:p w:rsidR="00000000" w:rsidRPr="002144F2" w:rsidRDefault="00B6226E" w:rsidP="00E82C7E">
      <w:pPr>
        <w:pStyle w:val="Textbody"/>
        <w:numPr>
          <w:ilvl w:val="4"/>
          <w:numId w:val="35"/>
        </w:numPr>
        <w:rPr>
          <w:rFonts w:ascii="Arial" w:hAnsi="Arial" w:cs="Arial"/>
        </w:rPr>
      </w:pPr>
      <w:r w:rsidRPr="002144F2">
        <w:rPr>
          <w:rFonts w:ascii="Arial" w:hAnsi="Arial" w:cs="Arial"/>
        </w:rPr>
        <w:t>doplnění: bit 1, bity 0, posledních 64b = původní délka mod 2</w:t>
      </w:r>
      <w:r w:rsidRPr="002144F2">
        <w:rPr>
          <w:rFonts w:ascii="Arial" w:hAnsi="Arial" w:cs="Arial"/>
          <w:vertAlign w:val="superscript"/>
        </w:rPr>
        <w:t>64</w:t>
      </w:r>
      <w:r w:rsidRPr="002144F2">
        <w:rPr>
          <w:rFonts w:ascii="Arial" w:hAnsi="Arial" w:cs="Arial"/>
        </w:rPr>
        <w:t xml:space="preserve"> </w:t>
      </w:r>
    </w:p>
    <w:p w:rsidR="00000000" w:rsidRPr="002144F2" w:rsidRDefault="00B6226E" w:rsidP="00E82C7E">
      <w:pPr>
        <w:pStyle w:val="Textbody"/>
        <w:numPr>
          <w:ilvl w:val="3"/>
          <w:numId w:val="35"/>
        </w:numPr>
        <w:rPr>
          <w:rFonts w:ascii="Arial" w:hAnsi="Arial" w:cs="Arial"/>
        </w:rPr>
      </w:pPr>
      <w:r w:rsidRPr="002144F2">
        <w:rPr>
          <w:rFonts w:ascii="Arial" w:hAnsi="Arial" w:cs="Arial"/>
        </w:rPr>
        <w:t>výstup = 128b hash</w:t>
      </w:r>
    </w:p>
    <w:p w:rsidR="00000000" w:rsidRPr="002144F2" w:rsidRDefault="00B6226E" w:rsidP="00E82C7E">
      <w:pPr>
        <w:pStyle w:val="Textbody"/>
        <w:numPr>
          <w:ilvl w:val="3"/>
          <w:numId w:val="35"/>
        </w:numPr>
        <w:rPr>
          <w:rFonts w:ascii="Arial" w:hAnsi="Arial" w:cs="Arial"/>
        </w:rPr>
      </w:pPr>
      <w:r w:rsidRPr="002144F2">
        <w:rPr>
          <w:rFonts w:ascii="Arial" w:hAnsi="Arial" w:cs="Arial"/>
        </w:rPr>
        <w:t>rozdíly s MD4:</w:t>
      </w:r>
    </w:p>
    <w:p w:rsidR="00000000" w:rsidRPr="002144F2" w:rsidRDefault="00B6226E" w:rsidP="00E82C7E">
      <w:pPr>
        <w:pStyle w:val="Textbody"/>
        <w:numPr>
          <w:ilvl w:val="4"/>
          <w:numId w:val="35"/>
        </w:numPr>
        <w:rPr>
          <w:rFonts w:ascii="Arial" w:hAnsi="Arial" w:cs="Arial"/>
        </w:rPr>
      </w:pPr>
      <w:r w:rsidRPr="002144F2">
        <w:rPr>
          <w:rFonts w:ascii="Arial" w:hAnsi="Arial" w:cs="Arial"/>
        </w:rPr>
        <w:t>jiné bitové posuny, jiné aditivní konstanty, jiná kompresní funkce</w:t>
      </w:r>
    </w:p>
    <w:p w:rsidR="002144F2" w:rsidRDefault="00B6226E" w:rsidP="00E82C7E">
      <w:pPr>
        <w:pStyle w:val="Textbody"/>
        <w:numPr>
          <w:ilvl w:val="4"/>
          <w:numId w:val="35"/>
        </w:numPr>
        <w:rPr>
          <w:rFonts w:ascii="Arial" w:hAnsi="Arial" w:cs="Arial"/>
        </w:rPr>
      </w:pPr>
      <w:r w:rsidRPr="002144F2">
        <w:rPr>
          <w:rFonts w:ascii="Arial" w:hAnsi="Arial" w:cs="Arial"/>
        </w:rPr>
        <w:t>lavinový efekt = připočte výsledek z minulé rundy</w:t>
      </w:r>
    </w:p>
    <w:p w:rsidR="002144F2" w:rsidRPr="002144F2" w:rsidRDefault="002144F2" w:rsidP="00E82C7E">
      <w:pPr>
        <w:pStyle w:val="Textbody"/>
        <w:numPr>
          <w:ilvl w:val="4"/>
          <w:numId w:val="35"/>
        </w:numPr>
        <w:rPr>
          <w:rFonts w:ascii="Arial" w:hAnsi="Arial" w:cs="Arial"/>
        </w:rPr>
      </w:pPr>
      <w:r w:rsidRPr="002144F2">
        <w:rPr>
          <w:rFonts w:ascii="Arial" w:hAnsi="Arial" w:cs="Arial"/>
        </w:rPr>
        <w:t>zápis čísel dle konvence „little-endian“</w:t>
      </w:r>
    </w:p>
    <w:p w:rsidR="00000000" w:rsidRPr="00F126AA" w:rsidRDefault="00B6226E" w:rsidP="00E82C7E">
      <w:pPr>
        <w:pStyle w:val="Textbody"/>
        <w:numPr>
          <w:ilvl w:val="2"/>
          <w:numId w:val="35"/>
        </w:numPr>
        <w:rPr>
          <w:rFonts w:ascii="Arial" w:hAnsi="Arial" w:cs="Arial"/>
        </w:rPr>
      </w:pPr>
      <w:r w:rsidRPr="00F126AA">
        <w:rPr>
          <w:rFonts w:ascii="Arial" w:hAnsi="Arial" w:cs="Arial"/>
        </w:rPr>
        <w:t>MD6</w:t>
      </w:r>
    </w:p>
    <w:p w:rsidR="00000000" w:rsidRPr="00F126AA" w:rsidRDefault="00B6226E" w:rsidP="00E82C7E">
      <w:pPr>
        <w:pStyle w:val="Textbody"/>
        <w:numPr>
          <w:ilvl w:val="3"/>
          <w:numId w:val="35"/>
        </w:numPr>
        <w:rPr>
          <w:rFonts w:ascii="Arial" w:hAnsi="Arial" w:cs="Arial"/>
        </w:rPr>
      </w:pPr>
      <w:r w:rsidRPr="00F126AA">
        <w:rPr>
          <w:rFonts w:ascii="Arial" w:hAnsi="Arial" w:cs="Arial"/>
        </w:rPr>
        <w:t>2008</w:t>
      </w:r>
    </w:p>
    <w:p w:rsidR="00000000" w:rsidRPr="00F126AA" w:rsidRDefault="00B6226E" w:rsidP="00E82C7E">
      <w:pPr>
        <w:pStyle w:val="Textbody"/>
        <w:numPr>
          <w:ilvl w:val="3"/>
          <w:numId w:val="35"/>
        </w:numPr>
        <w:rPr>
          <w:rFonts w:ascii="Arial" w:hAnsi="Arial" w:cs="Arial"/>
        </w:rPr>
      </w:pPr>
      <w:r w:rsidRPr="00F126AA">
        <w:rPr>
          <w:rFonts w:ascii="Arial" w:hAnsi="Arial" w:cs="Arial"/>
        </w:rPr>
        <w:t>výstup = proměnný, max 512b</w:t>
      </w:r>
    </w:p>
    <w:p w:rsidR="00000000" w:rsidRPr="00F126AA" w:rsidRDefault="00B6226E" w:rsidP="00E82C7E">
      <w:pPr>
        <w:pStyle w:val="Textbody"/>
        <w:numPr>
          <w:ilvl w:val="3"/>
          <w:numId w:val="35"/>
        </w:numPr>
        <w:rPr>
          <w:rFonts w:ascii="Arial" w:hAnsi="Arial" w:cs="Arial"/>
        </w:rPr>
      </w:pPr>
      <w:r w:rsidRPr="00F126AA">
        <w:rPr>
          <w:rFonts w:ascii="Arial" w:hAnsi="Arial" w:cs="Arial"/>
        </w:rPr>
        <w:t>používá Merkle stromovou strukturu</w:t>
      </w:r>
    </w:p>
    <w:p w:rsidR="00000000" w:rsidRPr="00F126AA" w:rsidRDefault="00B6226E" w:rsidP="00E82C7E">
      <w:pPr>
        <w:pStyle w:val="Textbody"/>
        <w:numPr>
          <w:ilvl w:val="4"/>
          <w:numId w:val="35"/>
        </w:numPr>
        <w:rPr>
          <w:rFonts w:ascii="Arial" w:hAnsi="Arial" w:cs="Arial"/>
        </w:rPr>
      </w:pPr>
      <w:r w:rsidRPr="00F126AA">
        <w:rPr>
          <w:rFonts w:ascii="Arial" w:hAnsi="Arial" w:cs="Arial"/>
        </w:rPr>
        <w:t>určena do budoucnosti pro „tisíce“ j</w:t>
      </w:r>
      <w:r w:rsidRPr="00F126AA">
        <w:rPr>
          <w:rFonts w:ascii="Arial" w:hAnsi="Arial" w:cs="Arial"/>
        </w:rPr>
        <w:t>ader procesoru</w:t>
      </w:r>
    </w:p>
    <w:p w:rsidR="00000000" w:rsidRPr="00F126AA" w:rsidRDefault="00B6226E" w:rsidP="00E82C7E">
      <w:pPr>
        <w:pStyle w:val="Textbody"/>
        <w:numPr>
          <w:ilvl w:val="4"/>
          <w:numId w:val="35"/>
        </w:numPr>
        <w:rPr>
          <w:rFonts w:ascii="Arial" w:hAnsi="Arial" w:cs="Arial"/>
        </w:rPr>
      </w:pPr>
      <w:r w:rsidRPr="00F126AA">
        <w:rPr>
          <w:rFonts w:ascii="Arial" w:hAnsi="Arial" w:cs="Arial"/>
        </w:rPr>
        <w:t>odolný proti diferenciální kryptoanalýze</w:t>
      </w:r>
    </w:p>
    <w:p w:rsidR="00000000" w:rsidRPr="00F126AA" w:rsidRDefault="00B6226E" w:rsidP="00E82C7E">
      <w:pPr>
        <w:pStyle w:val="Textbody"/>
        <w:numPr>
          <w:ilvl w:val="3"/>
          <w:numId w:val="35"/>
        </w:numPr>
        <w:rPr>
          <w:rFonts w:ascii="Arial" w:hAnsi="Arial" w:cs="Arial"/>
        </w:rPr>
      </w:pPr>
      <w:r w:rsidRPr="00F126AA">
        <w:rPr>
          <w:rFonts w:ascii="Arial" w:hAnsi="Arial" w:cs="Arial"/>
        </w:rPr>
        <w:t>2008-2009</w:t>
      </w:r>
    </w:p>
    <w:p w:rsidR="00000000" w:rsidRPr="00F126AA" w:rsidRDefault="00B6226E" w:rsidP="00E82C7E">
      <w:pPr>
        <w:pStyle w:val="Textbody"/>
        <w:numPr>
          <w:ilvl w:val="4"/>
          <w:numId w:val="35"/>
        </w:numPr>
        <w:rPr>
          <w:rFonts w:ascii="Arial" w:hAnsi="Arial" w:cs="Arial"/>
        </w:rPr>
      </w:pPr>
      <w:r w:rsidRPr="00F126AA">
        <w:rPr>
          <w:rFonts w:ascii="Arial" w:hAnsi="Arial" w:cs="Arial"/>
        </w:rPr>
        <w:t>obje</w:t>
      </w:r>
      <w:r w:rsidRPr="00F126AA">
        <w:rPr>
          <w:rFonts w:ascii="Arial" w:hAnsi="Arial" w:cs="Arial"/>
        </w:rPr>
        <w:t>vena chyba (přetečení vyrovnávací paměti), vydána oprava</w:t>
      </w:r>
    </w:p>
    <w:p w:rsidR="00000000" w:rsidRPr="00F126AA" w:rsidRDefault="00B6226E" w:rsidP="00E82C7E">
      <w:pPr>
        <w:pStyle w:val="Textbody"/>
        <w:numPr>
          <w:ilvl w:val="3"/>
          <w:numId w:val="35"/>
        </w:numPr>
        <w:rPr>
          <w:rFonts w:ascii="Arial" w:hAnsi="Arial" w:cs="Arial"/>
        </w:rPr>
      </w:pPr>
      <w:r w:rsidRPr="00F126AA">
        <w:rPr>
          <w:rFonts w:ascii="Arial" w:hAnsi="Arial" w:cs="Arial"/>
        </w:rPr>
        <w:t xml:space="preserve">nepostoupil </w:t>
      </w:r>
      <w:proofErr w:type="gramStart"/>
      <w:r w:rsidRPr="00F126AA">
        <w:rPr>
          <w:rFonts w:ascii="Arial" w:hAnsi="Arial" w:cs="Arial"/>
        </w:rPr>
        <w:t>do 2.kola</w:t>
      </w:r>
      <w:proofErr w:type="gramEnd"/>
      <w:r w:rsidRPr="00F126AA">
        <w:rPr>
          <w:rFonts w:ascii="Arial" w:hAnsi="Arial" w:cs="Arial"/>
        </w:rPr>
        <w:t xml:space="preserve"> soutěže o SHA-3</w:t>
      </w:r>
    </w:p>
    <w:p w:rsidR="00000000" w:rsidRPr="00F126AA" w:rsidRDefault="00B6226E" w:rsidP="00E82C7E">
      <w:pPr>
        <w:pStyle w:val="Textbody"/>
        <w:numPr>
          <w:ilvl w:val="4"/>
          <w:numId w:val="35"/>
        </w:numPr>
        <w:rPr>
          <w:rFonts w:ascii="Arial" w:hAnsi="Arial" w:cs="Arial"/>
        </w:rPr>
      </w:pPr>
      <w:r w:rsidRPr="00F126AA">
        <w:rPr>
          <w:rFonts w:ascii="Arial" w:hAnsi="Arial" w:cs="Arial"/>
        </w:rPr>
        <w:t>autor stáhnul kandidaturu</w:t>
      </w:r>
    </w:p>
    <w:p w:rsidR="00D578AB" w:rsidRPr="0007779D" w:rsidRDefault="00D54EBD" w:rsidP="00D578AB">
      <w:pPr>
        <w:pStyle w:val="Nadpis2"/>
        <w:rPr>
          <w:rFonts w:cs="Arial"/>
        </w:rPr>
      </w:pPr>
      <w:bookmarkStart w:id="48" w:name="_Toc44319508"/>
      <w:r>
        <w:rPr>
          <w:rFonts w:cs="Arial"/>
        </w:rPr>
        <w:t>SHA</w:t>
      </w:r>
      <w:bookmarkEnd w:id="48"/>
    </w:p>
    <w:p w:rsidR="00D578AB" w:rsidRDefault="00D578AB" w:rsidP="00D578AB">
      <w:pPr>
        <w:pStyle w:val="Textbody"/>
        <w:rPr>
          <w:rFonts w:ascii="Arial" w:hAnsi="Arial" w:cs="Arial"/>
        </w:rPr>
      </w:pPr>
      <w:r w:rsidRPr="0007779D">
        <w:rPr>
          <w:rFonts w:ascii="Arial" w:hAnsi="Arial" w:cs="Arial"/>
        </w:rPr>
        <w:t>Text</w:t>
      </w:r>
      <w:r w:rsidR="00E82C7E">
        <w:rPr>
          <w:rFonts w:ascii="Arial" w:hAnsi="Arial" w:cs="Arial"/>
        </w:rPr>
        <w:t>.</w:t>
      </w:r>
    </w:p>
    <w:p w:rsidR="00000000" w:rsidRPr="00E82C7E" w:rsidRDefault="00B6226E" w:rsidP="00E82C7E">
      <w:pPr>
        <w:pStyle w:val="Textbody"/>
        <w:numPr>
          <w:ilvl w:val="0"/>
          <w:numId w:val="36"/>
        </w:numPr>
        <w:rPr>
          <w:rFonts w:ascii="Arial" w:hAnsi="Arial" w:cs="Arial"/>
        </w:rPr>
      </w:pPr>
      <w:r w:rsidRPr="00E82C7E">
        <w:rPr>
          <w:rFonts w:ascii="Arial" w:hAnsi="Arial" w:cs="Arial"/>
        </w:rPr>
        <w:t>rodina hash funkcí</w:t>
      </w:r>
    </w:p>
    <w:p w:rsidR="00000000" w:rsidRPr="00E82C7E" w:rsidRDefault="00B6226E" w:rsidP="00E82C7E">
      <w:pPr>
        <w:pStyle w:val="Textbody"/>
        <w:numPr>
          <w:ilvl w:val="1"/>
          <w:numId w:val="36"/>
        </w:numPr>
        <w:rPr>
          <w:rFonts w:ascii="Arial" w:hAnsi="Arial" w:cs="Arial"/>
        </w:rPr>
      </w:pPr>
      <w:r w:rsidRPr="00E82C7E">
        <w:rPr>
          <w:rFonts w:ascii="Arial" w:hAnsi="Arial" w:cs="Arial"/>
        </w:rPr>
        <w:t>autor: NIST</w:t>
      </w:r>
    </w:p>
    <w:p w:rsidR="00000000" w:rsidRPr="00E82C7E" w:rsidRDefault="00B6226E" w:rsidP="00E82C7E">
      <w:pPr>
        <w:pStyle w:val="Textbody"/>
        <w:numPr>
          <w:ilvl w:val="2"/>
          <w:numId w:val="36"/>
        </w:numPr>
        <w:rPr>
          <w:rFonts w:ascii="Arial" w:hAnsi="Arial" w:cs="Arial"/>
        </w:rPr>
      </w:pPr>
      <w:r w:rsidRPr="00E82C7E">
        <w:rPr>
          <w:rFonts w:ascii="Arial" w:hAnsi="Arial" w:cs="Arial"/>
        </w:rPr>
        <w:t>Secure Hash Algorithm</w:t>
      </w:r>
    </w:p>
    <w:p w:rsidR="00000000" w:rsidRPr="00E82C7E" w:rsidRDefault="00B6226E" w:rsidP="00E82C7E">
      <w:pPr>
        <w:pStyle w:val="Textbody"/>
        <w:numPr>
          <w:ilvl w:val="1"/>
          <w:numId w:val="36"/>
        </w:numPr>
        <w:rPr>
          <w:rFonts w:ascii="Arial" w:hAnsi="Arial" w:cs="Arial"/>
        </w:rPr>
      </w:pPr>
      <w:r w:rsidRPr="00E82C7E">
        <w:rPr>
          <w:rFonts w:ascii="Arial" w:hAnsi="Arial" w:cs="Arial"/>
        </w:rPr>
        <w:t>varianty</w:t>
      </w:r>
    </w:p>
    <w:p w:rsidR="00000000" w:rsidRPr="00E82C7E" w:rsidRDefault="00B6226E" w:rsidP="00E82C7E">
      <w:pPr>
        <w:pStyle w:val="Textbody"/>
        <w:numPr>
          <w:ilvl w:val="2"/>
          <w:numId w:val="36"/>
        </w:numPr>
        <w:rPr>
          <w:rFonts w:ascii="Arial" w:hAnsi="Arial" w:cs="Arial"/>
        </w:rPr>
      </w:pPr>
      <w:r w:rsidRPr="00E82C7E">
        <w:rPr>
          <w:rFonts w:ascii="Arial" w:hAnsi="Arial" w:cs="Arial"/>
        </w:rPr>
        <w:t>SHA-0</w:t>
      </w:r>
    </w:p>
    <w:p w:rsidR="00000000" w:rsidRPr="00E82C7E" w:rsidRDefault="00B6226E" w:rsidP="00E82C7E">
      <w:pPr>
        <w:pStyle w:val="Textbody"/>
        <w:numPr>
          <w:ilvl w:val="3"/>
          <w:numId w:val="36"/>
        </w:numPr>
        <w:rPr>
          <w:rFonts w:ascii="Arial" w:hAnsi="Arial" w:cs="Arial"/>
        </w:rPr>
      </w:pPr>
      <w:r w:rsidRPr="00E82C7E">
        <w:rPr>
          <w:rFonts w:ascii="Arial" w:hAnsi="Arial" w:cs="Arial"/>
        </w:rPr>
        <w:t>1993, 160b hash, FIPS 180, objevena chyba (jediná bitová rotace)</w:t>
      </w:r>
    </w:p>
    <w:p w:rsidR="00000000" w:rsidRPr="00E82C7E" w:rsidRDefault="00B6226E" w:rsidP="00E82C7E">
      <w:pPr>
        <w:pStyle w:val="Textbody"/>
        <w:numPr>
          <w:ilvl w:val="4"/>
          <w:numId w:val="36"/>
        </w:numPr>
        <w:rPr>
          <w:rFonts w:ascii="Arial" w:hAnsi="Arial" w:cs="Arial"/>
        </w:rPr>
      </w:pPr>
      <w:r w:rsidRPr="00E82C7E">
        <w:rPr>
          <w:rFonts w:ascii="Arial" w:hAnsi="Arial" w:cs="Arial"/>
        </w:rPr>
        <w:t>16 x 32b slova (bloky), 4 kola x 20 kroků = 80 rund</w:t>
      </w:r>
    </w:p>
    <w:p w:rsidR="00000000" w:rsidRPr="00E82C7E" w:rsidRDefault="00B6226E" w:rsidP="00E82C7E">
      <w:pPr>
        <w:pStyle w:val="Textbody"/>
        <w:numPr>
          <w:ilvl w:val="3"/>
          <w:numId w:val="36"/>
        </w:numPr>
        <w:rPr>
          <w:rFonts w:ascii="Arial" w:hAnsi="Arial" w:cs="Arial"/>
        </w:rPr>
      </w:pPr>
      <w:r w:rsidRPr="00E82C7E">
        <w:rPr>
          <w:rFonts w:ascii="Arial" w:hAnsi="Arial" w:cs="Arial"/>
        </w:rPr>
        <w:t>v rámci projektu SHS (Secure Hash Standard)</w:t>
      </w:r>
    </w:p>
    <w:p w:rsidR="00000000" w:rsidRPr="00E82C7E" w:rsidRDefault="00B6226E" w:rsidP="00E82C7E">
      <w:pPr>
        <w:pStyle w:val="Textbody"/>
        <w:numPr>
          <w:ilvl w:val="3"/>
          <w:numId w:val="36"/>
        </w:numPr>
        <w:rPr>
          <w:rFonts w:ascii="Arial" w:hAnsi="Arial" w:cs="Arial"/>
        </w:rPr>
      </w:pPr>
      <w:r w:rsidRPr="00E82C7E">
        <w:rPr>
          <w:rFonts w:ascii="Arial" w:hAnsi="Arial" w:cs="Arial"/>
        </w:rPr>
        <w:t>kompromitovaná, nepoužívá se, zápis čísel dle konvence „big-endian“</w:t>
      </w:r>
    </w:p>
    <w:p w:rsidR="00000000" w:rsidRPr="00E82C7E" w:rsidRDefault="00B6226E" w:rsidP="00E82C7E">
      <w:pPr>
        <w:pStyle w:val="Textbody"/>
        <w:numPr>
          <w:ilvl w:val="2"/>
          <w:numId w:val="36"/>
        </w:numPr>
        <w:rPr>
          <w:rFonts w:ascii="Arial" w:hAnsi="Arial" w:cs="Arial"/>
        </w:rPr>
      </w:pPr>
      <w:r w:rsidRPr="00E82C7E">
        <w:rPr>
          <w:rFonts w:ascii="Arial" w:hAnsi="Arial" w:cs="Arial"/>
        </w:rPr>
        <w:t>SHA-1</w:t>
      </w:r>
    </w:p>
    <w:p w:rsidR="00000000" w:rsidRPr="00E82C7E" w:rsidRDefault="00B6226E" w:rsidP="00E82C7E">
      <w:pPr>
        <w:pStyle w:val="Textbody"/>
        <w:numPr>
          <w:ilvl w:val="3"/>
          <w:numId w:val="36"/>
        </w:numPr>
        <w:rPr>
          <w:rFonts w:ascii="Arial" w:hAnsi="Arial" w:cs="Arial"/>
        </w:rPr>
      </w:pPr>
      <w:r w:rsidRPr="00E82C7E">
        <w:rPr>
          <w:rFonts w:ascii="Arial" w:hAnsi="Arial" w:cs="Arial"/>
        </w:rPr>
        <w:t>1995, 160b hash, SHS, FIPS 180-1</w:t>
      </w:r>
    </w:p>
    <w:p w:rsidR="00000000" w:rsidRPr="00E82C7E" w:rsidRDefault="00B6226E" w:rsidP="00E82C7E">
      <w:pPr>
        <w:pStyle w:val="Textbody"/>
        <w:numPr>
          <w:ilvl w:val="3"/>
          <w:numId w:val="36"/>
        </w:numPr>
        <w:rPr>
          <w:rFonts w:ascii="Arial" w:hAnsi="Arial" w:cs="Arial"/>
        </w:rPr>
      </w:pPr>
      <w:r w:rsidRPr="00E82C7E">
        <w:rPr>
          <w:rFonts w:ascii="Arial" w:hAnsi="Arial" w:cs="Arial"/>
        </w:rPr>
        <w:t>implementováno v PGP</w:t>
      </w:r>
    </w:p>
    <w:p w:rsidR="00000000" w:rsidRPr="00E82C7E" w:rsidRDefault="00B6226E" w:rsidP="00E82C7E">
      <w:pPr>
        <w:pStyle w:val="Textbody"/>
        <w:numPr>
          <w:ilvl w:val="3"/>
          <w:numId w:val="36"/>
        </w:numPr>
        <w:rPr>
          <w:rFonts w:ascii="Arial" w:hAnsi="Arial" w:cs="Arial"/>
        </w:rPr>
      </w:pPr>
      <w:r w:rsidRPr="00E82C7E">
        <w:rPr>
          <w:rFonts w:ascii="Arial" w:hAnsi="Arial" w:cs="Arial"/>
        </w:rPr>
        <w:t>2005 bezpeč</w:t>
      </w:r>
      <w:r w:rsidRPr="00E82C7E">
        <w:rPr>
          <w:rFonts w:ascii="Arial" w:hAnsi="Arial" w:cs="Arial"/>
        </w:rPr>
        <w:t>nostní nedostatky (matematická nedostatečnost)</w:t>
      </w:r>
    </w:p>
    <w:p w:rsidR="00000000" w:rsidRPr="00E82C7E" w:rsidRDefault="00B6226E" w:rsidP="00E82C7E">
      <w:pPr>
        <w:pStyle w:val="Textbody"/>
        <w:numPr>
          <w:ilvl w:val="3"/>
          <w:numId w:val="36"/>
        </w:numPr>
        <w:rPr>
          <w:rFonts w:ascii="Arial" w:hAnsi="Arial" w:cs="Arial"/>
        </w:rPr>
      </w:pPr>
      <w:r w:rsidRPr="00E82C7E">
        <w:rPr>
          <w:rFonts w:ascii="Arial" w:hAnsi="Arial" w:cs="Arial"/>
        </w:rPr>
        <w:t>kompromitovaná, velmi oblíbená</w:t>
      </w:r>
    </w:p>
    <w:p w:rsidR="00000000" w:rsidRPr="00135990" w:rsidRDefault="00B6226E" w:rsidP="00135990">
      <w:pPr>
        <w:pStyle w:val="Textbody"/>
        <w:numPr>
          <w:ilvl w:val="2"/>
          <w:numId w:val="36"/>
        </w:numPr>
        <w:rPr>
          <w:rFonts w:ascii="Arial" w:hAnsi="Arial" w:cs="Arial"/>
        </w:rPr>
      </w:pPr>
      <w:r w:rsidRPr="00135990">
        <w:rPr>
          <w:rFonts w:ascii="Arial" w:hAnsi="Arial" w:cs="Arial"/>
        </w:rPr>
        <w:t>SHA-2</w:t>
      </w:r>
    </w:p>
    <w:p w:rsidR="00000000" w:rsidRPr="00135990" w:rsidRDefault="00B6226E" w:rsidP="00135990">
      <w:pPr>
        <w:pStyle w:val="Textbody"/>
        <w:numPr>
          <w:ilvl w:val="3"/>
          <w:numId w:val="36"/>
        </w:numPr>
        <w:rPr>
          <w:rFonts w:ascii="Arial" w:hAnsi="Arial" w:cs="Arial"/>
        </w:rPr>
      </w:pPr>
      <w:r w:rsidRPr="00135990">
        <w:rPr>
          <w:rFonts w:ascii="Arial" w:hAnsi="Arial" w:cs="Arial"/>
        </w:rPr>
        <w:t>2002, FIPS 180-2</w:t>
      </w:r>
    </w:p>
    <w:p w:rsidR="00000000" w:rsidRPr="00135990" w:rsidRDefault="00B6226E" w:rsidP="00135990">
      <w:pPr>
        <w:pStyle w:val="Textbody"/>
        <w:numPr>
          <w:ilvl w:val="3"/>
          <w:numId w:val="36"/>
        </w:numPr>
        <w:rPr>
          <w:rFonts w:ascii="Arial" w:hAnsi="Arial" w:cs="Arial"/>
        </w:rPr>
      </w:pPr>
      <w:r w:rsidRPr="00135990">
        <w:rPr>
          <w:rFonts w:ascii="Arial" w:hAnsi="Arial" w:cs="Arial"/>
        </w:rPr>
        <w:t>základní verze (256b, 512b) + zkrácená verze (224b, 384b)</w:t>
      </w:r>
    </w:p>
    <w:p w:rsidR="00000000" w:rsidRPr="00135990" w:rsidRDefault="00B6226E" w:rsidP="00135990">
      <w:pPr>
        <w:pStyle w:val="Textbody"/>
        <w:numPr>
          <w:ilvl w:val="4"/>
          <w:numId w:val="36"/>
        </w:numPr>
        <w:rPr>
          <w:rFonts w:ascii="Arial" w:hAnsi="Arial" w:cs="Arial"/>
        </w:rPr>
      </w:pPr>
      <w:r w:rsidRPr="00135990">
        <w:rPr>
          <w:rFonts w:ascii="Arial" w:hAnsi="Arial" w:cs="Arial"/>
        </w:rPr>
        <w:t>32b a 64b slova, posuny, součty</w:t>
      </w:r>
    </w:p>
    <w:p w:rsidR="00000000" w:rsidRPr="00135990" w:rsidRDefault="00B6226E" w:rsidP="00135990">
      <w:pPr>
        <w:pStyle w:val="Textbody"/>
        <w:numPr>
          <w:ilvl w:val="4"/>
          <w:numId w:val="36"/>
        </w:numPr>
        <w:rPr>
          <w:rFonts w:ascii="Arial" w:hAnsi="Arial" w:cs="Arial"/>
        </w:rPr>
      </w:pPr>
      <w:r w:rsidRPr="00135990">
        <w:rPr>
          <w:rFonts w:ascii="Arial" w:hAnsi="Arial" w:cs="Arial"/>
        </w:rPr>
        <w:t>liší se jen v počtu rund, 3x pomalejší</w:t>
      </w:r>
    </w:p>
    <w:p w:rsidR="00000000" w:rsidRPr="00135990" w:rsidRDefault="00B6226E" w:rsidP="00135990">
      <w:pPr>
        <w:pStyle w:val="Textbody"/>
        <w:numPr>
          <w:ilvl w:val="2"/>
          <w:numId w:val="36"/>
        </w:numPr>
        <w:rPr>
          <w:rFonts w:ascii="Arial" w:hAnsi="Arial" w:cs="Arial"/>
        </w:rPr>
      </w:pPr>
      <w:r w:rsidRPr="00135990">
        <w:rPr>
          <w:rFonts w:ascii="Arial" w:hAnsi="Arial" w:cs="Arial"/>
        </w:rPr>
        <w:t>SHA-3</w:t>
      </w:r>
    </w:p>
    <w:p w:rsidR="00000000" w:rsidRPr="00135990" w:rsidRDefault="00B6226E" w:rsidP="00135990">
      <w:pPr>
        <w:pStyle w:val="Textbody"/>
        <w:numPr>
          <w:ilvl w:val="3"/>
          <w:numId w:val="36"/>
        </w:numPr>
        <w:rPr>
          <w:rFonts w:ascii="Arial" w:hAnsi="Arial" w:cs="Arial"/>
        </w:rPr>
      </w:pPr>
      <w:r w:rsidRPr="00135990">
        <w:rPr>
          <w:rFonts w:ascii="Arial" w:hAnsi="Arial" w:cs="Arial"/>
        </w:rPr>
        <w:t>2007-2012, FIPS 180-5 (mělo by obsahovat)</w:t>
      </w:r>
    </w:p>
    <w:p w:rsidR="00000000" w:rsidRPr="00135990" w:rsidRDefault="00B6226E" w:rsidP="00135990">
      <w:pPr>
        <w:pStyle w:val="Textbody"/>
        <w:numPr>
          <w:ilvl w:val="3"/>
          <w:numId w:val="36"/>
        </w:numPr>
        <w:rPr>
          <w:rFonts w:ascii="Arial" w:hAnsi="Arial" w:cs="Arial"/>
        </w:rPr>
      </w:pPr>
      <w:r w:rsidRPr="00135990">
        <w:rPr>
          <w:rFonts w:ascii="Arial" w:hAnsi="Arial" w:cs="Arial"/>
        </w:rPr>
        <w:t>veřejná soutěž, 5 let, návrhy mimo NSA, 64 přihlášených</w:t>
      </w:r>
    </w:p>
    <w:p w:rsidR="00000000" w:rsidRPr="00135990" w:rsidRDefault="00B6226E" w:rsidP="00135990">
      <w:pPr>
        <w:pStyle w:val="Textbody"/>
        <w:numPr>
          <w:ilvl w:val="4"/>
          <w:numId w:val="36"/>
        </w:numPr>
        <w:rPr>
          <w:rFonts w:ascii="Arial" w:hAnsi="Arial" w:cs="Arial"/>
        </w:rPr>
      </w:pPr>
      <w:r w:rsidRPr="00135990">
        <w:rPr>
          <w:rFonts w:ascii="Arial" w:hAnsi="Arial" w:cs="Arial"/>
        </w:rPr>
        <w:t>autoři: Guido Bertoni, Joan Daemen, Michaël Peeters, Gilles Van Assche (původně známý jako Keccak)</w:t>
      </w:r>
    </w:p>
    <w:p w:rsidR="00000000" w:rsidRPr="00135990" w:rsidRDefault="00B6226E" w:rsidP="00135990">
      <w:pPr>
        <w:pStyle w:val="Textbody"/>
        <w:numPr>
          <w:ilvl w:val="3"/>
          <w:numId w:val="36"/>
        </w:numPr>
        <w:rPr>
          <w:rFonts w:ascii="Arial" w:hAnsi="Arial" w:cs="Arial"/>
        </w:rPr>
      </w:pPr>
      <w:r w:rsidRPr="00135990">
        <w:rPr>
          <w:rFonts w:ascii="Arial" w:hAnsi="Arial" w:cs="Arial"/>
        </w:rPr>
        <w:t>vnitřní struktura odlišná od ostatních SHA</w:t>
      </w:r>
    </w:p>
    <w:p w:rsidR="00000000" w:rsidRPr="00135990" w:rsidRDefault="00B6226E" w:rsidP="00135990">
      <w:pPr>
        <w:pStyle w:val="Textbody"/>
        <w:numPr>
          <w:ilvl w:val="4"/>
          <w:numId w:val="36"/>
        </w:numPr>
        <w:rPr>
          <w:rFonts w:ascii="Arial" w:hAnsi="Arial" w:cs="Arial"/>
        </w:rPr>
      </w:pPr>
      <w:r w:rsidRPr="00135990">
        <w:rPr>
          <w:rFonts w:ascii="Arial" w:hAnsi="Arial" w:cs="Arial"/>
        </w:rPr>
        <w:t>alternativa s piškotovou konstrukcí (sponge structure)</w:t>
      </w:r>
    </w:p>
    <w:p w:rsidR="00000000" w:rsidRPr="00135990" w:rsidRDefault="00B6226E" w:rsidP="00135990">
      <w:pPr>
        <w:pStyle w:val="Textbody"/>
        <w:numPr>
          <w:ilvl w:val="4"/>
          <w:numId w:val="36"/>
        </w:numPr>
        <w:rPr>
          <w:rFonts w:ascii="Arial" w:hAnsi="Arial" w:cs="Arial"/>
        </w:rPr>
      </w:pPr>
      <w:r w:rsidRPr="00135990">
        <w:rPr>
          <w:rFonts w:ascii="Arial" w:hAnsi="Arial" w:cs="Arial"/>
        </w:rPr>
        <w:t>HW implementace rychlejší než ostatní účastníci</w:t>
      </w:r>
    </w:p>
    <w:p w:rsidR="00E82C7E" w:rsidRPr="0007779D" w:rsidRDefault="00E82C7E" w:rsidP="00D578AB">
      <w:pPr>
        <w:pStyle w:val="Textbody"/>
        <w:rPr>
          <w:rFonts w:ascii="Arial" w:hAnsi="Arial" w:cs="Arial"/>
        </w:rPr>
      </w:pPr>
    </w:p>
    <w:p w:rsidR="00D54EBD" w:rsidRPr="0007779D" w:rsidRDefault="001F7D67" w:rsidP="00D54EBD">
      <w:pPr>
        <w:pStyle w:val="Nadpis2"/>
        <w:rPr>
          <w:rFonts w:cs="Arial"/>
        </w:rPr>
      </w:pPr>
      <w:bookmarkStart w:id="49" w:name="_Toc44319509"/>
      <w:r>
        <w:rPr>
          <w:rFonts w:cs="Arial"/>
        </w:rPr>
        <w:t>Digitální podpis</w:t>
      </w:r>
      <w:bookmarkEnd w:id="49"/>
    </w:p>
    <w:p w:rsidR="00BA6330" w:rsidRDefault="00BA6330" w:rsidP="00BA6330">
      <w:pPr>
        <w:pStyle w:val="Textbody"/>
        <w:rPr>
          <w:rFonts w:ascii="Arial" w:hAnsi="Arial" w:cs="Arial"/>
          <w:color w:val="000000"/>
        </w:rPr>
      </w:pPr>
      <w:r>
        <w:rPr>
          <w:rFonts w:ascii="Arial" w:hAnsi="Arial" w:cs="Arial"/>
          <w:color w:val="000000"/>
        </w:rPr>
        <w:t>Základní definice:</w:t>
      </w:r>
    </w:p>
    <w:p w:rsidR="00BA6330" w:rsidRPr="005075AC" w:rsidRDefault="00BA6330" w:rsidP="008A7BFE">
      <w:pPr>
        <w:pStyle w:val="Textbody"/>
        <w:rPr>
          <w:rFonts w:ascii="Arial" w:hAnsi="Arial" w:cs="Arial"/>
          <w:color w:val="000000"/>
        </w:rPr>
      </w:pPr>
      <w:r w:rsidRPr="005075AC">
        <w:rPr>
          <w:rFonts w:ascii="Arial" w:hAnsi="Arial" w:cs="Arial"/>
          <w:color w:val="000000"/>
        </w:rPr>
        <w:t>„Elektronický podpis je nejobecnější pojem pro údaje v elektronické podobě, který slouží k ověřování identity podepisované osoby a pravosti dokumentu.“</w:t>
      </w:r>
      <w:r w:rsidR="008A7BFE">
        <w:rPr>
          <w:rFonts w:ascii="Arial" w:hAnsi="Arial" w:cs="Arial"/>
          <w:color w:val="000000"/>
        </w:rPr>
        <w:t xml:space="preserve"> </w:t>
      </w:r>
      <w:r w:rsidRPr="005075AC">
        <w:rPr>
          <w:rFonts w:ascii="Arial" w:hAnsi="Arial" w:cs="Arial"/>
          <w:color w:val="000000"/>
        </w:rPr>
        <w:t>Může být realizován v podstatě jakoukoli technologií.</w:t>
      </w:r>
    </w:p>
    <w:p w:rsidR="00BA6330" w:rsidRPr="00C573E9" w:rsidRDefault="00BA6330" w:rsidP="00E82C7E">
      <w:pPr>
        <w:pStyle w:val="Textbody"/>
        <w:numPr>
          <w:ilvl w:val="0"/>
          <w:numId w:val="33"/>
        </w:numPr>
        <w:rPr>
          <w:rFonts w:ascii="Arial" w:hAnsi="Arial" w:cs="Arial"/>
          <w:color w:val="000000"/>
        </w:rPr>
      </w:pPr>
      <w:r w:rsidRPr="00C573E9">
        <w:rPr>
          <w:rFonts w:ascii="Arial" w:hAnsi="Arial" w:cs="Arial"/>
          <w:color w:val="000000"/>
        </w:rPr>
        <w:t>formy:</w:t>
      </w:r>
    </w:p>
    <w:p w:rsidR="00BA6330" w:rsidRPr="00C573E9" w:rsidRDefault="00BA6330" w:rsidP="00E82C7E">
      <w:pPr>
        <w:pStyle w:val="Textbody"/>
        <w:numPr>
          <w:ilvl w:val="1"/>
          <w:numId w:val="33"/>
        </w:numPr>
        <w:rPr>
          <w:rFonts w:ascii="Arial" w:hAnsi="Arial" w:cs="Arial"/>
          <w:color w:val="000000"/>
        </w:rPr>
      </w:pPr>
      <w:r w:rsidRPr="00C573E9">
        <w:rPr>
          <w:rFonts w:ascii="Arial" w:hAnsi="Arial" w:cs="Arial"/>
          <w:color w:val="000000"/>
        </w:rPr>
        <w:t>digitální podpis</w:t>
      </w:r>
    </w:p>
    <w:p w:rsidR="00BA6330" w:rsidRPr="00C573E9" w:rsidRDefault="00BA6330" w:rsidP="00E82C7E">
      <w:pPr>
        <w:pStyle w:val="Textbody"/>
        <w:numPr>
          <w:ilvl w:val="2"/>
          <w:numId w:val="33"/>
        </w:numPr>
        <w:rPr>
          <w:rFonts w:ascii="Arial" w:hAnsi="Arial" w:cs="Arial"/>
          <w:color w:val="000000"/>
        </w:rPr>
      </w:pPr>
      <w:r w:rsidRPr="00C573E9">
        <w:rPr>
          <w:rFonts w:ascii="Arial" w:hAnsi="Arial" w:cs="Arial"/>
          <w:color w:val="000000"/>
        </w:rPr>
        <w:t>nejčastěji používaný, vychází z kryptografie s veřejným klíčem</w:t>
      </w:r>
    </w:p>
    <w:p w:rsidR="00BA6330" w:rsidRPr="00C573E9" w:rsidRDefault="00BA6330" w:rsidP="00E82C7E">
      <w:pPr>
        <w:pStyle w:val="Textbody"/>
        <w:numPr>
          <w:ilvl w:val="1"/>
          <w:numId w:val="33"/>
        </w:numPr>
        <w:rPr>
          <w:rFonts w:ascii="Arial" w:hAnsi="Arial" w:cs="Arial"/>
          <w:color w:val="000000"/>
        </w:rPr>
      </w:pPr>
      <w:r w:rsidRPr="00C573E9">
        <w:rPr>
          <w:rFonts w:ascii="Arial" w:hAnsi="Arial" w:cs="Arial"/>
          <w:color w:val="000000"/>
        </w:rPr>
        <w:t>nascanovaný podpis</w:t>
      </w:r>
    </w:p>
    <w:p w:rsidR="00BA6330" w:rsidRPr="00C573E9" w:rsidRDefault="00BA6330" w:rsidP="00E82C7E">
      <w:pPr>
        <w:pStyle w:val="Textbody"/>
        <w:numPr>
          <w:ilvl w:val="2"/>
          <w:numId w:val="33"/>
        </w:numPr>
        <w:rPr>
          <w:rFonts w:ascii="Arial" w:hAnsi="Arial" w:cs="Arial"/>
          <w:color w:val="000000"/>
        </w:rPr>
      </w:pPr>
      <w:r w:rsidRPr="00C573E9">
        <w:rPr>
          <w:rFonts w:ascii="Arial" w:hAnsi="Arial" w:cs="Arial"/>
          <w:color w:val="000000"/>
        </w:rPr>
        <w:t>neměl by se řadit mezi elektronické podpisy</w:t>
      </w:r>
    </w:p>
    <w:p w:rsidR="00BA6330" w:rsidRPr="00C573E9" w:rsidRDefault="00BA6330" w:rsidP="00E82C7E">
      <w:pPr>
        <w:pStyle w:val="Textbody"/>
        <w:numPr>
          <w:ilvl w:val="3"/>
          <w:numId w:val="33"/>
        </w:numPr>
        <w:rPr>
          <w:rFonts w:ascii="Arial" w:hAnsi="Arial" w:cs="Arial"/>
          <w:color w:val="000000"/>
        </w:rPr>
      </w:pPr>
      <w:r w:rsidRPr="00C573E9">
        <w:rPr>
          <w:rFonts w:ascii="Arial" w:hAnsi="Arial" w:cs="Arial"/>
          <w:color w:val="000000"/>
        </w:rPr>
        <w:t>není bezpečný, snadno padělatelný</w:t>
      </w:r>
    </w:p>
    <w:p w:rsidR="00BA6330" w:rsidRPr="00C573E9" w:rsidRDefault="00BA6330" w:rsidP="00E82C7E">
      <w:pPr>
        <w:pStyle w:val="Textbody"/>
        <w:numPr>
          <w:ilvl w:val="1"/>
          <w:numId w:val="33"/>
        </w:numPr>
        <w:rPr>
          <w:rFonts w:ascii="Arial" w:hAnsi="Arial" w:cs="Arial"/>
          <w:color w:val="000000"/>
        </w:rPr>
      </w:pPr>
      <w:r w:rsidRPr="00C573E9">
        <w:rPr>
          <w:rFonts w:ascii="Arial" w:hAnsi="Arial" w:cs="Arial"/>
          <w:color w:val="000000"/>
        </w:rPr>
        <w:t>biometrické metody</w:t>
      </w:r>
    </w:p>
    <w:p w:rsidR="00BA6330" w:rsidRPr="00C573E9" w:rsidRDefault="00BA6330" w:rsidP="00E82C7E">
      <w:pPr>
        <w:pStyle w:val="Textbody"/>
        <w:numPr>
          <w:ilvl w:val="2"/>
          <w:numId w:val="33"/>
        </w:numPr>
        <w:rPr>
          <w:rFonts w:ascii="Arial" w:hAnsi="Arial" w:cs="Arial"/>
          <w:color w:val="000000"/>
        </w:rPr>
      </w:pPr>
      <w:r w:rsidRPr="00C573E9">
        <w:rPr>
          <w:rFonts w:ascii="Arial" w:hAnsi="Arial" w:cs="Arial"/>
          <w:color w:val="000000"/>
        </w:rPr>
        <w:t>geometrie ruky, tváře, duhovka a sítnice a rohovka oka, …</w:t>
      </w:r>
    </w:p>
    <w:p w:rsidR="00BA6330" w:rsidRPr="00C573E9" w:rsidRDefault="00BA6330" w:rsidP="00E82C7E">
      <w:pPr>
        <w:pStyle w:val="Textbody"/>
        <w:numPr>
          <w:ilvl w:val="1"/>
          <w:numId w:val="33"/>
        </w:numPr>
        <w:rPr>
          <w:rFonts w:ascii="Arial" w:hAnsi="Arial" w:cs="Arial"/>
          <w:color w:val="000000"/>
        </w:rPr>
      </w:pPr>
      <w:r w:rsidRPr="00C573E9">
        <w:rPr>
          <w:rFonts w:ascii="Arial" w:hAnsi="Arial" w:cs="Arial"/>
          <w:color w:val="000000"/>
        </w:rPr>
        <w:t>fyziologické techniky</w:t>
      </w:r>
    </w:p>
    <w:p w:rsidR="00BA6330" w:rsidRPr="00C573E9" w:rsidRDefault="00BA6330" w:rsidP="00E82C7E">
      <w:pPr>
        <w:pStyle w:val="Textbody"/>
        <w:numPr>
          <w:ilvl w:val="2"/>
          <w:numId w:val="33"/>
        </w:numPr>
        <w:rPr>
          <w:rFonts w:ascii="Arial" w:hAnsi="Arial" w:cs="Arial"/>
          <w:color w:val="000000"/>
        </w:rPr>
      </w:pPr>
      <w:r w:rsidRPr="00C573E9">
        <w:rPr>
          <w:rFonts w:ascii="Arial" w:hAnsi="Arial" w:cs="Arial"/>
          <w:color w:val="000000"/>
        </w:rPr>
        <w:t>otisky, oční sítnice, DNA, pot, pach, geometrie cév, …</w:t>
      </w:r>
    </w:p>
    <w:p w:rsidR="00BA6330" w:rsidRPr="00C573E9" w:rsidRDefault="00BA6330" w:rsidP="00E82C7E">
      <w:pPr>
        <w:pStyle w:val="Textbody"/>
        <w:numPr>
          <w:ilvl w:val="1"/>
          <w:numId w:val="33"/>
        </w:numPr>
        <w:rPr>
          <w:rFonts w:ascii="Arial" w:hAnsi="Arial" w:cs="Arial"/>
          <w:color w:val="000000"/>
        </w:rPr>
      </w:pPr>
      <w:r w:rsidRPr="00C573E9">
        <w:rPr>
          <w:rFonts w:ascii="Arial" w:hAnsi="Arial" w:cs="Arial"/>
          <w:color w:val="000000"/>
        </w:rPr>
        <w:t>behaviorální techniky</w:t>
      </w:r>
    </w:p>
    <w:p w:rsidR="00BA6330" w:rsidRPr="00C573E9" w:rsidRDefault="00BA6330" w:rsidP="00E82C7E">
      <w:pPr>
        <w:pStyle w:val="Textbody"/>
        <w:numPr>
          <w:ilvl w:val="2"/>
          <w:numId w:val="33"/>
        </w:numPr>
        <w:rPr>
          <w:rFonts w:ascii="Arial" w:hAnsi="Arial" w:cs="Arial"/>
          <w:color w:val="000000"/>
        </w:rPr>
      </w:pPr>
      <w:r w:rsidRPr="00C573E9">
        <w:rPr>
          <w:rFonts w:ascii="Arial" w:hAnsi="Arial" w:cs="Arial"/>
          <w:color w:val="000000"/>
        </w:rPr>
        <w:t>analýza řeči, dynamika ručně psaných dopisů, …</w:t>
      </w:r>
    </w:p>
    <w:p w:rsidR="00000000" w:rsidRPr="003A2F9F" w:rsidRDefault="00B6226E" w:rsidP="00E82C7E">
      <w:pPr>
        <w:pStyle w:val="Textbody"/>
        <w:numPr>
          <w:ilvl w:val="0"/>
          <w:numId w:val="33"/>
        </w:numPr>
        <w:rPr>
          <w:rFonts w:ascii="Arial" w:hAnsi="Arial" w:cs="Arial"/>
        </w:rPr>
      </w:pPr>
      <w:r w:rsidRPr="003A2F9F">
        <w:rPr>
          <w:rFonts w:ascii="Arial" w:hAnsi="Arial" w:cs="Arial"/>
        </w:rPr>
        <w:t>vlastnosti:</w:t>
      </w:r>
    </w:p>
    <w:p w:rsidR="00000000" w:rsidRPr="003A2F9F" w:rsidRDefault="00B6226E" w:rsidP="00E82C7E">
      <w:pPr>
        <w:pStyle w:val="Textbody"/>
        <w:numPr>
          <w:ilvl w:val="1"/>
          <w:numId w:val="33"/>
        </w:numPr>
        <w:rPr>
          <w:rFonts w:ascii="Arial" w:hAnsi="Arial" w:cs="Arial"/>
        </w:rPr>
      </w:pPr>
      <w:r w:rsidRPr="003A2F9F">
        <w:rPr>
          <w:rFonts w:ascii="Arial" w:hAnsi="Arial" w:cs="Arial"/>
        </w:rPr>
        <w:t>vstup:</w:t>
      </w:r>
    </w:p>
    <w:p w:rsidR="00000000" w:rsidRPr="003A2F9F" w:rsidRDefault="00B6226E" w:rsidP="00E82C7E">
      <w:pPr>
        <w:pStyle w:val="Textbody"/>
        <w:numPr>
          <w:ilvl w:val="2"/>
          <w:numId w:val="33"/>
        </w:numPr>
        <w:rPr>
          <w:rFonts w:ascii="Arial" w:hAnsi="Arial" w:cs="Arial"/>
        </w:rPr>
      </w:pPr>
      <w:r w:rsidRPr="003A2F9F">
        <w:rPr>
          <w:rFonts w:ascii="Arial" w:hAnsi="Arial" w:cs="Arial"/>
        </w:rPr>
        <w:t>libovolně dlouhý e-dokument</w:t>
      </w:r>
    </w:p>
    <w:p w:rsidR="00000000" w:rsidRPr="003A2F9F" w:rsidRDefault="00B6226E" w:rsidP="00E82C7E">
      <w:pPr>
        <w:pStyle w:val="Textbody"/>
        <w:numPr>
          <w:ilvl w:val="1"/>
          <w:numId w:val="33"/>
        </w:numPr>
        <w:rPr>
          <w:rFonts w:ascii="Arial" w:hAnsi="Arial" w:cs="Arial"/>
        </w:rPr>
      </w:pPr>
      <w:r w:rsidRPr="003A2F9F">
        <w:rPr>
          <w:rFonts w:ascii="Arial" w:hAnsi="Arial" w:cs="Arial"/>
        </w:rPr>
        <w:t>výstup:</w:t>
      </w:r>
    </w:p>
    <w:p w:rsidR="00000000" w:rsidRPr="003A2F9F" w:rsidRDefault="00B6226E" w:rsidP="00E82C7E">
      <w:pPr>
        <w:pStyle w:val="Textbody"/>
        <w:numPr>
          <w:ilvl w:val="2"/>
          <w:numId w:val="33"/>
        </w:numPr>
        <w:rPr>
          <w:rFonts w:ascii="Arial" w:hAnsi="Arial" w:cs="Arial"/>
        </w:rPr>
      </w:pPr>
      <w:r w:rsidRPr="003A2F9F">
        <w:rPr>
          <w:rFonts w:ascii="Arial" w:hAnsi="Arial" w:cs="Arial"/>
        </w:rPr>
        <w:t>řetězec určité délky (</w:t>
      </w:r>
      <m:oMath>
        <m:r>
          <w:rPr>
            <w:rFonts w:ascii="Cambria Math" w:hAnsi="Cambria Math" w:cs="Arial"/>
          </w:rPr>
          <m:t>≈10b-100b</m:t>
        </m:r>
      </m:oMath>
      <w:r w:rsidRPr="003A2F9F">
        <w:rPr>
          <w:rFonts w:ascii="Arial" w:hAnsi="Arial" w:cs="Arial"/>
        </w:rPr>
        <w:t>)</w:t>
      </w:r>
    </w:p>
    <w:p w:rsidR="00000000" w:rsidRPr="003A2F9F" w:rsidRDefault="00B6226E" w:rsidP="00E82C7E">
      <w:pPr>
        <w:pStyle w:val="Textbody"/>
        <w:numPr>
          <w:ilvl w:val="3"/>
          <w:numId w:val="33"/>
        </w:numPr>
        <w:rPr>
          <w:rFonts w:ascii="Arial" w:hAnsi="Arial" w:cs="Arial"/>
        </w:rPr>
      </w:pPr>
      <w:r w:rsidRPr="003A2F9F">
        <w:rPr>
          <w:rFonts w:ascii="Arial" w:hAnsi="Arial" w:cs="Arial"/>
        </w:rPr>
        <w:t>dle zvoleného algoritmu</w:t>
      </w:r>
    </w:p>
    <w:p w:rsidR="00000000" w:rsidRPr="003A2F9F" w:rsidRDefault="00B6226E" w:rsidP="00E82C7E">
      <w:pPr>
        <w:pStyle w:val="Textbody"/>
        <w:numPr>
          <w:ilvl w:val="2"/>
          <w:numId w:val="33"/>
        </w:numPr>
        <w:rPr>
          <w:rFonts w:ascii="Arial" w:hAnsi="Arial" w:cs="Arial"/>
        </w:rPr>
      </w:pPr>
      <w:r w:rsidRPr="003A2F9F">
        <w:rPr>
          <w:rFonts w:ascii="Arial" w:hAnsi="Arial" w:cs="Arial"/>
        </w:rPr>
        <w:t>připojen k dokumentu</w:t>
      </w:r>
    </w:p>
    <w:p w:rsidR="00000000" w:rsidRPr="003A2F9F" w:rsidRDefault="00B6226E" w:rsidP="00E82C7E">
      <w:pPr>
        <w:pStyle w:val="Textbody"/>
        <w:numPr>
          <w:ilvl w:val="2"/>
          <w:numId w:val="33"/>
        </w:numPr>
        <w:rPr>
          <w:rFonts w:ascii="Arial" w:hAnsi="Arial" w:cs="Arial"/>
        </w:rPr>
      </w:pPr>
      <w:r w:rsidRPr="003A2F9F">
        <w:rPr>
          <w:rFonts w:ascii="Arial" w:hAnsi="Arial" w:cs="Arial"/>
        </w:rPr>
        <w:t>zajišťuje</w:t>
      </w:r>
    </w:p>
    <w:p w:rsidR="00000000" w:rsidRPr="003A2F9F" w:rsidRDefault="00B6226E" w:rsidP="00E82C7E">
      <w:pPr>
        <w:pStyle w:val="Textbody"/>
        <w:numPr>
          <w:ilvl w:val="3"/>
          <w:numId w:val="33"/>
        </w:numPr>
        <w:rPr>
          <w:rFonts w:ascii="Arial" w:hAnsi="Arial" w:cs="Arial"/>
        </w:rPr>
      </w:pPr>
      <w:r w:rsidRPr="003A2F9F">
        <w:rPr>
          <w:rFonts w:ascii="Arial" w:hAnsi="Arial" w:cs="Arial"/>
        </w:rPr>
        <w:t>nepopiratelnost</w:t>
      </w:r>
    </w:p>
    <w:p w:rsidR="00000000" w:rsidRPr="003A2F9F" w:rsidRDefault="00B6226E" w:rsidP="00E82C7E">
      <w:pPr>
        <w:pStyle w:val="Textbody"/>
        <w:numPr>
          <w:ilvl w:val="4"/>
          <w:numId w:val="33"/>
        </w:numPr>
        <w:rPr>
          <w:rFonts w:ascii="Arial" w:hAnsi="Arial" w:cs="Arial"/>
        </w:rPr>
      </w:pPr>
      <w:r w:rsidRPr="003A2F9F">
        <w:rPr>
          <w:rFonts w:ascii="Arial" w:hAnsi="Arial" w:cs="Arial"/>
        </w:rPr>
        <w:t xml:space="preserve">autor nemůže popřít, že dokument </w:t>
      </w:r>
      <w:r w:rsidRPr="003A2F9F">
        <w:rPr>
          <w:rFonts w:ascii="Arial" w:hAnsi="Arial" w:cs="Arial"/>
        </w:rPr>
        <w:t>vytvořil</w:t>
      </w:r>
    </w:p>
    <w:p w:rsidR="00000000" w:rsidRPr="003A2F9F" w:rsidRDefault="00B6226E" w:rsidP="00E82C7E">
      <w:pPr>
        <w:pStyle w:val="Textbody"/>
        <w:numPr>
          <w:ilvl w:val="3"/>
          <w:numId w:val="33"/>
        </w:numPr>
        <w:rPr>
          <w:rFonts w:ascii="Arial" w:hAnsi="Arial" w:cs="Arial"/>
        </w:rPr>
      </w:pPr>
      <w:r w:rsidRPr="003A2F9F">
        <w:rPr>
          <w:rFonts w:ascii="Arial" w:hAnsi="Arial" w:cs="Arial"/>
        </w:rPr>
        <w:t>autentizaci</w:t>
      </w:r>
    </w:p>
    <w:p w:rsidR="00000000" w:rsidRPr="003A2F9F" w:rsidRDefault="00B6226E" w:rsidP="00E82C7E">
      <w:pPr>
        <w:pStyle w:val="Textbody"/>
        <w:numPr>
          <w:ilvl w:val="4"/>
          <w:numId w:val="33"/>
        </w:numPr>
        <w:rPr>
          <w:rFonts w:ascii="Arial" w:hAnsi="Arial" w:cs="Arial"/>
        </w:rPr>
      </w:pPr>
      <w:r w:rsidRPr="003A2F9F">
        <w:rPr>
          <w:rFonts w:ascii="Arial" w:hAnsi="Arial" w:cs="Arial"/>
        </w:rPr>
        <w:t>příjemce ví, kdo je autorem dokumentu</w:t>
      </w:r>
    </w:p>
    <w:p w:rsidR="00000000" w:rsidRPr="003A2F9F" w:rsidRDefault="00B6226E" w:rsidP="00E82C7E">
      <w:pPr>
        <w:pStyle w:val="Textbody"/>
        <w:numPr>
          <w:ilvl w:val="3"/>
          <w:numId w:val="33"/>
        </w:numPr>
        <w:rPr>
          <w:rFonts w:ascii="Arial" w:hAnsi="Arial" w:cs="Arial"/>
        </w:rPr>
      </w:pPr>
      <w:r w:rsidRPr="003A2F9F">
        <w:rPr>
          <w:rFonts w:ascii="Arial" w:hAnsi="Arial" w:cs="Arial"/>
        </w:rPr>
        <w:t>integritu d</w:t>
      </w:r>
      <w:r w:rsidRPr="003A2F9F">
        <w:rPr>
          <w:rFonts w:ascii="Arial" w:hAnsi="Arial" w:cs="Arial"/>
        </w:rPr>
        <w:t>at</w:t>
      </w:r>
    </w:p>
    <w:p w:rsidR="00000000" w:rsidRPr="003A2F9F" w:rsidRDefault="00B6226E" w:rsidP="00E82C7E">
      <w:pPr>
        <w:pStyle w:val="Textbody"/>
        <w:numPr>
          <w:ilvl w:val="4"/>
          <w:numId w:val="33"/>
        </w:numPr>
        <w:rPr>
          <w:rFonts w:ascii="Arial" w:hAnsi="Arial" w:cs="Arial"/>
        </w:rPr>
      </w:pPr>
      <w:r w:rsidRPr="003A2F9F">
        <w:rPr>
          <w:rFonts w:ascii="Arial" w:hAnsi="Arial" w:cs="Arial"/>
        </w:rPr>
        <w:t>příjemce má jistotu, že obsah dokumentu nebyl pozměněn</w:t>
      </w:r>
    </w:p>
    <w:p w:rsidR="00000000" w:rsidRPr="003E6F3B" w:rsidRDefault="00B6226E" w:rsidP="00E82C7E">
      <w:pPr>
        <w:pStyle w:val="Textbody"/>
        <w:numPr>
          <w:ilvl w:val="0"/>
          <w:numId w:val="33"/>
        </w:numPr>
        <w:rPr>
          <w:rFonts w:ascii="Arial" w:hAnsi="Arial" w:cs="Arial"/>
        </w:rPr>
      </w:pPr>
      <w:r w:rsidRPr="003E6F3B">
        <w:rPr>
          <w:rFonts w:ascii="Arial" w:hAnsi="Arial" w:cs="Arial"/>
        </w:rPr>
        <w:t>digitální podpis:</w:t>
      </w:r>
    </w:p>
    <w:p w:rsidR="00000000" w:rsidRPr="003E6F3B" w:rsidRDefault="00B6226E" w:rsidP="00E82C7E">
      <w:pPr>
        <w:pStyle w:val="Textbody"/>
        <w:numPr>
          <w:ilvl w:val="1"/>
          <w:numId w:val="33"/>
        </w:numPr>
        <w:rPr>
          <w:rFonts w:ascii="Arial" w:hAnsi="Arial" w:cs="Arial"/>
        </w:rPr>
      </w:pPr>
      <w:r w:rsidRPr="003E6F3B">
        <w:rPr>
          <w:rFonts w:ascii="Arial" w:hAnsi="Arial" w:cs="Arial"/>
        </w:rPr>
        <w:t>asymetrické algoritmy</w:t>
      </w:r>
    </w:p>
    <w:p w:rsidR="00000000" w:rsidRPr="003E6F3B" w:rsidRDefault="00B6226E" w:rsidP="00E82C7E">
      <w:pPr>
        <w:pStyle w:val="Textbody"/>
        <w:numPr>
          <w:ilvl w:val="2"/>
          <w:numId w:val="33"/>
        </w:numPr>
        <w:rPr>
          <w:rFonts w:ascii="Arial" w:hAnsi="Arial" w:cs="Arial"/>
        </w:rPr>
      </w:pPr>
      <w:r w:rsidRPr="003E6F3B">
        <w:rPr>
          <w:rFonts w:ascii="Arial" w:hAnsi="Arial" w:cs="Arial"/>
        </w:rPr>
        <w:t>pomalejší, nevhodné pro podpis celé zprávy</w:t>
      </w:r>
    </w:p>
    <w:p w:rsidR="00000000" w:rsidRPr="003E6F3B" w:rsidRDefault="00B6226E" w:rsidP="00E82C7E">
      <w:pPr>
        <w:pStyle w:val="Textbody"/>
        <w:numPr>
          <w:ilvl w:val="1"/>
          <w:numId w:val="33"/>
        </w:numPr>
        <w:rPr>
          <w:rFonts w:ascii="Arial" w:hAnsi="Arial" w:cs="Arial"/>
        </w:rPr>
      </w:pPr>
      <w:r w:rsidRPr="003E6F3B">
        <w:rPr>
          <w:rFonts w:ascii="Arial" w:hAnsi="Arial" w:cs="Arial"/>
        </w:rPr>
        <w:t>hash funkce</w:t>
      </w:r>
    </w:p>
    <w:p w:rsidR="00000000" w:rsidRPr="003E6F3B" w:rsidRDefault="00B6226E" w:rsidP="00E82C7E">
      <w:pPr>
        <w:pStyle w:val="Textbody"/>
        <w:numPr>
          <w:ilvl w:val="2"/>
          <w:numId w:val="33"/>
        </w:numPr>
        <w:rPr>
          <w:rFonts w:ascii="Arial" w:hAnsi="Arial" w:cs="Arial"/>
        </w:rPr>
      </w:pPr>
      <w:r w:rsidRPr="003E6F3B">
        <w:rPr>
          <w:rFonts w:ascii="Arial" w:hAnsi="Arial" w:cs="Arial"/>
        </w:rPr>
        <w:t xml:space="preserve">jednocestná / jednosměrná (one-way </w:t>
      </w:r>
      <w:proofErr w:type="gramStart"/>
      <w:r w:rsidRPr="003E6F3B">
        <w:rPr>
          <w:rFonts w:ascii="Arial" w:hAnsi="Arial" w:cs="Arial"/>
        </w:rPr>
        <w:t>function) ?</w:t>
      </w:r>
      <w:proofErr w:type="gramEnd"/>
    </w:p>
    <w:p w:rsidR="00000000" w:rsidRPr="003E6F3B" w:rsidRDefault="00B6226E" w:rsidP="00E82C7E">
      <w:pPr>
        <w:pStyle w:val="Textbody"/>
        <w:numPr>
          <w:ilvl w:val="3"/>
          <w:numId w:val="33"/>
        </w:numPr>
        <w:rPr>
          <w:rFonts w:ascii="Arial" w:hAnsi="Arial" w:cs="Arial"/>
        </w:rPr>
      </w:pPr>
      <w:r w:rsidRPr="003E6F3B">
        <w:rPr>
          <w:rFonts w:ascii="Arial" w:hAnsi="Arial" w:cs="Arial"/>
        </w:rPr>
        <w:t>opačný proces není možný</w:t>
      </w:r>
    </w:p>
    <w:p w:rsidR="00000000" w:rsidRPr="003E6F3B" w:rsidRDefault="00B6226E" w:rsidP="00E82C7E">
      <w:pPr>
        <w:pStyle w:val="Textbody"/>
        <w:numPr>
          <w:ilvl w:val="2"/>
          <w:numId w:val="33"/>
        </w:numPr>
        <w:rPr>
          <w:rFonts w:ascii="Arial" w:hAnsi="Arial" w:cs="Arial"/>
        </w:rPr>
      </w:pPr>
      <w:r w:rsidRPr="003E6F3B">
        <w:rPr>
          <w:rFonts w:ascii="Arial" w:hAnsi="Arial" w:cs="Arial"/>
        </w:rPr>
        <w:t>vrací řetězec pevné délky</w:t>
      </w:r>
    </w:p>
    <w:p w:rsidR="00000000" w:rsidRPr="003E6F3B" w:rsidRDefault="00B6226E" w:rsidP="00E82C7E">
      <w:pPr>
        <w:pStyle w:val="Textbody"/>
        <w:numPr>
          <w:ilvl w:val="3"/>
          <w:numId w:val="33"/>
        </w:numPr>
        <w:rPr>
          <w:rFonts w:ascii="Arial" w:hAnsi="Arial" w:cs="Arial"/>
        </w:rPr>
      </w:pPr>
      <w:r w:rsidRPr="003E6F3B">
        <w:rPr>
          <w:rFonts w:ascii="Arial" w:hAnsi="Arial" w:cs="Arial"/>
        </w:rPr>
        <w:t>HASH / OTISK = zhuštěná hodnota dlouhé zprávy</w:t>
      </w:r>
    </w:p>
    <w:p w:rsidR="00000000" w:rsidRPr="003E6F3B" w:rsidRDefault="00B6226E" w:rsidP="00E82C7E">
      <w:pPr>
        <w:pStyle w:val="Textbody"/>
        <w:numPr>
          <w:ilvl w:val="2"/>
          <w:numId w:val="33"/>
        </w:numPr>
        <w:rPr>
          <w:rFonts w:ascii="Arial" w:hAnsi="Arial" w:cs="Arial"/>
        </w:rPr>
      </w:pPr>
      <w:r w:rsidRPr="003E6F3B">
        <w:rPr>
          <w:rFonts w:ascii="Arial" w:hAnsi="Arial" w:cs="Arial"/>
        </w:rPr>
        <w:t>výpočet velmi rychlý</w:t>
      </w:r>
    </w:p>
    <w:p w:rsidR="00000000" w:rsidRPr="003E6F3B" w:rsidRDefault="00B6226E" w:rsidP="00E82C7E">
      <w:pPr>
        <w:pStyle w:val="Textbody"/>
        <w:numPr>
          <w:ilvl w:val="3"/>
          <w:numId w:val="33"/>
        </w:numPr>
        <w:rPr>
          <w:rFonts w:ascii="Arial" w:hAnsi="Arial" w:cs="Arial"/>
        </w:rPr>
      </w:pPr>
      <w:r w:rsidRPr="003E6F3B">
        <w:rPr>
          <w:rFonts w:ascii="Arial" w:hAnsi="Arial" w:cs="Arial"/>
        </w:rPr>
        <w:t>mnohonásobně rychlejší</w:t>
      </w:r>
    </w:p>
    <w:p w:rsidR="00000000" w:rsidRPr="003E6F3B" w:rsidRDefault="00B6226E" w:rsidP="00E82C7E">
      <w:pPr>
        <w:pStyle w:val="Textbody"/>
        <w:numPr>
          <w:ilvl w:val="2"/>
          <w:numId w:val="33"/>
        </w:numPr>
        <w:rPr>
          <w:rFonts w:ascii="Arial" w:hAnsi="Arial" w:cs="Arial"/>
        </w:rPr>
      </w:pPr>
      <w:r w:rsidRPr="003E6F3B">
        <w:rPr>
          <w:rFonts w:ascii="Arial" w:hAnsi="Arial" w:cs="Arial"/>
        </w:rPr>
        <w:t>stejná bezpečnostní kritéria</w:t>
      </w:r>
    </w:p>
    <w:p w:rsidR="00000000" w:rsidRPr="003E6F3B" w:rsidRDefault="00B6226E" w:rsidP="00E82C7E">
      <w:pPr>
        <w:pStyle w:val="Textbody"/>
        <w:numPr>
          <w:ilvl w:val="3"/>
          <w:numId w:val="33"/>
        </w:numPr>
        <w:rPr>
          <w:rFonts w:ascii="Arial" w:hAnsi="Arial" w:cs="Arial"/>
        </w:rPr>
      </w:pPr>
      <w:r w:rsidRPr="003E6F3B">
        <w:rPr>
          <w:rFonts w:ascii="Arial" w:hAnsi="Arial" w:cs="Arial"/>
        </w:rPr>
        <w:t>jako podpis asymetrickým algoritmem</w:t>
      </w:r>
    </w:p>
    <w:p w:rsidR="00BA6330" w:rsidRPr="0007779D" w:rsidRDefault="00BA6330" w:rsidP="00D54EBD">
      <w:pPr>
        <w:pStyle w:val="Textbody"/>
        <w:rPr>
          <w:rFonts w:ascii="Arial" w:hAnsi="Arial" w:cs="Arial"/>
        </w:rPr>
      </w:pPr>
    </w:p>
    <w:p w:rsidR="00D578AB" w:rsidRPr="0007779D" w:rsidRDefault="00D578AB" w:rsidP="00D578AB">
      <w:pPr>
        <w:pStyle w:val="Textbody"/>
        <w:rPr>
          <w:rFonts w:ascii="Arial" w:hAnsi="Arial" w:cs="Arial"/>
        </w:rPr>
      </w:pPr>
    </w:p>
    <w:p w:rsidR="00D578AB" w:rsidRPr="0007779D" w:rsidRDefault="00D578AB" w:rsidP="00D578AB">
      <w:pPr>
        <w:widowControl/>
        <w:suppressAutoHyphens w:val="0"/>
        <w:autoSpaceDN/>
        <w:textAlignment w:val="auto"/>
        <w:rPr>
          <w:rFonts w:ascii="Arial" w:hAnsi="Arial" w:cs="Arial"/>
        </w:rPr>
      </w:pPr>
      <w:r w:rsidRPr="0007779D">
        <w:rPr>
          <w:rFonts w:ascii="Arial" w:hAnsi="Arial" w:cs="Arial"/>
        </w:rPr>
        <w:br w:type="page"/>
      </w:r>
    </w:p>
    <w:tbl>
      <w:tblPr>
        <w:tblW w:w="0" w:type="auto"/>
        <w:jc w:val="center"/>
        <w:tblLook w:val="01E0" w:firstRow="1" w:lastRow="1" w:firstColumn="1" w:lastColumn="1" w:noHBand="0" w:noVBand="0"/>
      </w:tblPr>
      <w:tblGrid>
        <w:gridCol w:w="828"/>
        <w:gridCol w:w="8810"/>
      </w:tblGrid>
      <w:tr w:rsidR="00D578AB" w:rsidRPr="0007779D" w:rsidTr="007C1314">
        <w:trPr>
          <w:jc w:val="center"/>
        </w:trPr>
        <w:tc>
          <w:tcPr>
            <w:tcW w:w="828" w:type="dxa"/>
            <w:vAlign w:val="center"/>
          </w:tcPr>
          <w:p w:rsidR="00D578AB" w:rsidRPr="0007779D" w:rsidRDefault="00D578AB" w:rsidP="007C1314">
            <w:pPr>
              <w:pStyle w:val="Textbody"/>
              <w:suppressAutoHyphens/>
              <w:ind w:firstLine="0"/>
              <w:rPr>
                <w:rFonts w:ascii="Arial" w:hAnsi="Arial" w:cs="Arial"/>
                <w:color w:val="007381"/>
              </w:rPr>
            </w:pPr>
            <w:r w:rsidRPr="0007779D">
              <w:rPr>
                <w:rFonts w:ascii="Arial" w:hAnsi="Arial" w:cs="Arial"/>
                <w:noProof/>
              </w:rPr>
              <w:drawing>
                <wp:inline distT="0" distB="0" distL="0" distR="0" wp14:anchorId="693D1148" wp14:editId="66CCF02A">
                  <wp:extent cx="359410" cy="359410"/>
                  <wp:effectExtent l="19050" t="0" r="2540" b="0"/>
                  <wp:docPr id="64" name="obrázek 14" descr="PRF_shrnu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RF_shrnuti"/>
                          <pic:cNvPicPr>
                            <a:picLocks noChangeAspect="1" noChangeArrowheads="1"/>
                          </pic:cNvPicPr>
                        </pic:nvPicPr>
                        <pic:blipFill>
                          <a:blip r:embed="rId24" cstate="print"/>
                          <a:srcRect/>
                          <a:stretch>
                            <a:fillRect/>
                          </a:stretch>
                        </pic:blipFill>
                        <pic:spPr bwMode="auto">
                          <a:xfrm>
                            <a:off x="0" y="0"/>
                            <a:ext cx="359410" cy="359410"/>
                          </a:xfrm>
                          <a:prstGeom prst="rect">
                            <a:avLst/>
                          </a:prstGeom>
                          <a:noFill/>
                          <a:ln w="9525">
                            <a:noFill/>
                            <a:miter lim="800000"/>
                            <a:headEnd/>
                            <a:tailEnd/>
                          </a:ln>
                        </pic:spPr>
                      </pic:pic>
                    </a:graphicData>
                  </a:graphic>
                </wp:inline>
              </w:drawing>
            </w:r>
          </w:p>
        </w:tc>
        <w:tc>
          <w:tcPr>
            <w:tcW w:w="8950" w:type="dxa"/>
            <w:vAlign w:val="center"/>
          </w:tcPr>
          <w:p w:rsidR="00D578AB" w:rsidRPr="0007779D" w:rsidRDefault="00D578AB" w:rsidP="007C1314">
            <w:pPr>
              <w:rPr>
                <w:rFonts w:ascii="Arial" w:hAnsi="Arial" w:cs="Arial"/>
                <w:color w:val="007381"/>
              </w:rPr>
            </w:pPr>
            <w:r w:rsidRPr="0007779D">
              <w:rPr>
                <w:rFonts w:ascii="Arial" w:hAnsi="Arial" w:cs="Arial"/>
                <w:b/>
                <w:caps/>
                <w:color w:val="007381"/>
                <w:sz w:val="28"/>
                <w:szCs w:val="28"/>
              </w:rPr>
              <w:t>SHRNUTÍ KAPITOLY</w:t>
            </w:r>
          </w:p>
        </w:tc>
      </w:tr>
    </w:tbl>
    <w:p w:rsidR="00D578AB" w:rsidRPr="0007779D" w:rsidRDefault="00D578AB" w:rsidP="00D578AB">
      <w:pPr>
        <w:pStyle w:val="Textbody"/>
        <w:rPr>
          <w:rFonts w:ascii="Arial" w:hAnsi="Arial" w:cs="Arial"/>
        </w:rPr>
      </w:pPr>
    </w:p>
    <w:p w:rsidR="00D578AB" w:rsidRPr="0007779D" w:rsidRDefault="00D578AB" w:rsidP="00D578AB">
      <w:pPr>
        <w:pStyle w:val="Textbody"/>
        <w:rPr>
          <w:rFonts w:ascii="Arial" w:hAnsi="Arial" w:cs="Arial"/>
        </w:rPr>
      </w:pPr>
      <w:r w:rsidRPr="0007779D">
        <w:rPr>
          <w:rFonts w:ascii="Arial" w:hAnsi="Arial" w:cs="Arial"/>
        </w:rPr>
        <w:t>V tét</w:t>
      </w:r>
      <w:r w:rsidR="00850BC9">
        <w:rPr>
          <w:rFonts w:ascii="Arial" w:hAnsi="Arial" w:cs="Arial"/>
        </w:rPr>
        <w:t>o kapitole jste se seznámili se základnímprincipem hashovacích funkcí, s několika skupinami jejich představitelů, a také s jedním z možných využití otisků v rámci digitálního podpisu.</w:t>
      </w:r>
    </w:p>
    <w:p w:rsidR="00D578AB" w:rsidRPr="0007779D" w:rsidRDefault="00D578AB" w:rsidP="00D578AB">
      <w:pPr>
        <w:pStyle w:val="Textbody"/>
        <w:rPr>
          <w:rFonts w:ascii="Arial" w:hAnsi="Arial" w:cs="Arial"/>
        </w:rPr>
      </w:pPr>
    </w:p>
    <w:tbl>
      <w:tblPr>
        <w:tblW w:w="0" w:type="auto"/>
        <w:jc w:val="center"/>
        <w:tblLook w:val="01E0" w:firstRow="1" w:lastRow="1" w:firstColumn="1" w:lastColumn="1" w:noHBand="0" w:noVBand="0"/>
      </w:tblPr>
      <w:tblGrid>
        <w:gridCol w:w="827"/>
        <w:gridCol w:w="8811"/>
      </w:tblGrid>
      <w:tr w:rsidR="00D578AB" w:rsidRPr="0007779D" w:rsidTr="007C1314">
        <w:trPr>
          <w:jc w:val="center"/>
        </w:trPr>
        <w:tc>
          <w:tcPr>
            <w:tcW w:w="828" w:type="dxa"/>
            <w:vAlign w:val="center"/>
          </w:tcPr>
          <w:p w:rsidR="00D578AB" w:rsidRPr="0007779D" w:rsidRDefault="00D578AB" w:rsidP="007C1314">
            <w:pPr>
              <w:pStyle w:val="Textbody"/>
              <w:suppressAutoHyphens/>
              <w:ind w:firstLine="0"/>
              <w:rPr>
                <w:rFonts w:ascii="Arial" w:hAnsi="Arial" w:cs="Arial"/>
                <w:color w:val="007381"/>
              </w:rPr>
            </w:pPr>
            <w:r w:rsidRPr="0007779D">
              <w:rPr>
                <w:rFonts w:ascii="Arial" w:hAnsi="Arial" w:cs="Arial"/>
                <w:noProof/>
                <w:sz w:val="56"/>
                <w:szCs w:val="20"/>
              </w:rPr>
              <w:drawing>
                <wp:inline distT="0" distB="0" distL="0" distR="0" wp14:anchorId="5F266282" wp14:editId="5E9DFA9A">
                  <wp:extent cx="370800" cy="370800"/>
                  <wp:effectExtent l="0" t="0" r="0" b="0"/>
                  <wp:docPr id="65" name="Obrázek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0800" cy="370800"/>
                          </a:xfrm>
                          <a:prstGeom prst="rect">
                            <a:avLst/>
                          </a:prstGeom>
                        </pic:spPr>
                      </pic:pic>
                    </a:graphicData>
                  </a:graphic>
                </wp:inline>
              </w:drawing>
            </w:r>
          </w:p>
        </w:tc>
        <w:tc>
          <w:tcPr>
            <w:tcW w:w="8950" w:type="dxa"/>
            <w:vAlign w:val="center"/>
          </w:tcPr>
          <w:p w:rsidR="00D578AB" w:rsidRPr="0007779D" w:rsidRDefault="00D578AB" w:rsidP="007C1314">
            <w:pPr>
              <w:rPr>
                <w:rFonts w:ascii="Arial" w:hAnsi="Arial" w:cs="Arial"/>
                <w:color w:val="007381"/>
              </w:rPr>
            </w:pPr>
            <w:r w:rsidRPr="0007779D">
              <w:rPr>
                <w:rFonts w:ascii="Arial" w:hAnsi="Arial" w:cs="Arial"/>
                <w:b/>
                <w:caps/>
                <w:color w:val="007381"/>
                <w:sz w:val="28"/>
                <w:szCs w:val="28"/>
              </w:rPr>
              <w:t>OTÁZKY</w:t>
            </w:r>
          </w:p>
        </w:tc>
      </w:tr>
    </w:tbl>
    <w:p w:rsidR="00D578AB" w:rsidRPr="0007779D" w:rsidRDefault="00D578AB" w:rsidP="00D578AB">
      <w:pPr>
        <w:pStyle w:val="parUkonceniPrvkuCerveny"/>
        <w:rPr>
          <w:rFonts w:ascii="Arial" w:hAnsi="Arial" w:cs="Arial"/>
        </w:rPr>
      </w:pPr>
    </w:p>
    <w:p w:rsidR="00D578AB" w:rsidRPr="0007779D" w:rsidRDefault="00850BC9" w:rsidP="00E82C7E">
      <w:pPr>
        <w:pStyle w:val="parUkonceniPrvkuCerveny"/>
        <w:numPr>
          <w:ilvl w:val="0"/>
          <w:numId w:val="12"/>
        </w:numPr>
        <w:rPr>
          <w:rFonts w:ascii="Arial" w:hAnsi="Arial" w:cs="Arial"/>
        </w:rPr>
      </w:pPr>
      <w:r>
        <w:rPr>
          <w:rFonts w:ascii="Arial" w:hAnsi="Arial" w:cs="Arial"/>
        </w:rPr>
        <w:t>Jak funguje hashovací funkce v kryptologii?</w:t>
      </w:r>
    </w:p>
    <w:p w:rsidR="00D578AB" w:rsidRPr="0007779D" w:rsidRDefault="00850BC9" w:rsidP="00E82C7E">
      <w:pPr>
        <w:pStyle w:val="parUkonceniPrvkuCerveny"/>
        <w:numPr>
          <w:ilvl w:val="0"/>
          <w:numId w:val="12"/>
        </w:numPr>
        <w:rPr>
          <w:rFonts w:ascii="Arial" w:hAnsi="Arial" w:cs="Arial"/>
        </w:rPr>
      </w:pPr>
      <w:r>
        <w:rPr>
          <w:rFonts w:ascii="Arial" w:hAnsi="Arial" w:cs="Arial"/>
        </w:rPr>
        <w:t>Jaké znáte skupiny hashovacích funkcí?</w:t>
      </w:r>
    </w:p>
    <w:p w:rsidR="00D578AB" w:rsidRDefault="00850BC9" w:rsidP="00E82C7E">
      <w:pPr>
        <w:pStyle w:val="parUkonceniPrvkuCerveny"/>
        <w:numPr>
          <w:ilvl w:val="0"/>
          <w:numId w:val="12"/>
        </w:numPr>
        <w:rPr>
          <w:rFonts w:ascii="Arial" w:hAnsi="Arial" w:cs="Arial"/>
        </w:rPr>
      </w:pPr>
      <w:r>
        <w:rPr>
          <w:rFonts w:ascii="Arial" w:hAnsi="Arial" w:cs="Arial"/>
        </w:rPr>
        <w:t>K čemu slouží hash?</w:t>
      </w:r>
    </w:p>
    <w:p w:rsidR="00850BC9" w:rsidRPr="00850BC9" w:rsidRDefault="00EE1FD9" w:rsidP="00850BC9">
      <w:pPr>
        <w:pStyle w:val="parUkonceniPrvkuCerveny"/>
        <w:numPr>
          <w:ilvl w:val="0"/>
          <w:numId w:val="12"/>
        </w:numPr>
        <w:rPr>
          <w:rFonts w:ascii="Arial" w:hAnsi="Arial" w:cs="Arial"/>
        </w:rPr>
      </w:pPr>
      <w:r>
        <w:rPr>
          <w:rFonts w:ascii="Arial" w:hAnsi="Arial" w:cs="Arial"/>
        </w:rPr>
        <w:t>Jak se používá digitální podpis v komunikaci?</w:t>
      </w:r>
    </w:p>
    <w:p w:rsidR="00D578AB" w:rsidRPr="0007779D" w:rsidRDefault="00D578AB" w:rsidP="006767B9">
      <w:pPr>
        <w:pStyle w:val="parUkonceniPrvkuCerveny"/>
        <w:rPr>
          <w:rFonts w:ascii="Arial" w:hAnsi="Arial" w:cs="Arial"/>
        </w:rPr>
      </w:pPr>
    </w:p>
    <w:tbl>
      <w:tblPr>
        <w:tblW w:w="0" w:type="auto"/>
        <w:jc w:val="center"/>
        <w:tblLook w:val="01E0" w:firstRow="1" w:lastRow="1" w:firstColumn="1" w:lastColumn="1" w:noHBand="0" w:noVBand="0"/>
      </w:tblPr>
      <w:tblGrid>
        <w:gridCol w:w="828"/>
        <w:gridCol w:w="8810"/>
      </w:tblGrid>
      <w:tr w:rsidR="000C0BAB" w:rsidRPr="0007779D" w:rsidTr="00C47592">
        <w:trPr>
          <w:jc w:val="center"/>
        </w:trPr>
        <w:tc>
          <w:tcPr>
            <w:tcW w:w="828" w:type="dxa"/>
            <w:vAlign w:val="center"/>
          </w:tcPr>
          <w:p w:rsidR="000C0BAB" w:rsidRPr="0007779D" w:rsidRDefault="000C0BAB" w:rsidP="00C47592">
            <w:pPr>
              <w:pStyle w:val="Textbody"/>
              <w:suppressAutoHyphens/>
              <w:ind w:firstLine="0"/>
              <w:rPr>
                <w:rFonts w:ascii="Arial" w:hAnsi="Arial" w:cs="Arial"/>
              </w:rPr>
            </w:pPr>
            <w:r w:rsidRPr="0007779D">
              <w:rPr>
                <w:rFonts w:ascii="Arial" w:hAnsi="Arial" w:cs="Arial"/>
                <w:noProof/>
                <w:color w:val="007381"/>
                <w:sz w:val="56"/>
              </w:rPr>
              <w:drawing>
                <wp:inline distT="0" distB="0" distL="0" distR="0" wp14:anchorId="350F3CB5" wp14:editId="2498BB68">
                  <wp:extent cx="370800" cy="370800"/>
                  <wp:effectExtent l="0" t="0" r="0" b="0"/>
                  <wp:docPr id="78" name="Obrázek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70800" cy="370800"/>
                          </a:xfrm>
                          <a:prstGeom prst="rect">
                            <a:avLst/>
                          </a:prstGeom>
                        </pic:spPr>
                      </pic:pic>
                    </a:graphicData>
                  </a:graphic>
                </wp:inline>
              </w:drawing>
            </w:r>
          </w:p>
        </w:tc>
        <w:tc>
          <w:tcPr>
            <w:tcW w:w="8810" w:type="dxa"/>
            <w:vAlign w:val="center"/>
          </w:tcPr>
          <w:p w:rsidR="000C0BAB" w:rsidRPr="0007779D" w:rsidRDefault="000C0BAB" w:rsidP="00C47592">
            <w:pPr>
              <w:rPr>
                <w:rFonts w:ascii="Arial" w:hAnsi="Arial" w:cs="Arial"/>
                <w:color w:val="007381"/>
              </w:rPr>
            </w:pPr>
            <w:r w:rsidRPr="0007779D">
              <w:rPr>
                <w:rFonts w:ascii="Arial" w:hAnsi="Arial" w:cs="Arial"/>
                <w:b/>
                <w:caps/>
                <w:color w:val="007381"/>
                <w:sz w:val="28"/>
                <w:szCs w:val="28"/>
              </w:rPr>
              <w:t>MÍSTO PRO vaše poznámky</w:t>
            </w:r>
          </w:p>
        </w:tc>
      </w:tr>
    </w:tbl>
    <w:p w:rsidR="000C0BAB" w:rsidRPr="0007779D" w:rsidRDefault="000C0BAB" w:rsidP="000C0BAB">
      <w:pPr>
        <w:pStyle w:val="Textbody"/>
        <w:rPr>
          <w:rFonts w:ascii="Arial" w:hAnsi="Arial" w:cs="Arial"/>
        </w:rPr>
      </w:pP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0C0BAB" w:rsidRPr="0007779D" w:rsidRDefault="000C0BAB" w:rsidP="000C0BAB">
      <w:pPr>
        <w:pStyle w:val="Textbody"/>
        <w:keepNext/>
        <w:rPr>
          <w:rFonts w:ascii="Arial" w:hAnsi="Arial" w:cs="Arial"/>
        </w:rPr>
      </w:pPr>
    </w:p>
    <w:tbl>
      <w:tblPr>
        <w:tblW w:w="0" w:type="auto"/>
        <w:jc w:val="center"/>
        <w:tblLook w:val="01E0" w:firstRow="1" w:lastRow="1" w:firstColumn="1" w:lastColumn="1" w:noHBand="0" w:noVBand="0"/>
      </w:tblPr>
      <w:tblGrid>
        <w:gridCol w:w="827"/>
        <w:gridCol w:w="8811"/>
      </w:tblGrid>
      <w:tr w:rsidR="000C0BAB" w:rsidRPr="0007779D" w:rsidTr="00C47592">
        <w:trPr>
          <w:jc w:val="center"/>
        </w:trPr>
        <w:tc>
          <w:tcPr>
            <w:tcW w:w="828" w:type="dxa"/>
            <w:vAlign w:val="center"/>
          </w:tcPr>
          <w:p w:rsidR="000C0BAB" w:rsidRPr="0007779D" w:rsidRDefault="000C0BAB" w:rsidP="00C47592">
            <w:pPr>
              <w:pStyle w:val="Textbody"/>
              <w:keepNext/>
              <w:suppressAutoHyphens/>
              <w:ind w:firstLine="0"/>
              <w:rPr>
                <w:rFonts w:ascii="Arial" w:hAnsi="Arial" w:cs="Arial"/>
              </w:rPr>
            </w:pPr>
            <w:r w:rsidRPr="0007779D">
              <w:rPr>
                <w:rFonts w:ascii="Arial" w:hAnsi="Arial" w:cs="Arial"/>
                <w:noProof/>
                <w:sz w:val="56"/>
              </w:rPr>
              <w:drawing>
                <wp:inline distT="0" distB="0" distL="0" distR="0" wp14:anchorId="125A3B7B" wp14:editId="2AA8A817">
                  <wp:extent cx="370800" cy="370800"/>
                  <wp:effectExtent l="0" t="0" r="0" b="0"/>
                  <wp:docPr id="79" name="Obrázek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70800" cy="370800"/>
                          </a:xfrm>
                          <a:prstGeom prst="rect">
                            <a:avLst/>
                          </a:prstGeom>
                        </pic:spPr>
                      </pic:pic>
                    </a:graphicData>
                  </a:graphic>
                </wp:inline>
              </w:drawing>
            </w:r>
          </w:p>
        </w:tc>
        <w:tc>
          <w:tcPr>
            <w:tcW w:w="8950" w:type="dxa"/>
            <w:vAlign w:val="center"/>
          </w:tcPr>
          <w:p w:rsidR="000C0BAB" w:rsidRPr="0007779D" w:rsidRDefault="000C0BAB" w:rsidP="00C47592">
            <w:pPr>
              <w:keepNext/>
              <w:rPr>
                <w:rFonts w:ascii="Arial" w:hAnsi="Arial" w:cs="Arial"/>
                <w:color w:val="007381"/>
              </w:rPr>
            </w:pPr>
            <w:r w:rsidRPr="0007779D">
              <w:rPr>
                <w:rFonts w:ascii="Arial" w:hAnsi="Arial" w:cs="Arial"/>
                <w:b/>
                <w:caps/>
                <w:color w:val="007381"/>
                <w:sz w:val="28"/>
                <w:szCs w:val="28"/>
              </w:rPr>
              <w:t>ODKAZ NA LITERATURU</w:t>
            </w:r>
          </w:p>
        </w:tc>
      </w:tr>
    </w:tbl>
    <w:p w:rsidR="000C0BAB" w:rsidRPr="0007779D" w:rsidRDefault="000C0BAB" w:rsidP="000C0BAB">
      <w:pPr>
        <w:pStyle w:val="Textbody"/>
        <w:keepNext/>
        <w:jc w:val="left"/>
        <w:rPr>
          <w:rFonts w:ascii="Arial" w:hAnsi="Arial" w:cs="Arial"/>
        </w:rPr>
      </w:pPr>
    </w:p>
    <w:p w:rsidR="00A4403D" w:rsidRDefault="00A4403D" w:rsidP="00A4403D">
      <w:pPr>
        <w:pStyle w:val="Textbody"/>
        <w:keepNext/>
        <w:rPr>
          <w:rFonts w:ascii="Arial" w:hAnsi="Arial" w:cs="Arial"/>
        </w:rPr>
      </w:pPr>
      <w:r w:rsidRPr="00DA022C">
        <w:rPr>
          <w:rFonts w:ascii="Arial" w:hAnsi="Arial" w:cs="Arial"/>
        </w:rPr>
        <w:t>OULEHLA, Milan a Roman JAŠEK. Moderní kryptografie. Praha: IFP Publishing, 2017. ISBN 978-80-87383-67-4.</w:t>
      </w:r>
    </w:p>
    <w:p w:rsidR="00A4403D" w:rsidRDefault="00A4403D" w:rsidP="00A4403D">
      <w:pPr>
        <w:pStyle w:val="Textbody"/>
        <w:keepNext/>
        <w:rPr>
          <w:rFonts w:ascii="Arial" w:hAnsi="Arial" w:cs="Arial"/>
        </w:rPr>
      </w:pPr>
      <w:r w:rsidRPr="00BB0922">
        <w:rPr>
          <w:rFonts w:ascii="Arial" w:hAnsi="Arial" w:cs="Arial"/>
        </w:rPr>
        <w:t>VONDRUŠKA, Pavel. </w:t>
      </w:r>
      <w:r w:rsidRPr="00BB0922">
        <w:rPr>
          <w:rFonts w:ascii="Arial" w:hAnsi="Arial" w:cs="Arial"/>
          <w:i/>
          <w:iCs/>
        </w:rPr>
        <w:t>Kryptologie, šifrování a tajná písma</w:t>
      </w:r>
      <w:r w:rsidRPr="00BB0922">
        <w:rPr>
          <w:rFonts w:ascii="Arial" w:hAnsi="Arial" w:cs="Arial"/>
        </w:rPr>
        <w:t>. Ilustroval</w:t>
      </w:r>
      <w:r>
        <w:rPr>
          <w:rFonts w:ascii="Arial" w:hAnsi="Arial" w:cs="Arial"/>
        </w:rPr>
        <w:t>a</w:t>
      </w:r>
      <w:r w:rsidRPr="00BB0922">
        <w:rPr>
          <w:rFonts w:ascii="Arial" w:hAnsi="Arial" w:cs="Arial"/>
        </w:rPr>
        <w:t xml:space="preserve"> Bára BUCHALOVÁ. Praha: Albatros, 2006. Oko (Albatros). ISBN 80-00-01888-8.</w:t>
      </w:r>
    </w:p>
    <w:p w:rsidR="00A4403D" w:rsidRDefault="00A4403D" w:rsidP="00A4403D">
      <w:pPr>
        <w:pStyle w:val="Textbody"/>
        <w:keepNext/>
        <w:rPr>
          <w:rFonts w:ascii="Arial" w:hAnsi="Arial" w:cs="Arial"/>
        </w:rPr>
      </w:pPr>
      <w:r w:rsidRPr="000B4AD4">
        <w:rPr>
          <w:rFonts w:ascii="Arial" w:hAnsi="Arial" w:cs="Arial"/>
        </w:rPr>
        <w:t>SINGH, Simon. </w:t>
      </w:r>
      <w:r w:rsidRPr="000B4AD4">
        <w:rPr>
          <w:rFonts w:ascii="Arial" w:hAnsi="Arial" w:cs="Arial"/>
          <w:i/>
          <w:iCs/>
        </w:rPr>
        <w:t>Kniha kódů a šifer: tajná komunikace od starého Egypta po kvantovou kryptografii</w:t>
      </w:r>
      <w:r w:rsidRPr="000B4AD4">
        <w:rPr>
          <w:rFonts w:ascii="Arial" w:hAnsi="Arial" w:cs="Arial"/>
        </w:rPr>
        <w:t>. Praha: Dokořán, 2003. Aliter (Argo: Dokořán). ISBN 80-7203-499-5.</w:t>
      </w:r>
    </w:p>
    <w:p w:rsidR="004518BD" w:rsidRPr="00A11A24" w:rsidRDefault="004518BD" w:rsidP="004518BD">
      <w:pPr>
        <w:pStyle w:val="Textbody"/>
        <w:keepNext/>
        <w:rPr>
          <w:rFonts w:ascii="Arial" w:hAnsi="Arial" w:cs="Arial"/>
        </w:rPr>
      </w:pPr>
      <w:r w:rsidRPr="00A11A24">
        <w:rPr>
          <w:rFonts w:ascii="Arial" w:hAnsi="Arial" w:cs="Arial"/>
        </w:rPr>
        <w:t>WIKIPEDIA CONTRIBUTORS. </w:t>
      </w:r>
      <w:r w:rsidRPr="004518BD">
        <w:rPr>
          <w:rFonts w:ascii="Arial" w:hAnsi="Arial" w:cs="Arial"/>
          <w:i/>
          <w:iCs/>
        </w:rPr>
        <w:t>Cryptographic hash function</w:t>
      </w:r>
      <w:r w:rsidRPr="00A11A24">
        <w:rPr>
          <w:rFonts w:ascii="Arial" w:hAnsi="Arial" w:cs="Arial"/>
        </w:rPr>
        <w:t> [online]. Wikipedia, The Free Encyclopedia. [cit. 2020-0</w:t>
      </w:r>
      <w:r w:rsidR="00804678">
        <w:rPr>
          <w:rFonts w:ascii="Arial" w:hAnsi="Arial" w:cs="Arial"/>
        </w:rPr>
        <w:t>6</w:t>
      </w:r>
      <w:r w:rsidRPr="00A11A24">
        <w:rPr>
          <w:rFonts w:ascii="Arial" w:hAnsi="Arial" w:cs="Arial"/>
        </w:rPr>
        <w:t>-</w:t>
      </w:r>
      <w:r>
        <w:rPr>
          <w:rFonts w:ascii="Arial" w:hAnsi="Arial" w:cs="Arial"/>
        </w:rPr>
        <w:t>0</w:t>
      </w:r>
      <w:r w:rsidR="00804678">
        <w:rPr>
          <w:rFonts w:ascii="Arial" w:hAnsi="Arial" w:cs="Arial"/>
        </w:rPr>
        <w:t>6</w:t>
      </w:r>
      <w:r w:rsidRPr="00A11A24">
        <w:rPr>
          <w:rFonts w:ascii="Arial" w:hAnsi="Arial" w:cs="Arial"/>
        </w:rPr>
        <w:t xml:space="preserve">]. Dostupné z: </w:t>
      </w:r>
      <w:hyperlink r:id="rId50" w:history="1">
        <w:r>
          <w:rPr>
            <w:rStyle w:val="Hypertextovodkaz"/>
            <w:rFonts w:ascii="Arial" w:hAnsi="Arial" w:cs="Arial"/>
          </w:rPr>
          <w:t>https://en.wikipedia.org/wiki/Cryptographic_hash_function</w:t>
        </w:r>
      </w:hyperlink>
    </w:p>
    <w:p w:rsidR="00A4403D" w:rsidRPr="00A11A24" w:rsidRDefault="00A4403D" w:rsidP="00A4403D">
      <w:pPr>
        <w:pStyle w:val="Textbody"/>
        <w:keepNext/>
        <w:rPr>
          <w:rFonts w:ascii="Arial" w:hAnsi="Arial" w:cs="Arial"/>
        </w:rPr>
      </w:pPr>
      <w:r w:rsidRPr="00A11A24">
        <w:rPr>
          <w:rFonts w:ascii="Arial" w:hAnsi="Arial" w:cs="Arial"/>
        </w:rPr>
        <w:t>WIKIPEDIA CONTRIBUTORS. </w:t>
      </w:r>
      <w:r w:rsidR="00804678" w:rsidRPr="00804678">
        <w:rPr>
          <w:rFonts w:ascii="Arial" w:hAnsi="Arial" w:cs="Arial"/>
          <w:i/>
          <w:iCs/>
        </w:rPr>
        <w:t>List of hash functions</w:t>
      </w:r>
      <w:r w:rsidRPr="00A11A24">
        <w:rPr>
          <w:rFonts w:ascii="Arial" w:hAnsi="Arial" w:cs="Arial"/>
        </w:rPr>
        <w:t> [online]. Wikipedia, The Free Encyclopedia. [cit. 2020-0</w:t>
      </w:r>
      <w:r w:rsidR="00804678">
        <w:rPr>
          <w:rFonts w:ascii="Arial" w:hAnsi="Arial" w:cs="Arial"/>
        </w:rPr>
        <w:t>6</w:t>
      </w:r>
      <w:r w:rsidRPr="00A11A24">
        <w:rPr>
          <w:rFonts w:ascii="Arial" w:hAnsi="Arial" w:cs="Arial"/>
        </w:rPr>
        <w:t>-</w:t>
      </w:r>
      <w:r>
        <w:rPr>
          <w:rFonts w:ascii="Arial" w:hAnsi="Arial" w:cs="Arial"/>
        </w:rPr>
        <w:t>0</w:t>
      </w:r>
      <w:r w:rsidR="00804678">
        <w:rPr>
          <w:rFonts w:ascii="Arial" w:hAnsi="Arial" w:cs="Arial"/>
        </w:rPr>
        <w:t>6</w:t>
      </w:r>
      <w:r w:rsidRPr="00A11A24">
        <w:rPr>
          <w:rFonts w:ascii="Arial" w:hAnsi="Arial" w:cs="Arial"/>
        </w:rPr>
        <w:t xml:space="preserve">]. Dostupné z: </w:t>
      </w:r>
      <w:hyperlink r:id="rId51" w:history="1">
        <w:r w:rsidR="00804678">
          <w:rPr>
            <w:rStyle w:val="Hypertextovodkaz"/>
            <w:rFonts w:ascii="Arial" w:hAnsi="Arial" w:cs="Arial"/>
          </w:rPr>
          <w:t>https://en.wikipedia.org/wiki/List_of_hash_functions</w:t>
        </w:r>
      </w:hyperlink>
    </w:p>
    <w:p w:rsidR="000C0BAB" w:rsidRDefault="00E33B78" w:rsidP="000C0BAB">
      <w:pPr>
        <w:pStyle w:val="Textbody"/>
        <w:keepNext/>
      </w:pPr>
      <w:hyperlink r:id="rId52" w:history="1">
        <w:r w:rsidRPr="00E66C80">
          <w:rPr>
            <w:rStyle w:val="Hypertextovodkaz"/>
            <w:rFonts w:ascii="Arial" w:hAnsi="Arial" w:cs="Arial"/>
          </w:rPr>
          <w:t>http://people.csail.mit.edu/rivest/pubs.html</w:t>
        </w:r>
      </w:hyperlink>
      <w:r>
        <w:t xml:space="preserve"> </w:t>
      </w:r>
    </w:p>
    <w:p w:rsidR="00E33B78" w:rsidRPr="0007779D" w:rsidRDefault="00E33B78" w:rsidP="000C0BAB">
      <w:pPr>
        <w:pStyle w:val="Textbody"/>
        <w:keepNext/>
        <w:rPr>
          <w:rFonts w:ascii="Arial" w:hAnsi="Arial" w:cs="Arial"/>
        </w:rPr>
      </w:pPr>
    </w:p>
    <w:p w:rsidR="000C0BAB" w:rsidRPr="0007779D" w:rsidRDefault="000C0BAB" w:rsidP="000C0BAB">
      <w:pPr>
        <w:pStyle w:val="Textbody"/>
        <w:keepNext/>
        <w:rPr>
          <w:rFonts w:ascii="Arial" w:hAnsi="Arial" w:cs="Arial"/>
        </w:rPr>
      </w:pPr>
    </w:p>
    <w:p w:rsidR="000C0BAB" w:rsidRPr="0007779D" w:rsidRDefault="000C0BAB" w:rsidP="000C0BAB">
      <w:pPr>
        <w:widowControl/>
        <w:suppressAutoHyphens w:val="0"/>
        <w:autoSpaceDN/>
        <w:textAlignment w:val="auto"/>
        <w:rPr>
          <w:rFonts w:ascii="Arial" w:hAnsi="Arial" w:cs="Arial"/>
          <w:szCs w:val="20"/>
        </w:rPr>
      </w:pPr>
      <w:r w:rsidRPr="0007779D">
        <w:rPr>
          <w:rFonts w:ascii="Arial" w:hAnsi="Arial" w:cs="Arial"/>
          <w:szCs w:val="20"/>
        </w:rPr>
        <w:br w:type="page"/>
      </w:r>
    </w:p>
    <w:p w:rsidR="00D578AB" w:rsidRPr="0007779D" w:rsidRDefault="006A2695" w:rsidP="006A2695">
      <w:pPr>
        <w:pStyle w:val="Nadpis1"/>
        <w:rPr>
          <w:rFonts w:cs="Arial"/>
        </w:rPr>
      </w:pPr>
      <w:bookmarkStart w:id="50" w:name="_Toc44319510"/>
      <w:r w:rsidRPr="006A2695">
        <w:rPr>
          <w:rFonts w:cs="Arial"/>
        </w:rPr>
        <w:t>Digitální měny</w:t>
      </w:r>
      <w:r>
        <w:rPr>
          <w:rFonts w:cs="Arial"/>
        </w:rPr>
        <w:t>, peněženky a blockchain</w:t>
      </w:r>
      <w:bookmarkEnd w:id="50"/>
    </w:p>
    <w:p w:rsidR="00D578AB" w:rsidRPr="0007779D" w:rsidRDefault="00D578AB" w:rsidP="00D578AB">
      <w:pPr>
        <w:pStyle w:val="Textbody"/>
        <w:rPr>
          <w:rFonts w:ascii="Arial" w:hAnsi="Arial" w:cs="Arial"/>
        </w:rPr>
      </w:pPr>
    </w:p>
    <w:p w:rsidR="00D578AB" w:rsidRPr="0007779D" w:rsidRDefault="00D578AB" w:rsidP="00D578AB">
      <w:pPr>
        <w:pStyle w:val="Textbody"/>
        <w:rPr>
          <w:rFonts w:ascii="Arial" w:hAnsi="Arial" w:cs="Arial"/>
        </w:rPr>
      </w:pPr>
    </w:p>
    <w:p w:rsidR="00D578AB" w:rsidRPr="0007779D" w:rsidRDefault="00D578AB" w:rsidP="00D578AB">
      <w:pPr>
        <w:pStyle w:val="Textbody"/>
        <w:rPr>
          <w:rFonts w:ascii="Arial" w:hAnsi="Arial" w:cs="Arial"/>
          <w:color w:val="007381"/>
        </w:rPr>
      </w:pPr>
      <w:r w:rsidRPr="0007779D">
        <w:rPr>
          <w:rFonts w:ascii="Arial" w:hAnsi="Arial" w:cs="Arial"/>
          <w:b/>
          <w:caps/>
          <w:color w:val="007381"/>
          <w:sz w:val="28"/>
          <w:szCs w:val="28"/>
        </w:rPr>
        <w:t>ANOTACE</w:t>
      </w:r>
    </w:p>
    <w:p w:rsidR="006A2695" w:rsidRDefault="006A2695" w:rsidP="00D578AB">
      <w:pPr>
        <w:pStyle w:val="Textbody"/>
        <w:rPr>
          <w:rFonts w:ascii="Arial" w:hAnsi="Arial" w:cs="Arial"/>
        </w:rPr>
      </w:pPr>
    </w:p>
    <w:p w:rsidR="00D578AB" w:rsidRPr="0007779D" w:rsidRDefault="00D578AB" w:rsidP="00D578AB">
      <w:pPr>
        <w:pStyle w:val="Textbody"/>
        <w:rPr>
          <w:rFonts w:ascii="Arial" w:hAnsi="Arial" w:cs="Arial"/>
        </w:rPr>
      </w:pPr>
      <w:r w:rsidRPr="0007779D">
        <w:rPr>
          <w:rFonts w:ascii="Arial" w:hAnsi="Arial" w:cs="Arial"/>
        </w:rPr>
        <w:t xml:space="preserve">V této kapitole </w:t>
      </w:r>
      <w:r w:rsidR="008C5304">
        <w:rPr>
          <w:rFonts w:ascii="Arial" w:hAnsi="Arial" w:cs="Arial"/>
        </w:rPr>
        <w:t>se dozvíte základní informace o digitálních měnách, o hw a sw peněženkách a o tom, co to je blockchain.</w:t>
      </w:r>
    </w:p>
    <w:p w:rsidR="00D578AB" w:rsidRPr="0007779D" w:rsidRDefault="00D578AB" w:rsidP="00D578AB">
      <w:pPr>
        <w:pStyle w:val="Textbody"/>
        <w:rPr>
          <w:rFonts w:ascii="Arial" w:hAnsi="Arial" w:cs="Arial"/>
        </w:rPr>
      </w:pPr>
    </w:p>
    <w:p w:rsidR="00D578AB" w:rsidRPr="0007779D" w:rsidRDefault="00D578AB" w:rsidP="00D578AB">
      <w:pPr>
        <w:pStyle w:val="Textbody"/>
        <w:rPr>
          <w:rFonts w:ascii="Arial" w:hAnsi="Arial" w:cs="Arial"/>
        </w:rPr>
      </w:pPr>
    </w:p>
    <w:tbl>
      <w:tblPr>
        <w:tblW w:w="0" w:type="auto"/>
        <w:jc w:val="center"/>
        <w:tblLook w:val="01E0" w:firstRow="1" w:lastRow="1" w:firstColumn="1" w:lastColumn="1" w:noHBand="0" w:noVBand="0"/>
      </w:tblPr>
      <w:tblGrid>
        <w:gridCol w:w="827"/>
        <w:gridCol w:w="8811"/>
      </w:tblGrid>
      <w:tr w:rsidR="00D578AB" w:rsidRPr="0007779D" w:rsidTr="007C1314">
        <w:trPr>
          <w:jc w:val="center"/>
        </w:trPr>
        <w:tc>
          <w:tcPr>
            <w:tcW w:w="828" w:type="dxa"/>
            <w:vAlign w:val="center"/>
          </w:tcPr>
          <w:p w:rsidR="00D578AB" w:rsidRPr="0007779D" w:rsidRDefault="00D578AB" w:rsidP="007C1314">
            <w:pPr>
              <w:pStyle w:val="Textbody"/>
              <w:suppressAutoHyphens/>
              <w:ind w:firstLine="0"/>
              <w:rPr>
                <w:rFonts w:ascii="Arial" w:hAnsi="Arial" w:cs="Arial"/>
              </w:rPr>
            </w:pPr>
            <w:r w:rsidRPr="0007779D">
              <w:rPr>
                <w:rFonts w:ascii="Arial" w:hAnsi="Arial" w:cs="Arial"/>
                <w:noProof/>
                <w:sz w:val="56"/>
                <w:szCs w:val="20"/>
              </w:rPr>
              <w:drawing>
                <wp:inline distT="0" distB="0" distL="0" distR="0" wp14:anchorId="308DC853" wp14:editId="4A4AEA80">
                  <wp:extent cx="370800" cy="370800"/>
                  <wp:effectExtent l="0" t="0" r="0" b="0"/>
                  <wp:docPr id="68" name="Obrázek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0800" cy="370800"/>
                          </a:xfrm>
                          <a:prstGeom prst="rect">
                            <a:avLst/>
                          </a:prstGeom>
                        </pic:spPr>
                      </pic:pic>
                    </a:graphicData>
                  </a:graphic>
                </wp:inline>
              </w:drawing>
            </w:r>
          </w:p>
        </w:tc>
        <w:tc>
          <w:tcPr>
            <w:tcW w:w="8950" w:type="dxa"/>
            <w:vAlign w:val="center"/>
          </w:tcPr>
          <w:p w:rsidR="00D578AB" w:rsidRPr="0007779D" w:rsidRDefault="00D578AB" w:rsidP="007C1314">
            <w:pPr>
              <w:rPr>
                <w:rFonts w:ascii="Arial" w:hAnsi="Arial" w:cs="Arial"/>
                <w:color w:val="007381"/>
              </w:rPr>
            </w:pPr>
            <w:r w:rsidRPr="0007779D">
              <w:rPr>
                <w:rFonts w:ascii="Arial" w:hAnsi="Arial" w:cs="Arial"/>
                <w:b/>
                <w:caps/>
                <w:color w:val="007381"/>
                <w:sz w:val="28"/>
                <w:szCs w:val="28"/>
              </w:rPr>
              <w:t>CÍLE KAPITOLY</w:t>
            </w:r>
          </w:p>
        </w:tc>
      </w:tr>
    </w:tbl>
    <w:p w:rsidR="00D578AB" w:rsidRPr="0007779D" w:rsidRDefault="00D578AB" w:rsidP="00D578AB">
      <w:pPr>
        <w:pStyle w:val="Textbody"/>
        <w:rPr>
          <w:rFonts w:ascii="Arial" w:hAnsi="Arial" w:cs="Arial"/>
        </w:rPr>
      </w:pPr>
    </w:p>
    <w:p w:rsidR="00BF1D96" w:rsidRPr="0007779D" w:rsidRDefault="00BF1D96" w:rsidP="00BF1D96">
      <w:pPr>
        <w:pStyle w:val="Textbody"/>
        <w:rPr>
          <w:rFonts w:ascii="Arial" w:hAnsi="Arial" w:cs="Arial"/>
        </w:rPr>
      </w:pPr>
      <w:r w:rsidRPr="0007779D">
        <w:rPr>
          <w:rFonts w:ascii="Arial" w:hAnsi="Arial" w:cs="Arial"/>
        </w:rPr>
        <w:t>Po prostudování této kapitoly budete umět:</w:t>
      </w:r>
    </w:p>
    <w:p w:rsidR="00BF1D96" w:rsidRPr="0007779D" w:rsidRDefault="00754CFA" w:rsidP="00BF1D96">
      <w:pPr>
        <w:pStyle w:val="parOdrazky01"/>
        <w:rPr>
          <w:rFonts w:ascii="Arial" w:hAnsi="Arial" w:cs="Arial"/>
        </w:rPr>
      </w:pPr>
      <w:r>
        <w:rPr>
          <w:rFonts w:ascii="Arial" w:hAnsi="Arial" w:cs="Arial"/>
        </w:rPr>
        <w:t>Vybrat si nejvhodnější peněženku pro digitální měny</w:t>
      </w:r>
    </w:p>
    <w:p w:rsidR="00BF1D96" w:rsidRPr="0007779D" w:rsidRDefault="00754CFA" w:rsidP="00BF1D96">
      <w:pPr>
        <w:pStyle w:val="parOdrazky01"/>
        <w:rPr>
          <w:rFonts w:ascii="Arial" w:hAnsi="Arial" w:cs="Arial"/>
        </w:rPr>
      </w:pPr>
      <w:r>
        <w:rPr>
          <w:rFonts w:ascii="Arial" w:hAnsi="Arial" w:cs="Arial"/>
        </w:rPr>
        <w:t>Vysvětlit princip digitálních měn a blockchainu</w:t>
      </w:r>
    </w:p>
    <w:p w:rsidR="00D578AB" w:rsidRPr="0007779D" w:rsidRDefault="00D578AB" w:rsidP="00B04B8F">
      <w:pPr>
        <w:pStyle w:val="Textbody"/>
        <w:rPr>
          <w:rFonts w:ascii="Arial" w:hAnsi="Arial" w:cs="Arial"/>
        </w:rPr>
      </w:pPr>
    </w:p>
    <w:tbl>
      <w:tblPr>
        <w:tblW w:w="0" w:type="auto"/>
        <w:jc w:val="center"/>
        <w:tblLook w:val="01E0" w:firstRow="1" w:lastRow="1" w:firstColumn="1" w:lastColumn="1" w:noHBand="0" w:noVBand="0"/>
      </w:tblPr>
      <w:tblGrid>
        <w:gridCol w:w="827"/>
        <w:gridCol w:w="8811"/>
      </w:tblGrid>
      <w:tr w:rsidR="00D578AB" w:rsidRPr="0007779D" w:rsidTr="007C1314">
        <w:trPr>
          <w:jc w:val="center"/>
        </w:trPr>
        <w:tc>
          <w:tcPr>
            <w:tcW w:w="828" w:type="dxa"/>
            <w:vAlign w:val="center"/>
          </w:tcPr>
          <w:p w:rsidR="00D578AB" w:rsidRPr="0007779D" w:rsidRDefault="00D578AB" w:rsidP="007C1314">
            <w:pPr>
              <w:pStyle w:val="Textbody"/>
              <w:suppressAutoHyphens/>
              <w:ind w:firstLine="0"/>
              <w:rPr>
                <w:rFonts w:ascii="Arial" w:hAnsi="Arial" w:cs="Arial"/>
              </w:rPr>
            </w:pPr>
            <w:r w:rsidRPr="0007779D">
              <w:rPr>
                <w:rFonts w:ascii="Arial" w:hAnsi="Arial" w:cs="Arial"/>
                <w:noProof/>
                <w:sz w:val="56"/>
                <w:szCs w:val="20"/>
              </w:rPr>
              <w:drawing>
                <wp:inline distT="0" distB="0" distL="0" distR="0" wp14:anchorId="3712FBE1" wp14:editId="6E55B63C">
                  <wp:extent cx="370800" cy="370800"/>
                  <wp:effectExtent l="0" t="0" r="0" b="0"/>
                  <wp:docPr id="69" name="Obrázek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0800" cy="370800"/>
                          </a:xfrm>
                          <a:prstGeom prst="rect">
                            <a:avLst/>
                          </a:prstGeom>
                        </pic:spPr>
                      </pic:pic>
                    </a:graphicData>
                  </a:graphic>
                </wp:inline>
              </w:drawing>
            </w:r>
          </w:p>
        </w:tc>
        <w:tc>
          <w:tcPr>
            <w:tcW w:w="8950" w:type="dxa"/>
            <w:vAlign w:val="center"/>
          </w:tcPr>
          <w:p w:rsidR="00D578AB" w:rsidRPr="0007779D" w:rsidRDefault="00D578AB" w:rsidP="007C1314">
            <w:pPr>
              <w:rPr>
                <w:rFonts w:ascii="Arial" w:hAnsi="Arial" w:cs="Arial"/>
                <w:color w:val="007381"/>
              </w:rPr>
            </w:pPr>
            <w:r w:rsidRPr="0007779D">
              <w:rPr>
                <w:rFonts w:ascii="Arial" w:hAnsi="Arial" w:cs="Arial"/>
                <w:b/>
                <w:caps/>
                <w:color w:val="007381"/>
                <w:sz w:val="28"/>
                <w:szCs w:val="28"/>
              </w:rPr>
              <w:t>KLÍČOVÁ SLOVA</w:t>
            </w:r>
          </w:p>
        </w:tc>
      </w:tr>
    </w:tbl>
    <w:p w:rsidR="00D578AB" w:rsidRPr="0007779D" w:rsidRDefault="00D578AB" w:rsidP="00D578AB">
      <w:pPr>
        <w:pStyle w:val="Textbody"/>
        <w:rPr>
          <w:rFonts w:ascii="Arial" w:hAnsi="Arial" w:cs="Arial"/>
        </w:rPr>
      </w:pPr>
    </w:p>
    <w:p w:rsidR="00D578AB" w:rsidRPr="0007779D" w:rsidRDefault="0035720F" w:rsidP="00D578AB">
      <w:pPr>
        <w:pStyle w:val="Textbody"/>
        <w:rPr>
          <w:rFonts w:ascii="Arial" w:hAnsi="Arial" w:cs="Arial"/>
        </w:rPr>
      </w:pPr>
      <w:r>
        <w:rPr>
          <w:rFonts w:ascii="Arial" w:hAnsi="Arial" w:cs="Arial"/>
        </w:rPr>
        <w:t>Digiměna, Hardwarová peněženka, Softwarová peněženka, blockchain.</w:t>
      </w:r>
    </w:p>
    <w:p w:rsidR="00D578AB" w:rsidRPr="0007779D" w:rsidRDefault="00D578AB" w:rsidP="00D578AB">
      <w:pPr>
        <w:pStyle w:val="parUkonceniPrvkuCerveny"/>
        <w:rPr>
          <w:rFonts w:ascii="Arial" w:hAnsi="Arial" w:cs="Arial"/>
        </w:rPr>
      </w:pPr>
    </w:p>
    <w:p w:rsidR="00D578AB" w:rsidRPr="0007779D" w:rsidRDefault="00D578AB" w:rsidP="00D578AB">
      <w:pPr>
        <w:pStyle w:val="Textbody"/>
        <w:rPr>
          <w:rFonts w:ascii="Arial" w:hAnsi="Arial" w:cs="Arial"/>
          <w:color w:val="000000"/>
        </w:rPr>
      </w:pPr>
      <w:r w:rsidRPr="0007779D">
        <w:rPr>
          <w:rFonts w:ascii="Arial" w:hAnsi="Arial" w:cs="Arial"/>
          <w:color w:val="000000"/>
        </w:rPr>
        <w:t>Úvodní text kapitoly.</w:t>
      </w:r>
    </w:p>
    <w:p w:rsidR="00D578AB" w:rsidRPr="0007779D" w:rsidRDefault="0035557C" w:rsidP="00D578AB">
      <w:pPr>
        <w:pStyle w:val="Nadpis2"/>
        <w:rPr>
          <w:rFonts w:cs="Arial"/>
        </w:rPr>
      </w:pPr>
      <w:bookmarkStart w:id="51" w:name="_Toc44319511"/>
      <w:r>
        <w:rPr>
          <w:rFonts w:cs="Arial"/>
        </w:rPr>
        <w:t>Digitální měny</w:t>
      </w:r>
      <w:bookmarkEnd w:id="51"/>
    </w:p>
    <w:p w:rsidR="00D578AB" w:rsidRPr="0007779D" w:rsidRDefault="00D578AB" w:rsidP="00D578AB">
      <w:pPr>
        <w:pStyle w:val="Textbody"/>
        <w:rPr>
          <w:rFonts w:ascii="Arial" w:hAnsi="Arial" w:cs="Arial"/>
        </w:rPr>
      </w:pPr>
      <w:r w:rsidRPr="0007779D">
        <w:rPr>
          <w:rFonts w:ascii="Arial" w:hAnsi="Arial" w:cs="Arial"/>
        </w:rPr>
        <w:t>Text</w:t>
      </w:r>
    </w:p>
    <w:p w:rsidR="00D578AB" w:rsidRPr="0007779D" w:rsidRDefault="0035557C" w:rsidP="00D578AB">
      <w:pPr>
        <w:pStyle w:val="Nadpis2"/>
        <w:rPr>
          <w:rFonts w:cs="Arial"/>
        </w:rPr>
      </w:pPr>
      <w:bookmarkStart w:id="52" w:name="_Toc44319512"/>
      <w:r>
        <w:rPr>
          <w:rFonts w:cs="Arial"/>
        </w:rPr>
        <w:t>Peněženky</w:t>
      </w:r>
      <w:bookmarkEnd w:id="52"/>
    </w:p>
    <w:p w:rsidR="00D578AB" w:rsidRPr="0007779D" w:rsidRDefault="00D578AB" w:rsidP="00D578AB">
      <w:pPr>
        <w:pStyle w:val="Textbody"/>
        <w:rPr>
          <w:rFonts w:ascii="Arial" w:hAnsi="Arial" w:cs="Arial"/>
        </w:rPr>
      </w:pPr>
      <w:r w:rsidRPr="0007779D">
        <w:rPr>
          <w:rFonts w:ascii="Arial" w:hAnsi="Arial" w:cs="Arial"/>
        </w:rPr>
        <w:t>Text</w:t>
      </w:r>
    </w:p>
    <w:p w:rsidR="00D578AB" w:rsidRPr="0007779D" w:rsidRDefault="00D03CD4" w:rsidP="00D578AB">
      <w:pPr>
        <w:pStyle w:val="Nadpis3"/>
        <w:rPr>
          <w:rFonts w:cs="Arial"/>
        </w:rPr>
      </w:pPr>
      <w:bookmarkStart w:id="53" w:name="_Toc44319513"/>
      <w:r>
        <w:rPr>
          <w:rFonts w:cs="Arial"/>
        </w:rPr>
        <w:t>HW peněženky</w:t>
      </w:r>
      <w:bookmarkEnd w:id="53"/>
    </w:p>
    <w:p w:rsidR="00D578AB" w:rsidRPr="0007779D" w:rsidRDefault="00D578AB" w:rsidP="00D578AB">
      <w:pPr>
        <w:pStyle w:val="Textbody"/>
        <w:rPr>
          <w:rFonts w:ascii="Arial" w:hAnsi="Arial" w:cs="Arial"/>
        </w:rPr>
      </w:pPr>
      <w:r w:rsidRPr="0007779D">
        <w:rPr>
          <w:rFonts w:ascii="Arial" w:hAnsi="Arial" w:cs="Arial"/>
        </w:rPr>
        <w:t>Text</w:t>
      </w:r>
    </w:p>
    <w:p w:rsidR="00D03CD4" w:rsidRPr="0007779D" w:rsidRDefault="00D03CD4" w:rsidP="00D03CD4">
      <w:pPr>
        <w:pStyle w:val="Nadpis3"/>
        <w:rPr>
          <w:rFonts w:cs="Arial"/>
        </w:rPr>
      </w:pPr>
      <w:bookmarkStart w:id="54" w:name="_Toc44319514"/>
      <w:r>
        <w:rPr>
          <w:rFonts w:cs="Arial"/>
        </w:rPr>
        <w:t>SW peněženky</w:t>
      </w:r>
      <w:bookmarkEnd w:id="54"/>
    </w:p>
    <w:p w:rsidR="00D03CD4" w:rsidRPr="0007779D" w:rsidRDefault="00D03CD4" w:rsidP="00D03CD4">
      <w:pPr>
        <w:pStyle w:val="Textbody"/>
        <w:rPr>
          <w:rFonts w:ascii="Arial" w:hAnsi="Arial" w:cs="Arial"/>
        </w:rPr>
      </w:pPr>
      <w:r w:rsidRPr="0007779D">
        <w:rPr>
          <w:rFonts w:ascii="Arial" w:hAnsi="Arial" w:cs="Arial"/>
        </w:rPr>
        <w:t>Text</w:t>
      </w:r>
    </w:p>
    <w:p w:rsidR="00D578AB" w:rsidRPr="0007779D" w:rsidRDefault="005A603B" w:rsidP="00D578AB">
      <w:pPr>
        <w:pStyle w:val="Nadpis2"/>
        <w:rPr>
          <w:rFonts w:cs="Arial"/>
        </w:rPr>
      </w:pPr>
      <w:bookmarkStart w:id="55" w:name="_Toc44319515"/>
      <w:r>
        <w:rPr>
          <w:rFonts w:cs="Arial"/>
        </w:rPr>
        <w:t>Blockchain</w:t>
      </w:r>
      <w:bookmarkEnd w:id="55"/>
    </w:p>
    <w:p w:rsidR="00D578AB" w:rsidRPr="0007779D" w:rsidRDefault="00D578AB" w:rsidP="00D578AB">
      <w:pPr>
        <w:pStyle w:val="Textbody"/>
        <w:rPr>
          <w:rFonts w:ascii="Arial" w:hAnsi="Arial" w:cs="Arial"/>
        </w:rPr>
      </w:pPr>
      <w:r w:rsidRPr="0007779D">
        <w:rPr>
          <w:rFonts w:ascii="Arial" w:hAnsi="Arial" w:cs="Arial"/>
        </w:rPr>
        <w:t>Text</w:t>
      </w:r>
    </w:p>
    <w:p w:rsidR="00D578AB" w:rsidRPr="0007779D" w:rsidRDefault="00D578AB" w:rsidP="00D578AB">
      <w:pPr>
        <w:pStyle w:val="Textbody"/>
        <w:rPr>
          <w:rFonts w:ascii="Arial" w:hAnsi="Arial" w:cs="Arial"/>
        </w:rPr>
      </w:pPr>
    </w:p>
    <w:p w:rsidR="00D578AB" w:rsidRPr="0007779D" w:rsidRDefault="00D578AB" w:rsidP="00D578AB">
      <w:pPr>
        <w:widowControl/>
        <w:suppressAutoHyphens w:val="0"/>
        <w:autoSpaceDN/>
        <w:textAlignment w:val="auto"/>
        <w:rPr>
          <w:rFonts w:ascii="Arial" w:hAnsi="Arial" w:cs="Arial"/>
        </w:rPr>
      </w:pPr>
      <w:r w:rsidRPr="0007779D">
        <w:rPr>
          <w:rFonts w:ascii="Arial" w:hAnsi="Arial" w:cs="Arial"/>
        </w:rPr>
        <w:br w:type="page"/>
      </w:r>
    </w:p>
    <w:tbl>
      <w:tblPr>
        <w:tblW w:w="0" w:type="auto"/>
        <w:jc w:val="center"/>
        <w:tblLook w:val="01E0" w:firstRow="1" w:lastRow="1" w:firstColumn="1" w:lastColumn="1" w:noHBand="0" w:noVBand="0"/>
      </w:tblPr>
      <w:tblGrid>
        <w:gridCol w:w="828"/>
        <w:gridCol w:w="8810"/>
      </w:tblGrid>
      <w:tr w:rsidR="00D578AB" w:rsidRPr="0007779D" w:rsidTr="007C1314">
        <w:trPr>
          <w:jc w:val="center"/>
        </w:trPr>
        <w:tc>
          <w:tcPr>
            <w:tcW w:w="828" w:type="dxa"/>
            <w:vAlign w:val="center"/>
          </w:tcPr>
          <w:p w:rsidR="00D578AB" w:rsidRPr="0007779D" w:rsidRDefault="00D578AB" w:rsidP="007C1314">
            <w:pPr>
              <w:pStyle w:val="Textbody"/>
              <w:suppressAutoHyphens/>
              <w:ind w:firstLine="0"/>
              <w:rPr>
                <w:rFonts w:ascii="Arial" w:hAnsi="Arial" w:cs="Arial"/>
                <w:color w:val="007381"/>
              </w:rPr>
            </w:pPr>
            <w:r w:rsidRPr="0007779D">
              <w:rPr>
                <w:rFonts w:ascii="Arial" w:hAnsi="Arial" w:cs="Arial"/>
                <w:noProof/>
              </w:rPr>
              <w:drawing>
                <wp:inline distT="0" distB="0" distL="0" distR="0" wp14:anchorId="693D1148" wp14:editId="66CCF02A">
                  <wp:extent cx="359410" cy="359410"/>
                  <wp:effectExtent l="19050" t="0" r="2540" b="0"/>
                  <wp:docPr id="70" name="obrázek 14" descr="PRF_shrnu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RF_shrnuti"/>
                          <pic:cNvPicPr>
                            <a:picLocks noChangeAspect="1" noChangeArrowheads="1"/>
                          </pic:cNvPicPr>
                        </pic:nvPicPr>
                        <pic:blipFill>
                          <a:blip r:embed="rId24" cstate="print"/>
                          <a:srcRect/>
                          <a:stretch>
                            <a:fillRect/>
                          </a:stretch>
                        </pic:blipFill>
                        <pic:spPr bwMode="auto">
                          <a:xfrm>
                            <a:off x="0" y="0"/>
                            <a:ext cx="359410" cy="359410"/>
                          </a:xfrm>
                          <a:prstGeom prst="rect">
                            <a:avLst/>
                          </a:prstGeom>
                          <a:noFill/>
                          <a:ln w="9525">
                            <a:noFill/>
                            <a:miter lim="800000"/>
                            <a:headEnd/>
                            <a:tailEnd/>
                          </a:ln>
                        </pic:spPr>
                      </pic:pic>
                    </a:graphicData>
                  </a:graphic>
                </wp:inline>
              </w:drawing>
            </w:r>
          </w:p>
        </w:tc>
        <w:tc>
          <w:tcPr>
            <w:tcW w:w="8950" w:type="dxa"/>
            <w:vAlign w:val="center"/>
          </w:tcPr>
          <w:p w:rsidR="00D578AB" w:rsidRPr="0007779D" w:rsidRDefault="00D578AB" w:rsidP="007C1314">
            <w:pPr>
              <w:rPr>
                <w:rFonts w:ascii="Arial" w:hAnsi="Arial" w:cs="Arial"/>
                <w:color w:val="007381"/>
              </w:rPr>
            </w:pPr>
            <w:r w:rsidRPr="0007779D">
              <w:rPr>
                <w:rFonts w:ascii="Arial" w:hAnsi="Arial" w:cs="Arial"/>
                <w:b/>
                <w:caps/>
                <w:color w:val="007381"/>
                <w:sz w:val="28"/>
                <w:szCs w:val="28"/>
              </w:rPr>
              <w:t>SHRNUTÍ KAPITOLY</w:t>
            </w:r>
          </w:p>
        </w:tc>
      </w:tr>
    </w:tbl>
    <w:p w:rsidR="00D578AB" w:rsidRPr="0007779D" w:rsidRDefault="00D578AB" w:rsidP="00D578AB">
      <w:pPr>
        <w:pStyle w:val="Textbody"/>
        <w:rPr>
          <w:rFonts w:ascii="Arial" w:hAnsi="Arial" w:cs="Arial"/>
        </w:rPr>
      </w:pPr>
    </w:p>
    <w:p w:rsidR="00D578AB" w:rsidRPr="0007779D" w:rsidRDefault="00D578AB" w:rsidP="00D578AB">
      <w:pPr>
        <w:pStyle w:val="Textbody"/>
        <w:rPr>
          <w:rFonts w:ascii="Arial" w:hAnsi="Arial" w:cs="Arial"/>
        </w:rPr>
      </w:pPr>
      <w:r w:rsidRPr="0007779D">
        <w:rPr>
          <w:rFonts w:ascii="Arial" w:hAnsi="Arial" w:cs="Arial"/>
        </w:rPr>
        <w:t>V tét</w:t>
      </w:r>
      <w:r w:rsidR="0015462A">
        <w:rPr>
          <w:rFonts w:ascii="Arial" w:hAnsi="Arial" w:cs="Arial"/>
        </w:rPr>
        <w:t>o kapitole jste se seznámili se základními kryptoměnami, s postupem, jak vytvořit digitální peněženku, a se základním principem fungování blockchainu.</w:t>
      </w:r>
    </w:p>
    <w:p w:rsidR="00D578AB" w:rsidRPr="0007779D" w:rsidRDefault="00D578AB" w:rsidP="00D578AB">
      <w:pPr>
        <w:pStyle w:val="Textbody"/>
        <w:rPr>
          <w:rFonts w:ascii="Arial" w:hAnsi="Arial" w:cs="Arial"/>
        </w:rPr>
      </w:pPr>
    </w:p>
    <w:p w:rsidR="00D578AB" w:rsidRPr="0007779D" w:rsidRDefault="00D578AB" w:rsidP="00D578AB">
      <w:pPr>
        <w:pStyle w:val="Textbody"/>
        <w:rPr>
          <w:rFonts w:ascii="Arial" w:hAnsi="Arial" w:cs="Arial"/>
        </w:rPr>
      </w:pPr>
    </w:p>
    <w:tbl>
      <w:tblPr>
        <w:tblW w:w="0" w:type="auto"/>
        <w:jc w:val="center"/>
        <w:tblLook w:val="01E0" w:firstRow="1" w:lastRow="1" w:firstColumn="1" w:lastColumn="1" w:noHBand="0" w:noVBand="0"/>
      </w:tblPr>
      <w:tblGrid>
        <w:gridCol w:w="827"/>
        <w:gridCol w:w="8811"/>
      </w:tblGrid>
      <w:tr w:rsidR="00D578AB" w:rsidRPr="0007779D" w:rsidTr="007C1314">
        <w:trPr>
          <w:jc w:val="center"/>
        </w:trPr>
        <w:tc>
          <w:tcPr>
            <w:tcW w:w="828" w:type="dxa"/>
            <w:vAlign w:val="center"/>
          </w:tcPr>
          <w:p w:rsidR="00D578AB" w:rsidRPr="0007779D" w:rsidRDefault="00D578AB" w:rsidP="007C1314">
            <w:pPr>
              <w:pStyle w:val="Textbody"/>
              <w:suppressAutoHyphens/>
              <w:ind w:firstLine="0"/>
              <w:rPr>
                <w:rFonts w:ascii="Arial" w:hAnsi="Arial" w:cs="Arial"/>
                <w:color w:val="007381"/>
              </w:rPr>
            </w:pPr>
            <w:r w:rsidRPr="0007779D">
              <w:rPr>
                <w:rFonts w:ascii="Arial" w:hAnsi="Arial" w:cs="Arial"/>
                <w:noProof/>
                <w:sz w:val="56"/>
                <w:szCs w:val="20"/>
              </w:rPr>
              <w:drawing>
                <wp:inline distT="0" distB="0" distL="0" distR="0" wp14:anchorId="5F266282" wp14:editId="5E9DFA9A">
                  <wp:extent cx="370800" cy="370800"/>
                  <wp:effectExtent l="0" t="0" r="0" b="0"/>
                  <wp:docPr id="71" name="Obrázek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0800" cy="370800"/>
                          </a:xfrm>
                          <a:prstGeom prst="rect">
                            <a:avLst/>
                          </a:prstGeom>
                        </pic:spPr>
                      </pic:pic>
                    </a:graphicData>
                  </a:graphic>
                </wp:inline>
              </w:drawing>
            </w:r>
          </w:p>
        </w:tc>
        <w:tc>
          <w:tcPr>
            <w:tcW w:w="8950" w:type="dxa"/>
            <w:vAlign w:val="center"/>
          </w:tcPr>
          <w:p w:rsidR="00D578AB" w:rsidRPr="0007779D" w:rsidRDefault="00D578AB" w:rsidP="007C1314">
            <w:pPr>
              <w:rPr>
                <w:rFonts w:ascii="Arial" w:hAnsi="Arial" w:cs="Arial"/>
                <w:color w:val="007381"/>
              </w:rPr>
            </w:pPr>
            <w:r w:rsidRPr="0007779D">
              <w:rPr>
                <w:rFonts w:ascii="Arial" w:hAnsi="Arial" w:cs="Arial"/>
                <w:b/>
                <w:caps/>
                <w:color w:val="007381"/>
                <w:sz w:val="28"/>
                <w:szCs w:val="28"/>
              </w:rPr>
              <w:t>OTÁZKY</w:t>
            </w:r>
          </w:p>
        </w:tc>
      </w:tr>
    </w:tbl>
    <w:p w:rsidR="00D578AB" w:rsidRPr="0007779D" w:rsidRDefault="00D578AB" w:rsidP="00D578AB">
      <w:pPr>
        <w:pStyle w:val="parUkonceniPrvkuCerveny"/>
        <w:rPr>
          <w:rFonts w:ascii="Arial" w:hAnsi="Arial" w:cs="Arial"/>
        </w:rPr>
      </w:pPr>
    </w:p>
    <w:p w:rsidR="00D578AB" w:rsidRPr="0007779D" w:rsidRDefault="0015462A" w:rsidP="00E82C7E">
      <w:pPr>
        <w:pStyle w:val="parUkonceniPrvkuCerveny"/>
        <w:numPr>
          <w:ilvl w:val="0"/>
          <w:numId w:val="15"/>
        </w:numPr>
        <w:rPr>
          <w:rFonts w:ascii="Arial" w:hAnsi="Arial" w:cs="Arial"/>
        </w:rPr>
      </w:pPr>
      <w:r>
        <w:rPr>
          <w:rFonts w:ascii="Arial" w:hAnsi="Arial" w:cs="Arial"/>
        </w:rPr>
        <w:t>Co to jsou kryptoměny?</w:t>
      </w:r>
    </w:p>
    <w:p w:rsidR="00D578AB" w:rsidRPr="0007779D" w:rsidRDefault="0015462A" w:rsidP="00E82C7E">
      <w:pPr>
        <w:pStyle w:val="parUkonceniPrvkuCerveny"/>
        <w:numPr>
          <w:ilvl w:val="0"/>
          <w:numId w:val="15"/>
        </w:numPr>
        <w:rPr>
          <w:rFonts w:ascii="Arial" w:hAnsi="Arial" w:cs="Arial"/>
        </w:rPr>
      </w:pPr>
      <w:r>
        <w:rPr>
          <w:rFonts w:ascii="Arial" w:hAnsi="Arial" w:cs="Arial"/>
        </w:rPr>
        <w:t>Jaké znáte kryptoměny?</w:t>
      </w:r>
    </w:p>
    <w:p w:rsidR="00D578AB" w:rsidRDefault="0015462A" w:rsidP="00E82C7E">
      <w:pPr>
        <w:pStyle w:val="parUkonceniPrvkuCerveny"/>
        <w:numPr>
          <w:ilvl w:val="0"/>
          <w:numId w:val="15"/>
        </w:numPr>
        <w:rPr>
          <w:rFonts w:ascii="Arial" w:hAnsi="Arial" w:cs="Arial"/>
        </w:rPr>
      </w:pPr>
      <w:r>
        <w:rPr>
          <w:rFonts w:ascii="Arial" w:hAnsi="Arial" w:cs="Arial"/>
        </w:rPr>
        <w:t>Kterou digitální peněženku využijete (používáte) pro digitální měny?</w:t>
      </w:r>
    </w:p>
    <w:p w:rsidR="0015462A" w:rsidRPr="0015462A" w:rsidRDefault="0015462A" w:rsidP="0015462A">
      <w:pPr>
        <w:pStyle w:val="parUkonceniPrvkuCerveny"/>
        <w:numPr>
          <w:ilvl w:val="0"/>
          <w:numId w:val="15"/>
        </w:numPr>
        <w:rPr>
          <w:rFonts w:ascii="Arial" w:hAnsi="Arial" w:cs="Arial"/>
        </w:rPr>
      </w:pPr>
      <w:r>
        <w:rPr>
          <w:rFonts w:ascii="Arial" w:hAnsi="Arial" w:cs="Arial"/>
        </w:rPr>
        <w:t>Co to je blockchain a k čemu se dá využít?</w:t>
      </w:r>
    </w:p>
    <w:p w:rsidR="00D578AB" w:rsidRPr="0007779D" w:rsidRDefault="00D578AB" w:rsidP="00974AB0">
      <w:pPr>
        <w:pStyle w:val="parUkonceniPrvkuCerveny"/>
        <w:rPr>
          <w:rFonts w:ascii="Arial" w:hAnsi="Arial" w:cs="Arial"/>
        </w:rPr>
      </w:pPr>
    </w:p>
    <w:p w:rsidR="00D578AB" w:rsidRPr="0007779D" w:rsidRDefault="00D578AB" w:rsidP="00D578AB">
      <w:pPr>
        <w:widowControl/>
        <w:suppressAutoHyphens w:val="0"/>
        <w:autoSpaceDN/>
        <w:textAlignment w:val="auto"/>
        <w:rPr>
          <w:rFonts w:ascii="Arial" w:hAnsi="Arial" w:cs="Arial"/>
        </w:rPr>
      </w:pPr>
    </w:p>
    <w:tbl>
      <w:tblPr>
        <w:tblW w:w="0" w:type="auto"/>
        <w:jc w:val="center"/>
        <w:tblLook w:val="01E0" w:firstRow="1" w:lastRow="1" w:firstColumn="1" w:lastColumn="1" w:noHBand="0" w:noVBand="0"/>
      </w:tblPr>
      <w:tblGrid>
        <w:gridCol w:w="827"/>
        <w:gridCol w:w="8811"/>
      </w:tblGrid>
      <w:tr w:rsidR="002965E1" w:rsidRPr="0007779D" w:rsidTr="004251FE">
        <w:trPr>
          <w:jc w:val="center"/>
        </w:trPr>
        <w:tc>
          <w:tcPr>
            <w:tcW w:w="827" w:type="dxa"/>
            <w:vAlign w:val="center"/>
          </w:tcPr>
          <w:p w:rsidR="002965E1" w:rsidRPr="0007779D" w:rsidRDefault="001B1623" w:rsidP="007C1314">
            <w:pPr>
              <w:pStyle w:val="Textbody"/>
              <w:suppressAutoHyphens/>
              <w:ind w:firstLine="0"/>
              <w:rPr>
                <w:rFonts w:ascii="Arial" w:hAnsi="Arial" w:cs="Arial"/>
              </w:rPr>
            </w:pPr>
            <w:r w:rsidRPr="0007779D">
              <w:rPr>
                <w:rFonts w:ascii="Arial" w:hAnsi="Arial" w:cs="Arial"/>
                <w:noProof/>
                <w:color w:val="007381"/>
                <w:sz w:val="56"/>
              </w:rPr>
              <w:drawing>
                <wp:inline distT="0" distB="0" distL="0" distR="0" wp14:anchorId="05F3CF97" wp14:editId="756F8468">
                  <wp:extent cx="370800" cy="370800"/>
                  <wp:effectExtent l="0" t="0" r="0" b="0"/>
                  <wp:docPr id="36" name="Obrázek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70800" cy="370800"/>
                          </a:xfrm>
                          <a:prstGeom prst="rect">
                            <a:avLst/>
                          </a:prstGeom>
                        </pic:spPr>
                      </pic:pic>
                    </a:graphicData>
                  </a:graphic>
                </wp:inline>
              </w:drawing>
            </w:r>
          </w:p>
        </w:tc>
        <w:tc>
          <w:tcPr>
            <w:tcW w:w="8811" w:type="dxa"/>
            <w:vAlign w:val="center"/>
          </w:tcPr>
          <w:p w:rsidR="002965E1" w:rsidRPr="0007779D" w:rsidRDefault="002965E1" w:rsidP="007C1314">
            <w:pPr>
              <w:rPr>
                <w:rFonts w:ascii="Arial" w:hAnsi="Arial" w:cs="Arial"/>
                <w:color w:val="007381"/>
              </w:rPr>
            </w:pPr>
            <w:r w:rsidRPr="0007779D">
              <w:rPr>
                <w:rFonts w:ascii="Arial" w:hAnsi="Arial" w:cs="Arial"/>
                <w:b/>
                <w:caps/>
                <w:color w:val="007381"/>
                <w:sz w:val="28"/>
                <w:szCs w:val="28"/>
              </w:rPr>
              <w:t>MÍSTO PRO vaše poznámky</w:t>
            </w:r>
          </w:p>
        </w:tc>
      </w:tr>
    </w:tbl>
    <w:p w:rsidR="002965E1" w:rsidRPr="0007779D" w:rsidRDefault="002965E1" w:rsidP="002965E1">
      <w:pPr>
        <w:pStyle w:val="Textbody"/>
        <w:rPr>
          <w:rFonts w:ascii="Arial" w:hAnsi="Arial" w:cs="Arial"/>
        </w:rPr>
      </w:pPr>
    </w:p>
    <w:p w:rsidR="002965E1" w:rsidRPr="0007779D" w:rsidRDefault="002965E1" w:rsidP="002965E1">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2965E1" w:rsidRPr="0007779D" w:rsidRDefault="002965E1" w:rsidP="002965E1">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2965E1" w:rsidRPr="0007779D" w:rsidRDefault="002965E1" w:rsidP="002965E1">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2965E1" w:rsidRPr="0007779D" w:rsidRDefault="002965E1" w:rsidP="002965E1">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2965E1" w:rsidRPr="0007779D" w:rsidRDefault="002965E1" w:rsidP="002965E1">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2965E1" w:rsidRPr="0007779D" w:rsidRDefault="002965E1" w:rsidP="002965E1">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2965E1" w:rsidRPr="0007779D" w:rsidRDefault="002965E1" w:rsidP="002965E1">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2965E1" w:rsidRPr="0007779D" w:rsidRDefault="002965E1" w:rsidP="002965E1">
      <w:pPr>
        <w:autoSpaceDE w:val="0"/>
        <w:adjustRightInd w:val="0"/>
        <w:spacing w:after="120"/>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2965E1" w:rsidRPr="0007779D" w:rsidRDefault="002965E1" w:rsidP="002965E1">
      <w:pPr>
        <w:ind w:left="300"/>
        <w:jc w:val="both"/>
        <w:rPr>
          <w:rFonts w:ascii="Arial" w:hAnsi="Arial" w:cs="Arial"/>
          <w:sz w:val="22"/>
          <w:szCs w:val="22"/>
        </w:rPr>
      </w:pPr>
      <w:r w:rsidRPr="0007779D">
        <w:rPr>
          <w:rFonts w:ascii="Arial" w:hAnsi="Arial" w:cs="Arial"/>
          <w:sz w:val="22"/>
          <w:szCs w:val="22"/>
        </w:rPr>
        <w:t>_____________________________________________________________________</w:t>
      </w:r>
    </w:p>
    <w:p w:rsidR="002965E1" w:rsidRPr="0007779D" w:rsidRDefault="002965E1" w:rsidP="002965E1">
      <w:pPr>
        <w:pStyle w:val="Textbody"/>
        <w:keepNext/>
        <w:rPr>
          <w:rFonts w:ascii="Arial" w:hAnsi="Arial" w:cs="Arial"/>
        </w:rPr>
      </w:pPr>
    </w:p>
    <w:tbl>
      <w:tblPr>
        <w:tblW w:w="0" w:type="auto"/>
        <w:jc w:val="center"/>
        <w:tblLook w:val="01E0" w:firstRow="1" w:lastRow="1" w:firstColumn="1" w:lastColumn="1" w:noHBand="0" w:noVBand="0"/>
      </w:tblPr>
      <w:tblGrid>
        <w:gridCol w:w="827"/>
        <w:gridCol w:w="8811"/>
      </w:tblGrid>
      <w:tr w:rsidR="002965E1" w:rsidRPr="0007779D" w:rsidTr="00100DBC">
        <w:trPr>
          <w:jc w:val="center"/>
        </w:trPr>
        <w:tc>
          <w:tcPr>
            <w:tcW w:w="827" w:type="dxa"/>
            <w:vAlign w:val="center"/>
          </w:tcPr>
          <w:p w:rsidR="002965E1" w:rsidRPr="0007779D" w:rsidRDefault="001B1623" w:rsidP="007C1314">
            <w:pPr>
              <w:pStyle w:val="Textbody"/>
              <w:keepNext/>
              <w:suppressAutoHyphens/>
              <w:ind w:firstLine="0"/>
              <w:rPr>
                <w:rFonts w:ascii="Arial" w:hAnsi="Arial" w:cs="Arial"/>
              </w:rPr>
            </w:pPr>
            <w:r w:rsidRPr="0007779D">
              <w:rPr>
                <w:rFonts w:ascii="Arial" w:hAnsi="Arial" w:cs="Arial"/>
                <w:noProof/>
                <w:sz w:val="56"/>
              </w:rPr>
              <w:drawing>
                <wp:inline distT="0" distB="0" distL="0" distR="0" wp14:anchorId="4986F039" wp14:editId="58BA9897">
                  <wp:extent cx="370800" cy="370800"/>
                  <wp:effectExtent l="0" t="0" r="0" b="0"/>
                  <wp:docPr id="38" name="Obrázek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70800" cy="370800"/>
                          </a:xfrm>
                          <a:prstGeom prst="rect">
                            <a:avLst/>
                          </a:prstGeom>
                        </pic:spPr>
                      </pic:pic>
                    </a:graphicData>
                  </a:graphic>
                </wp:inline>
              </w:drawing>
            </w:r>
          </w:p>
        </w:tc>
        <w:tc>
          <w:tcPr>
            <w:tcW w:w="8811" w:type="dxa"/>
            <w:vAlign w:val="center"/>
          </w:tcPr>
          <w:p w:rsidR="002965E1" w:rsidRPr="0007779D" w:rsidRDefault="002965E1" w:rsidP="007C1314">
            <w:pPr>
              <w:keepNext/>
              <w:rPr>
                <w:rFonts w:ascii="Arial" w:hAnsi="Arial" w:cs="Arial"/>
                <w:color w:val="007381"/>
              </w:rPr>
            </w:pPr>
            <w:r w:rsidRPr="0007779D">
              <w:rPr>
                <w:rFonts w:ascii="Arial" w:hAnsi="Arial" w:cs="Arial"/>
                <w:b/>
                <w:caps/>
                <w:color w:val="007381"/>
                <w:sz w:val="28"/>
                <w:szCs w:val="28"/>
              </w:rPr>
              <w:t>ODKAZ NA LITERATURU</w:t>
            </w:r>
          </w:p>
        </w:tc>
      </w:tr>
    </w:tbl>
    <w:p w:rsidR="00100DBC" w:rsidRPr="00A11A24" w:rsidRDefault="00CA1D54" w:rsidP="00100DBC">
      <w:pPr>
        <w:pStyle w:val="Textbody"/>
        <w:keepNext/>
        <w:rPr>
          <w:rFonts w:ascii="Arial" w:hAnsi="Arial" w:cs="Arial"/>
        </w:rPr>
      </w:pPr>
      <w:r>
        <w:rPr>
          <w:rFonts w:ascii="Arial" w:hAnsi="Arial" w:cs="Arial"/>
        </w:rPr>
        <w:t>COINBASE</w:t>
      </w:r>
      <w:r w:rsidR="00100DBC" w:rsidRPr="00A11A24">
        <w:rPr>
          <w:rFonts w:ascii="Arial" w:hAnsi="Arial" w:cs="Arial"/>
        </w:rPr>
        <w:t xml:space="preserve"> </w:t>
      </w:r>
      <w:r>
        <w:rPr>
          <w:rFonts w:ascii="Arial" w:hAnsi="Arial" w:cs="Arial"/>
        </w:rPr>
        <w:t>TEAM</w:t>
      </w:r>
      <w:r w:rsidR="00100DBC" w:rsidRPr="00A11A24">
        <w:rPr>
          <w:rFonts w:ascii="Arial" w:hAnsi="Arial" w:cs="Arial"/>
        </w:rPr>
        <w:t>. </w:t>
      </w:r>
      <w:r w:rsidR="00D32686">
        <w:rPr>
          <w:rFonts w:ascii="Arial" w:hAnsi="Arial" w:cs="Arial"/>
          <w:i/>
          <w:iCs/>
        </w:rPr>
        <w:t>Coinbase</w:t>
      </w:r>
      <w:r w:rsidR="00100DBC" w:rsidRPr="00A11A24">
        <w:rPr>
          <w:rFonts w:ascii="Arial" w:hAnsi="Arial" w:cs="Arial"/>
        </w:rPr>
        <w:t xml:space="preserve"> [online]. </w:t>
      </w:r>
      <w:r w:rsidRPr="00CA1D54">
        <w:rPr>
          <w:rFonts w:ascii="Arial" w:hAnsi="Arial" w:cs="Arial"/>
        </w:rPr>
        <w:t>Coinbase</w:t>
      </w:r>
      <w:r>
        <w:rPr>
          <w:rFonts w:ascii="Arial" w:hAnsi="Arial" w:cs="Arial"/>
        </w:rPr>
        <w:t>,</w:t>
      </w:r>
      <w:r w:rsidRPr="00CA1D54">
        <w:rPr>
          <w:rFonts w:ascii="Arial" w:hAnsi="Arial" w:cs="Arial"/>
        </w:rPr>
        <w:t xml:space="preserve"> digital currency platform</w:t>
      </w:r>
      <w:r w:rsidR="00100DBC" w:rsidRPr="00A11A24">
        <w:rPr>
          <w:rFonts w:ascii="Arial" w:hAnsi="Arial" w:cs="Arial"/>
        </w:rPr>
        <w:t>. [cit. 2020-0</w:t>
      </w:r>
      <w:r w:rsidR="00100DBC">
        <w:rPr>
          <w:rFonts w:ascii="Arial" w:hAnsi="Arial" w:cs="Arial"/>
        </w:rPr>
        <w:t>6</w:t>
      </w:r>
      <w:r w:rsidR="00100DBC" w:rsidRPr="00A11A24">
        <w:rPr>
          <w:rFonts w:ascii="Arial" w:hAnsi="Arial" w:cs="Arial"/>
        </w:rPr>
        <w:t>-</w:t>
      </w:r>
      <w:r w:rsidR="00100DBC">
        <w:rPr>
          <w:rFonts w:ascii="Arial" w:hAnsi="Arial" w:cs="Arial"/>
        </w:rPr>
        <w:t>20</w:t>
      </w:r>
      <w:r w:rsidR="00100DBC" w:rsidRPr="00A11A24">
        <w:rPr>
          <w:rFonts w:ascii="Arial" w:hAnsi="Arial" w:cs="Arial"/>
        </w:rPr>
        <w:t xml:space="preserve">]. Dostupné z: </w:t>
      </w:r>
      <w:hyperlink r:id="rId53" w:history="1">
        <w:r w:rsidR="00D32686">
          <w:rPr>
            <w:rStyle w:val="Hypertextovodkaz"/>
            <w:rFonts w:ascii="Arial" w:hAnsi="Arial" w:cs="Arial"/>
          </w:rPr>
          <w:t>https://www.coinbase.com/</w:t>
        </w:r>
      </w:hyperlink>
    </w:p>
    <w:p w:rsidR="00230B56" w:rsidRPr="00A11A24" w:rsidRDefault="00230B56" w:rsidP="00230B56">
      <w:pPr>
        <w:pStyle w:val="Textbody"/>
        <w:keepNext/>
        <w:rPr>
          <w:rFonts w:ascii="Arial" w:hAnsi="Arial" w:cs="Arial"/>
        </w:rPr>
      </w:pPr>
      <w:r w:rsidRPr="00A11A24">
        <w:rPr>
          <w:rFonts w:ascii="Arial" w:hAnsi="Arial" w:cs="Arial"/>
        </w:rPr>
        <w:t>WIKIPEDIA CONTRIBUTORS. </w:t>
      </w:r>
      <w:r w:rsidRPr="00100DBC">
        <w:rPr>
          <w:rFonts w:ascii="Arial" w:hAnsi="Arial" w:cs="Arial"/>
          <w:i/>
          <w:iCs/>
        </w:rPr>
        <w:t>Cryptocurrency</w:t>
      </w:r>
      <w:r w:rsidRPr="00A11A24">
        <w:rPr>
          <w:rFonts w:ascii="Arial" w:hAnsi="Arial" w:cs="Arial"/>
        </w:rPr>
        <w:t> [online]. Wikipedia, The Free Encyclopedia. [cit. 2020-0</w:t>
      </w:r>
      <w:r>
        <w:rPr>
          <w:rFonts w:ascii="Arial" w:hAnsi="Arial" w:cs="Arial"/>
        </w:rPr>
        <w:t>6</w:t>
      </w:r>
      <w:r w:rsidRPr="00A11A24">
        <w:rPr>
          <w:rFonts w:ascii="Arial" w:hAnsi="Arial" w:cs="Arial"/>
        </w:rPr>
        <w:t>-</w:t>
      </w:r>
      <w:r>
        <w:rPr>
          <w:rFonts w:ascii="Arial" w:hAnsi="Arial" w:cs="Arial"/>
        </w:rPr>
        <w:t>20</w:t>
      </w:r>
      <w:r w:rsidRPr="00A11A24">
        <w:rPr>
          <w:rFonts w:ascii="Arial" w:hAnsi="Arial" w:cs="Arial"/>
        </w:rPr>
        <w:t xml:space="preserve">]. Dostupné z: </w:t>
      </w:r>
      <w:hyperlink r:id="rId54" w:history="1">
        <w:r>
          <w:rPr>
            <w:rStyle w:val="Hypertextovodkaz"/>
            <w:rFonts w:ascii="Arial" w:hAnsi="Arial" w:cs="Arial"/>
          </w:rPr>
          <w:t>https://en.wikipedia.org/wiki/Cryptocurrency</w:t>
        </w:r>
      </w:hyperlink>
    </w:p>
    <w:p w:rsidR="00FB6C18" w:rsidRPr="00A11A24" w:rsidRDefault="00FB6C18" w:rsidP="00FB6C18">
      <w:pPr>
        <w:pStyle w:val="Textbody"/>
        <w:keepNext/>
        <w:rPr>
          <w:rFonts w:ascii="Arial" w:hAnsi="Arial" w:cs="Arial"/>
        </w:rPr>
      </w:pPr>
      <w:r w:rsidRPr="00A11A24">
        <w:rPr>
          <w:rFonts w:ascii="Arial" w:hAnsi="Arial" w:cs="Arial"/>
        </w:rPr>
        <w:t>WIKIPEDIA CONTRIBUTORS. </w:t>
      </w:r>
      <w:r w:rsidRPr="00FB6C18">
        <w:rPr>
          <w:rFonts w:ascii="Arial" w:hAnsi="Arial" w:cs="Arial"/>
          <w:i/>
          <w:iCs/>
        </w:rPr>
        <w:t>Blockchain</w:t>
      </w:r>
      <w:r w:rsidRPr="00A11A24">
        <w:rPr>
          <w:rFonts w:ascii="Arial" w:hAnsi="Arial" w:cs="Arial"/>
        </w:rPr>
        <w:t> [online]. Wikipedia, The Free Encyclopedia. [cit. 2020-0</w:t>
      </w:r>
      <w:r>
        <w:rPr>
          <w:rFonts w:ascii="Arial" w:hAnsi="Arial" w:cs="Arial"/>
        </w:rPr>
        <w:t>6</w:t>
      </w:r>
      <w:r w:rsidRPr="00A11A24">
        <w:rPr>
          <w:rFonts w:ascii="Arial" w:hAnsi="Arial" w:cs="Arial"/>
        </w:rPr>
        <w:t>-</w:t>
      </w:r>
      <w:r>
        <w:rPr>
          <w:rFonts w:ascii="Arial" w:hAnsi="Arial" w:cs="Arial"/>
        </w:rPr>
        <w:t>20</w:t>
      </w:r>
      <w:r w:rsidRPr="00A11A24">
        <w:rPr>
          <w:rFonts w:ascii="Arial" w:hAnsi="Arial" w:cs="Arial"/>
        </w:rPr>
        <w:t xml:space="preserve">]. Dostupné z: </w:t>
      </w:r>
      <w:hyperlink r:id="rId55" w:history="1">
        <w:r>
          <w:rPr>
            <w:rStyle w:val="Hypertextovodkaz"/>
            <w:rFonts w:ascii="Arial" w:hAnsi="Arial" w:cs="Arial"/>
          </w:rPr>
          <w:t>https://en.wikipedia.org/wiki/Blockchain</w:t>
        </w:r>
      </w:hyperlink>
    </w:p>
    <w:p w:rsidR="00CE3803" w:rsidRPr="00A11A24" w:rsidRDefault="001E23AA" w:rsidP="00CE3803">
      <w:pPr>
        <w:pStyle w:val="Textbody"/>
        <w:keepNext/>
        <w:rPr>
          <w:rFonts w:ascii="Arial" w:hAnsi="Arial" w:cs="Arial"/>
        </w:rPr>
      </w:pPr>
      <w:r>
        <w:rPr>
          <w:rFonts w:ascii="Arial" w:hAnsi="Arial" w:cs="Arial"/>
        </w:rPr>
        <w:t>XBT Group</w:t>
      </w:r>
      <w:r w:rsidR="00CE3803" w:rsidRPr="00A11A24">
        <w:rPr>
          <w:rFonts w:ascii="Arial" w:hAnsi="Arial" w:cs="Arial"/>
        </w:rPr>
        <w:t>. </w:t>
      </w:r>
      <w:r w:rsidR="00CE3803">
        <w:rPr>
          <w:rFonts w:ascii="Arial" w:hAnsi="Arial" w:cs="Arial"/>
          <w:i/>
          <w:iCs/>
        </w:rPr>
        <w:t>Btctip</w:t>
      </w:r>
      <w:r w:rsidR="00CE3803" w:rsidRPr="00A11A24">
        <w:rPr>
          <w:rFonts w:ascii="Arial" w:hAnsi="Arial" w:cs="Arial"/>
        </w:rPr>
        <w:t xml:space="preserve"> [online]. </w:t>
      </w:r>
      <w:r w:rsidR="00CE3803">
        <w:rPr>
          <w:rFonts w:ascii="Arial" w:hAnsi="Arial" w:cs="Arial"/>
        </w:rPr>
        <w:t>BtcTip,</w:t>
      </w:r>
      <w:r w:rsidR="00CE3803" w:rsidRPr="00CA1D54">
        <w:rPr>
          <w:rFonts w:ascii="Arial" w:hAnsi="Arial" w:cs="Arial"/>
        </w:rPr>
        <w:t xml:space="preserve"> </w:t>
      </w:r>
      <w:r w:rsidR="00CE3803">
        <w:rPr>
          <w:rFonts w:ascii="Arial" w:hAnsi="Arial" w:cs="Arial"/>
        </w:rPr>
        <w:t>vše co potřebujete vědět o bitcoinu a kryptoměnách</w:t>
      </w:r>
      <w:r w:rsidR="00CE3803" w:rsidRPr="00A11A24">
        <w:rPr>
          <w:rFonts w:ascii="Arial" w:hAnsi="Arial" w:cs="Arial"/>
        </w:rPr>
        <w:t>. [cit. 2020-0</w:t>
      </w:r>
      <w:r w:rsidR="00CE3803">
        <w:rPr>
          <w:rFonts w:ascii="Arial" w:hAnsi="Arial" w:cs="Arial"/>
        </w:rPr>
        <w:t>6</w:t>
      </w:r>
      <w:r w:rsidR="00CE3803" w:rsidRPr="00A11A24">
        <w:rPr>
          <w:rFonts w:ascii="Arial" w:hAnsi="Arial" w:cs="Arial"/>
        </w:rPr>
        <w:t>-</w:t>
      </w:r>
      <w:r w:rsidR="00CE3803">
        <w:rPr>
          <w:rFonts w:ascii="Arial" w:hAnsi="Arial" w:cs="Arial"/>
        </w:rPr>
        <w:t>20</w:t>
      </w:r>
      <w:r w:rsidR="00CE3803" w:rsidRPr="00A11A24">
        <w:rPr>
          <w:rFonts w:ascii="Arial" w:hAnsi="Arial" w:cs="Arial"/>
        </w:rPr>
        <w:t xml:space="preserve">]. Dostupné z: </w:t>
      </w:r>
      <w:hyperlink r:id="rId56" w:history="1">
        <w:r w:rsidR="00CE3803">
          <w:rPr>
            <w:rStyle w:val="Hypertextovodkaz"/>
            <w:rFonts w:ascii="Arial" w:hAnsi="Arial" w:cs="Arial"/>
          </w:rPr>
          <w:t>https://btctip.cz/</w:t>
        </w:r>
      </w:hyperlink>
    </w:p>
    <w:p w:rsidR="004D0CC9" w:rsidRPr="00A11A24" w:rsidRDefault="00AB35A9" w:rsidP="004D0CC9">
      <w:pPr>
        <w:pStyle w:val="Textbody"/>
        <w:keepNext/>
        <w:rPr>
          <w:rFonts w:ascii="Arial" w:hAnsi="Arial" w:cs="Arial"/>
        </w:rPr>
      </w:pPr>
      <w:r w:rsidRPr="00AB35A9">
        <w:rPr>
          <w:rFonts w:ascii="Arial" w:hAnsi="Arial" w:cs="Arial"/>
        </w:rPr>
        <w:t>Effective Solution LTD.</w:t>
      </w:r>
      <w:r w:rsidR="004D0CC9" w:rsidRPr="00A11A24">
        <w:rPr>
          <w:rFonts w:ascii="Arial" w:hAnsi="Arial" w:cs="Arial"/>
        </w:rPr>
        <w:t> </w:t>
      </w:r>
      <w:r w:rsidR="004D0CC9">
        <w:rPr>
          <w:rFonts w:ascii="Arial" w:hAnsi="Arial" w:cs="Arial"/>
          <w:i/>
          <w:iCs/>
        </w:rPr>
        <w:t>KryptoSvět</w:t>
      </w:r>
      <w:r w:rsidR="004D0CC9" w:rsidRPr="00A11A24">
        <w:rPr>
          <w:rFonts w:ascii="Arial" w:hAnsi="Arial" w:cs="Arial"/>
        </w:rPr>
        <w:t xml:space="preserve"> [online]. </w:t>
      </w:r>
      <w:r>
        <w:rPr>
          <w:rFonts w:ascii="Arial" w:hAnsi="Arial" w:cs="Arial"/>
        </w:rPr>
        <w:t>Kryptosvět</w:t>
      </w:r>
      <w:r w:rsidR="004D0CC9">
        <w:rPr>
          <w:rFonts w:ascii="Arial" w:hAnsi="Arial" w:cs="Arial"/>
        </w:rPr>
        <w:t>,</w:t>
      </w:r>
      <w:r w:rsidR="004D0CC9" w:rsidRPr="00CA1D54">
        <w:rPr>
          <w:rFonts w:ascii="Arial" w:hAnsi="Arial" w:cs="Arial"/>
        </w:rPr>
        <w:t xml:space="preserve"> </w:t>
      </w:r>
      <w:r>
        <w:rPr>
          <w:rFonts w:ascii="Arial" w:hAnsi="Arial" w:cs="Arial"/>
        </w:rPr>
        <w:t>vše kolem kryptoměn</w:t>
      </w:r>
      <w:r w:rsidR="004D0CC9" w:rsidRPr="00A11A24">
        <w:rPr>
          <w:rFonts w:ascii="Arial" w:hAnsi="Arial" w:cs="Arial"/>
        </w:rPr>
        <w:t>. [cit. 2020-0</w:t>
      </w:r>
      <w:r w:rsidR="004D0CC9">
        <w:rPr>
          <w:rFonts w:ascii="Arial" w:hAnsi="Arial" w:cs="Arial"/>
        </w:rPr>
        <w:t>6</w:t>
      </w:r>
      <w:r w:rsidR="004D0CC9" w:rsidRPr="00A11A24">
        <w:rPr>
          <w:rFonts w:ascii="Arial" w:hAnsi="Arial" w:cs="Arial"/>
        </w:rPr>
        <w:t>-</w:t>
      </w:r>
      <w:r w:rsidR="004D0CC9">
        <w:rPr>
          <w:rFonts w:ascii="Arial" w:hAnsi="Arial" w:cs="Arial"/>
        </w:rPr>
        <w:t>2</w:t>
      </w:r>
      <w:r>
        <w:rPr>
          <w:rFonts w:ascii="Arial" w:hAnsi="Arial" w:cs="Arial"/>
        </w:rPr>
        <w:t>1</w:t>
      </w:r>
      <w:r w:rsidR="004D0CC9" w:rsidRPr="00A11A24">
        <w:rPr>
          <w:rFonts w:ascii="Arial" w:hAnsi="Arial" w:cs="Arial"/>
        </w:rPr>
        <w:t xml:space="preserve">]. Dostupné z: </w:t>
      </w:r>
      <w:hyperlink r:id="rId57" w:history="1">
        <w:r w:rsidR="004D0CC9">
          <w:rPr>
            <w:rStyle w:val="Hypertextovodkaz"/>
            <w:rFonts w:ascii="Arial" w:hAnsi="Arial" w:cs="Arial"/>
          </w:rPr>
          <w:t>https://cryptosvet.cz/</w:t>
        </w:r>
      </w:hyperlink>
    </w:p>
    <w:p w:rsidR="00793AFD" w:rsidRPr="0007779D" w:rsidRDefault="00793AFD" w:rsidP="00B3357E">
      <w:pPr>
        <w:ind w:firstLine="283"/>
        <w:rPr>
          <w:rFonts w:ascii="Arial" w:hAnsi="Arial" w:cs="Arial"/>
          <w:szCs w:val="20"/>
        </w:rPr>
      </w:pPr>
    </w:p>
    <w:p w:rsidR="00AF4970" w:rsidRPr="00766B40" w:rsidRDefault="00AF4970" w:rsidP="00181703">
      <w:pPr>
        <w:rPr>
          <w:rFonts w:ascii="Arial" w:hAnsi="Arial" w:cs="Arial"/>
        </w:rPr>
      </w:pPr>
    </w:p>
    <w:p w:rsidR="00181703" w:rsidRPr="00766B40" w:rsidRDefault="00181703" w:rsidP="00181703">
      <w:pPr>
        <w:rPr>
          <w:rFonts w:ascii="Arial" w:hAnsi="Arial" w:cs="Arial"/>
        </w:rPr>
        <w:sectPr w:rsidR="00181703" w:rsidRPr="00766B40" w:rsidSect="00675807">
          <w:headerReference w:type="default" r:id="rId58"/>
          <w:headerReference w:type="first" r:id="rId59"/>
          <w:footerReference w:type="first" r:id="rId60"/>
          <w:pgSz w:w="11906" w:h="16838"/>
          <w:pgMar w:top="1701" w:right="1134" w:bottom="1134" w:left="1134" w:header="709" w:footer="709" w:gutter="0"/>
          <w:cols w:space="0"/>
          <w:titlePg/>
        </w:sectPr>
      </w:pPr>
    </w:p>
    <w:tbl>
      <w:tblPr>
        <w:tblW w:w="0" w:type="auto"/>
        <w:jc w:val="center"/>
        <w:tblLook w:val="01E0" w:firstRow="1" w:lastRow="1" w:firstColumn="1" w:lastColumn="1" w:noHBand="0" w:noVBand="0"/>
      </w:tblPr>
      <w:tblGrid>
        <w:gridCol w:w="827"/>
        <w:gridCol w:w="8811"/>
      </w:tblGrid>
      <w:tr w:rsidR="00FC08B6" w:rsidRPr="0007779D" w:rsidTr="00675807">
        <w:trPr>
          <w:jc w:val="center"/>
        </w:trPr>
        <w:tc>
          <w:tcPr>
            <w:tcW w:w="828" w:type="dxa"/>
            <w:vAlign w:val="center"/>
          </w:tcPr>
          <w:p w:rsidR="00FC08B6" w:rsidRPr="0007779D" w:rsidRDefault="005C7FD8" w:rsidP="00A70E5A">
            <w:pPr>
              <w:pStyle w:val="Textbody"/>
              <w:suppressAutoHyphens/>
              <w:ind w:firstLine="0"/>
              <w:rPr>
                <w:rFonts w:ascii="Arial" w:hAnsi="Arial" w:cs="Arial"/>
              </w:rPr>
            </w:pPr>
            <w:r w:rsidRPr="0007779D">
              <w:rPr>
                <w:rFonts w:ascii="Arial" w:hAnsi="Arial" w:cs="Arial"/>
                <w:noProof/>
                <w:sz w:val="56"/>
              </w:rPr>
              <w:drawing>
                <wp:inline distT="0" distB="0" distL="0" distR="0" wp14:anchorId="7A6E3AF3" wp14:editId="71D8755C">
                  <wp:extent cx="363600" cy="363600"/>
                  <wp:effectExtent l="0" t="0" r="0" b="0"/>
                  <wp:docPr id="40" name="Obrázek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63600" cy="363600"/>
                          </a:xfrm>
                          <a:prstGeom prst="rect">
                            <a:avLst/>
                          </a:prstGeom>
                        </pic:spPr>
                      </pic:pic>
                    </a:graphicData>
                  </a:graphic>
                </wp:inline>
              </w:drawing>
            </w:r>
          </w:p>
        </w:tc>
        <w:tc>
          <w:tcPr>
            <w:tcW w:w="8953" w:type="dxa"/>
            <w:vAlign w:val="center"/>
          </w:tcPr>
          <w:p w:rsidR="00FC08B6" w:rsidRPr="0007779D" w:rsidRDefault="00FC08B6" w:rsidP="004C2A53">
            <w:pPr>
              <w:rPr>
                <w:rFonts w:ascii="Arial" w:hAnsi="Arial" w:cs="Arial"/>
                <w:color w:val="007381"/>
              </w:rPr>
            </w:pPr>
            <w:r w:rsidRPr="0007779D">
              <w:rPr>
                <w:rFonts w:ascii="Arial" w:hAnsi="Arial" w:cs="Arial"/>
                <w:b/>
                <w:caps/>
                <w:color w:val="007381"/>
                <w:sz w:val="28"/>
                <w:szCs w:val="28"/>
              </w:rPr>
              <w:t>SHRNUTÍ STUDIJNÍ OPORY</w:t>
            </w:r>
          </w:p>
        </w:tc>
      </w:tr>
    </w:tbl>
    <w:p w:rsidR="00FC08B6" w:rsidRPr="0007779D" w:rsidRDefault="00FC08B6" w:rsidP="00573ACA">
      <w:pPr>
        <w:pStyle w:val="Textbody"/>
        <w:rPr>
          <w:rFonts w:ascii="Arial" w:hAnsi="Arial" w:cs="Arial"/>
        </w:rPr>
      </w:pPr>
    </w:p>
    <w:p w:rsidR="00724E0C" w:rsidRPr="0007779D" w:rsidRDefault="00724E0C" w:rsidP="00DE32C0">
      <w:pPr>
        <w:pStyle w:val="Textbody"/>
        <w:rPr>
          <w:rFonts w:ascii="Arial" w:hAnsi="Arial" w:cs="Arial"/>
        </w:rPr>
      </w:pPr>
      <w:r w:rsidRPr="0007779D">
        <w:rPr>
          <w:rFonts w:ascii="Arial" w:hAnsi="Arial" w:cs="Arial"/>
        </w:rPr>
        <w:t xml:space="preserve">Učební opora věnovaná </w:t>
      </w:r>
      <w:r w:rsidR="00D81A6B">
        <w:rPr>
          <w:rFonts w:ascii="Arial" w:hAnsi="Arial" w:cs="Arial"/>
        </w:rPr>
        <w:t>úvodním informacím z kyberbezpečnosti</w:t>
      </w:r>
      <w:r w:rsidRPr="0007779D">
        <w:rPr>
          <w:rFonts w:ascii="Arial" w:hAnsi="Arial" w:cs="Arial"/>
        </w:rPr>
        <w:t xml:space="preserve"> je určena všem studentům katedry informatiky, kteří absolvují předmět </w:t>
      </w:r>
      <w:r w:rsidR="00D81A6B">
        <w:rPr>
          <w:rFonts w:ascii="Arial" w:hAnsi="Arial" w:cs="Arial"/>
          <w:i/>
        </w:rPr>
        <w:t>Základy kyberbezpečnosti</w:t>
      </w:r>
      <w:r w:rsidR="00DE32C0" w:rsidRPr="0007779D">
        <w:rPr>
          <w:rFonts w:ascii="Arial" w:hAnsi="Arial" w:cs="Arial"/>
        </w:rPr>
        <w:t xml:space="preserve">. Opora </w:t>
      </w:r>
      <w:r w:rsidR="00D81A6B">
        <w:rPr>
          <w:rFonts w:ascii="Arial" w:hAnsi="Arial" w:cs="Arial"/>
        </w:rPr>
        <w:t>nabízí</w:t>
      </w:r>
      <w:r w:rsidR="00DE32C0" w:rsidRPr="0007779D">
        <w:rPr>
          <w:rFonts w:ascii="Arial" w:hAnsi="Arial" w:cs="Arial"/>
        </w:rPr>
        <w:t xml:space="preserve"> souhrnné znalosti o základních teoretických principech </w:t>
      </w:r>
      <w:r w:rsidR="00D81A6B">
        <w:rPr>
          <w:rFonts w:ascii="Arial" w:hAnsi="Arial" w:cs="Arial"/>
        </w:rPr>
        <w:t>kybernetické bezpečnosti</w:t>
      </w:r>
      <w:r w:rsidR="00DE32C0" w:rsidRPr="0007779D">
        <w:rPr>
          <w:rFonts w:ascii="Arial" w:hAnsi="Arial" w:cs="Arial"/>
        </w:rPr>
        <w:t xml:space="preserve">. Na základě získaných znalostí v kurzu bude absolvent schopen </w:t>
      </w:r>
      <w:r w:rsidR="00D81A6B">
        <w:rPr>
          <w:rFonts w:ascii="Arial" w:hAnsi="Arial" w:cs="Arial"/>
        </w:rPr>
        <w:t>orientovat se ve světě kyberbezpečnosti.</w:t>
      </w:r>
    </w:p>
    <w:p w:rsidR="00FC08B6" w:rsidRPr="0007779D" w:rsidRDefault="00AA6F4C" w:rsidP="00573ACA">
      <w:pPr>
        <w:pStyle w:val="Textbody"/>
        <w:rPr>
          <w:rFonts w:ascii="Arial" w:hAnsi="Arial" w:cs="Arial"/>
        </w:rPr>
      </w:pPr>
      <w:r w:rsidRPr="0007779D">
        <w:rPr>
          <w:rFonts w:ascii="Arial" w:hAnsi="Arial" w:cs="Arial"/>
        </w:rPr>
        <w:t xml:space="preserve">Předmět </w:t>
      </w:r>
      <w:r w:rsidR="00D81A6B">
        <w:rPr>
          <w:rFonts w:ascii="Arial" w:hAnsi="Arial" w:cs="Arial"/>
          <w:i/>
        </w:rPr>
        <w:t>Základy kyberbezpečnosti</w:t>
      </w:r>
      <w:r w:rsidR="00724E0C" w:rsidRPr="0007779D">
        <w:rPr>
          <w:rFonts w:ascii="Arial" w:hAnsi="Arial" w:cs="Arial"/>
        </w:rPr>
        <w:t xml:space="preserve"> je ukončen ús</w:t>
      </w:r>
      <w:r w:rsidR="00DE32C0" w:rsidRPr="0007779D">
        <w:rPr>
          <w:rFonts w:ascii="Arial" w:hAnsi="Arial" w:cs="Arial"/>
        </w:rPr>
        <w:t>tní zkouškou, kde student prokáže teoretické znalosti probírané látky. Ke zkoušce se může přihlásit po úspěšném složení zápočtu</w:t>
      </w:r>
      <w:bookmarkStart w:id="56" w:name="_GoBack"/>
      <w:bookmarkEnd w:id="56"/>
      <w:r w:rsidR="00DE32C0" w:rsidRPr="0007779D">
        <w:rPr>
          <w:rFonts w:ascii="Arial" w:hAnsi="Arial" w:cs="Arial"/>
        </w:rPr>
        <w:t>.</w:t>
      </w:r>
    </w:p>
    <w:p w:rsidR="008B6040" w:rsidRPr="001511BE" w:rsidRDefault="008B6040" w:rsidP="001511BE">
      <w:pPr>
        <w:pStyle w:val="Textbody"/>
        <w:rPr>
          <w:rFonts w:ascii="Arial" w:hAnsi="Arial" w:cs="Arial"/>
        </w:rPr>
      </w:pPr>
    </w:p>
    <w:sectPr w:rsidR="008B6040" w:rsidRPr="001511BE" w:rsidSect="00AE0428">
      <w:footerReference w:type="even" r:id="rId61"/>
      <w:footerReference w:type="default" r:id="rId62"/>
      <w:pgSz w:w="11906" w:h="16838"/>
      <w:pgMar w:top="1134" w:right="1134" w:bottom="1134" w:left="1134" w:header="709" w:footer="709" w:gutter="0"/>
      <w:cols w:space="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4CA8" w:rsidRDefault="00BE4CA8">
      <w:r>
        <w:separator/>
      </w:r>
    </w:p>
  </w:endnote>
  <w:endnote w:type="continuationSeparator" w:id="0">
    <w:p w:rsidR="00BE4CA8" w:rsidRDefault="00BE4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tarSymbol">
    <w:charset w:val="02"/>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ndale Sans UI">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CA8" w:rsidRDefault="00BE4CA8" w:rsidP="001F25DB">
    <w:pPr>
      <w:pStyle w:val="Footerright"/>
      <w:jc w:val="left"/>
    </w:pPr>
    <w:r>
      <w:fldChar w:fldCharType="begin"/>
    </w:r>
    <w:r>
      <w:instrText xml:space="preserve"> PAGE </w:instrText>
    </w:r>
    <w:r>
      <w:fldChar w:fldCharType="separate"/>
    </w:r>
    <w:r w:rsidR="00B6226E">
      <w:rPr>
        <w:noProof/>
      </w:rPr>
      <w:t>60</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CA8" w:rsidRDefault="00BE4CA8">
    <w:pPr>
      <w:pStyle w:val="Footerright"/>
    </w:pPr>
    <w:r>
      <w:fldChar w:fldCharType="begin"/>
    </w:r>
    <w:r>
      <w:instrText xml:space="preserve"> PAGE </w:instrText>
    </w:r>
    <w:r>
      <w:fldChar w:fldCharType="separate"/>
    </w:r>
    <w:r w:rsidR="00B6226E">
      <w:rPr>
        <w:noProof/>
      </w:rPr>
      <w:t>59</w:t>
    </w:r>
    <w:r>
      <w:rPr>
        <w:noProof/>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CA8" w:rsidRDefault="00BE4CA8">
    <w:pPr>
      <w:pStyle w:val="Footerright"/>
    </w:pPr>
    <w:r>
      <w:fldChar w:fldCharType="begin"/>
    </w:r>
    <w:r>
      <w:instrText xml:space="preserve"> PAGE </w:instrText>
    </w:r>
    <w:r>
      <w:fldChar w:fldCharType="separate"/>
    </w:r>
    <w:r w:rsidR="00D81A6B">
      <w:rPr>
        <w:noProof/>
      </w:rPr>
      <w:t>7</w:t>
    </w:r>
    <w:r>
      <w:rPr>
        <w:noProof/>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CA8" w:rsidRDefault="00BE4CA8">
    <w:pPr>
      <w:pStyle w:val="Footerleft"/>
    </w:pPr>
    <w:r>
      <w:fldChar w:fldCharType="begin"/>
    </w:r>
    <w:r>
      <w:instrText xml:space="preserve"> PAGE </w:instrText>
    </w:r>
    <w:r>
      <w:fldChar w:fldCharType="separate"/>
    </w:r>
    <w:r w:rsidR="00804678">
      <w:rPr>
        <w:noProof/>
      </w:rPr>
      <w:t>62</w:t>
    </w:r>
    <w:r>
      <w:rPr>
        <w:noProof/>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CA8" w:rsidRDefault="00BE4CA8">
    <w:pPr>
      <w:pStyle w:val="Footerright"/>
    </w:pPr>
    <w:r>
      <w:fldChar w:fldCharType="begin"/>
    </w:r>
    <w:r>
      <w:instrText xml:space="preserve"> PAGE </w:instrText>
    </w:r>
    <w:r>
      <w:fldChar w:fldCharType="separate"/>
    </w:r>
    <w:r w:rsidR="00D81A6B">
      <w:rPr>
        <w:noProof/>
      </w:rPr>
      <w:t>61</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4CA8" w:rsidRDefault="00BE4CA8">
      <w:r>
        <w:separator/>
      </w:r>
    </w:p>
  </w:footnote>
  <w:footnote w:type="continuationSeparator" w:id="0">
    <w:p w:rsidR="00BE4CA8" w:rsidRDefault="00BE4CA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CA8" w:rsidRDefault="00BE4CA8" w:rsidP="003C78D4">
    <w:pPr>
      <w:pStyle w:val="Zhlav"/>
    </w:pPr>
    <w:r w:rsidRPr="001F25DB">
      <w:rPr>
        <w:noProof/>
      </w:rPr>
      <w:drawing>
        <wp:inline distT="0" distB="0" distL="0" distR="0" wp14:anchorId="4AAC49F5" wp14:editId="4E9E2640">
          <wp:extent cx="695325" cy="333375"/>
          <wp:effectExtent l="0" t="0" r="9525" b="9525"/>
          <wp:docPr id="9" name="Obrázek 9" descr="D:\TempProjekty\LOGO_PRF_CZ_RGB_zkrat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TempProjekty\LOGO_PRF_CZ_RGB_zkratk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5325" cy="3333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CA8" w:rsidRDefault="00BE4CA8" w:rsidP="00675807">
    <w:pPr>
      <w:pStyle w:val="Zhlav"/>
      <w:jc w:val="right"/>
    </w:pPr>
    <w:r w:rsidRPr="001F25DB">
      <w:rPr>
        <w:noProof/>
      </w:rPr>
      <w:drawing>
        <wp:inline distT="0" distB="0" distL="0" distR="0" wp14:anchorId="3DE822A7" wp14:editId="0D862442">
          <wp:extent cx="695325" cy="333375"/>
          <wp:effectExtent l="0" t="0" r="9525" b="9525"/>
          <wp:docPr id="7" name="Obrázek 7" descr="D:\TempProjekty\LOGO_PRF_CZ_RGB_zkrat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TempProjekty\LOGO_PRF_CZ_RGB_zkratk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5325" cy="333375"/>
                  </a:xfrm>
                  <a:prstGeom prst="rect">
                    <a:avLst/>
                  </a:prstGeom>
                  <a:noFill/>
                  <a:ln>
                    <a:noFill/>
                  </a:ln>
                </pic:spPr>
              </pic:pic>
            </a:graphicData>
          </a:graphic>
        </wp:inline>
      </w:drawing>
    </w:r>
  </w:p>
  <w:p w:rsidR="00BE4CA8" w:rsidRDefault="00BE4CA8" w:rsidP="00675807">
    <w:pPr>
      <w:pStyle w:val="Zhlav"/>
      <w:jc w:val="righ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CA8" w:rsidRDefault="00BE4CA8">
    <w:pPr>
      <w:pStyle w:val="Zhlav"/>
    </w:pPr>
    <w:r w:rsidRPr="001F25DB">
      <w:rPr>
        <w:noProof/>
      </w:rPr>
      <w:drawing>
        <wp:inline distT="0" distB="0" distL="0" distR="0" wp14:anchorId="1D713103" wp14:editId="1A71F2D2">
          <wp:extent cx="695325" cy="333375"/>
          <wp:effectExtent l="0" t="0" r="9525" b="9525"/>
          <wp:docPr id="6" name="Obrázek 6" descr="D:\TempProjekty\LOGO_PRF_CZ_RGB_zkrat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TempProjekty\LOGO_PRF_CZ_RGB_zkratk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5325" cy="333375"/>
                  </a:xfrm>
                  <a:prstGeom prst="rect">
                    <a:avLst/>
                  </a:prstGeom>
                  <a:noFill/>
                  <a:ln>
                    <a:noFill/>
                  </a:ln>
                </pic:spPr>
              </pic:pic>
            </a:graphicData>
          </a:graphic>
        </wp:inline>
      </w:drawing>
    </w:r>
  </w:p>
  <w:p w:rsidR="00BE4CA8" w:rsidRDefault="00BE4CA8">
    <w:pPr>
      <w:pStyle w:val="Zhlav"/>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CA8" w:rsidRDefault="00BE4CA8" w:rsidP="001F25DB">
    <w:pPr>
      <w:pStyle w:val="Zhlav"/>
      <w:jc w:val="right"/>
    </w:pPr>
    <w:r w:rsidRPr="001F25DB">
      <w:rPr>
        <w:noProof/>
      </w:rPr>
      <w:drawing>
        <wp:inline distT="0" distB="0" distL="0" distR="0" wp14:anchorId="259B43DF" wp14:editId="508795C8">
          <wp:extent cx="695325" cy="333375"/>
          <wp:effectExtent l="0" t="0" r="9525" b="9525"/>
          <wp:docPr id="10" name="Obrázek 10" descr="D:\TempProjekty\LOGO_PRF_CZ_RGB_zkrat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TempProjekty\LOGO_PRF_CZ_RGB_zkratk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5325" cy="333375"/>
                  </a:xfrm>
                  <a:prstGeom prst="rect">
                    <a:avLst/>
                  </a:prstGeom>
                  <a:noFill/>
                  <a:ln>
                    <a:noFill/>
                  </a:ln>
                </pic:spPr>
              </pic:pic>
            </a:graphicData>
          </a:graphic>
        </wp:inline>
      </w:drawing>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CA8" w:rsidRDefault="00BE4CA8" w:rsidP="003C78D4">
    <w:pPr>
      <w:pStyle w:val="Zhlav"/>
    </w:pPr>
    <w:r w:rsidRPr="001F25DB">
      <w:rPr>
        <w:noProof/>
      </w:rPr>
      <w:drawing>
        <wp:inline distT="0" distB="0" distL="0" distR="0" wp14:anchorId="78F54047" wp14:editId="73AFD11C">
          <wp:extent cx="695325" cy="333375"/>
          <wp:effectExtent l="0" t="0" r="9525" b="9525"/>
          <wp:docPr id="24" name="Obrázek 24" descr="D:\TempProjekty\LOGO_PRF_CZ_RGB_zkrat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TempProjekty\LOGO_PRF_CZ_RGB_zkratk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5325" cy="3333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B527D"/>
    <w:multiLevelType w:val="singleLevel"/>
    <w:tmpl w:val="3420FF98"/>
    <w:lvl w:ilvl="0">
      <w:numFmt w:val="bullet"/>
      <w:pStyle w:val="Otzkyktextu"/>
      <w:lvlText w:val="•"/>
      <w:lvlJc w:val="left"/>
      <w:pPr>
        <w:tabs>
          <w:tab w:val="num" w:pos="360"/>
        </w:tabs>
        <w:ind w:left="0" w:firstLine="0"/>
      </w:pPr>
      <w:rPr>
        <w:rFonts w:ascii="Times New Roman" w:hAnsi="Times New Roman" w:hint="default"/>
        <w:sz w:val="16"/>
      </w:rPr>
    </w:lvl>
  </w:abstractNum>
  <w:abstractNum w:abstractNumId="1" w15:restartNumberingAfterBreak="0">
    <w:nsid w:val="03AE47A7"/>
    <w:multiLevelType w:val="hybridMultilevel"/>
    <w:tmpl w:val="0DACEF66"/>
    <w:lvl w:ilvl="0" w:tplc="A34AC126">
      <w:start w:val="1"/>
      <w:numFmt w:val="bullet"/>
      <w:lvlText w:val="•"/>
      <w:lvlJc w:val="left"/>
      <w:pPr>
        <w:tabs>
          <w:tab w:val="num" w:pos="720"/>
        </w:tabs>
        <w:ind w:left="720" w:hanging="360"/>
      </w:pPr>
      <w:rPr>
        <w:rFonts w:ascii="Arial" w:hAnsi="Arial" w:hint="default"/>
      </w:rPr>
    </w:lvl>
    <w:lvl w:ilvl="1" w:tplc="66C86A4E">
      <w:numFmt w:val="bullet"/>
      <w:lvlText w:val="–"/>
      <w:lvlJc w:val="left"/>
      <w:pPr>
        <w:tabs>
          <w:tab w:val="num" w:pos="1440"/>
        </w:tabs>
        <w:ind w:left="1440" w:hanging="360"/>
      </w:pPr>
      <w:rPr>
        <w:rFonts w:ascii="Arial" w:hAnsi="Arial" w:hint="default"/>
      </w:rPr>
    </w:lvl>
    <w:lvl w:ilvl="2" w:tplc="B0D8DF30">
      <w:numFmt w:val="bullet"/>
      <w:lvlText w:val="•"/>
      <w:lvlJc w:val="left"/>
      <w:pPr>
        <w:tabs>
          <w:tab w:val="num" w:pos="2160"/>
        </w:tabs>
        <w:ind w:left="2160" w:hanging="360"/>
      </w:pPr>
      <w:rPr>
        <w:rFonts w:ascii="Arial" w:hAnsi="Arial" w:hint="default"/>
      </w:rPr>
    </w:lvl>
    <w:lvl w:ilvl="3" w:tplc="D7D4A2DA">
      <w:numFmt w:val="bullet"/>
      <w:lvlText w:val="–"/>
      <w:lvlJc w:val="left"/>
      <w:pPr>
        <w:tabs>
          <w:tab w:val="num" w:pos="2880"/>
        </w:tabs>
        <w:ind w:left="2880" w:hanging="360"/>
      </w:pPr>
      <w:rPr>
        <w:rFonts w:ascii="Arial" w:hAnsi="Arial" w:hint="default"/>
      </w:rPr>
    </w:lvl>
    <w:lvl w:ilvl="4" w:tplc="37E24746">
      <w:numFmt w:val="bullet"/>
      <w:lvlText w:val="»"/>
      <w:lvlJc w:val="left"/>
      <w:pPr>
        <w:tabs>
          <w:tab w:val="num" w:pos="3600"/>
        </w:tabs>
        <w:ind w:left="3600" w:hanging="360"/>
      </w:pPr>
      <w:rPr>
        <w:rFonts w:ascii="Arial" w:hAnsi="Arial" w:hint="default"/>
      </w:rPr>
    </w:lvl>
    <w:lvl w:ilvl="5" w:tplc="9D88191C" w:tentative="1">
      <w:start w:val="1"/>
      <w:numFmt w:val="bullet"/>
      <w:lvlText w:val="•"/>
      <w:lvlJc w:val="left"/>
      <w:pPr>
        <w:tabs>
          <w:tab w:val="num" w:pos="4320"/>
        </w:tabs>
        <w:ind w:left="4320" w:hanging="360"/>
      </w:pPr>
      <w:rPr>
        <w:rFonts w:ascii="Arial" w:hAnsi="Arial" w:hint="default"/>
      </w:rPr>
    </w:lvl>
    <w:lvl w:ilvl="6" w:tplc="9BFCC3F2" w:tentative="1">
      <w:start w:val="1"/>
      <w:numFmt w:val="bullet"/>
      <w:lvlText w:val="•"/>
      <w:lvlJc w:val="left"/>
      <w:pPr>
        <w:tabs>
          <w:tab w:val="num" w:pos="5040"/>
        </w:tabs>
        <w:ind w:left="5040" w:hanging="360"/>
      </w:pPr>
      <w:rPr>
        <w:rFonts w:ascii="Arial" w:hAnsi="Arial" w:hint="default"/>
      </w:rPr>
    </w:lvl>
    <w:lvl w:ilvl="7" w:tplc="9A04097C" w:tentative="1">
      <w:start w:val="1"/>
      <w:numFmt w:val="bullet"/>
      <w:lvlText w:val="•"/>
      <w:lvlJc w:val="left"/>
      <w:pPr>
        <w:tabs>
          <w:tab w:val="num" w:pos="5760"/>
        </w:tabs>
        <w:ind w:left="5760" w:hanging="360"/>
      </w:pPr>
      <w:rPr>
        <w:rFonts w:ascii="Arial" w:hAnsi="Arial" w:hint="default"/>
      </w:rPr>
    </w:lvl>
    <w:lvl w:ilvl="8" w:tplc="1390E4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5D1D3F"/>
    <w:multiLevelType w:val="hybridMultilevel"/>
    <w:tmpl w:val="F18ABD0C"/>
    <w:lvl w:ilvl="0" w:tplc="095ED098">
      <w:start w:val="1"/>
      <w:numFmt w:val="decimal"/>
      <w:lvlText w:val="%1."/>
      <w:lvlJc w:val="left"/>
      <w:pPr>
        <w:ind w:left="703" w:hanging="420"/>
      </w:pPr>
      <w:rPr>
        <w:rFonts w:hint="default"/>
      </w:rPr>
    </w:lvl>
    <w:lvl w:ilvl="1" w:tplc="04050019" w:tentative="1">
      <w:start w:val="1"/>
      <w:numFmt w:val="lowerLetter"/>
      <w:lvlText w:val="%2."/>
      <w:lvlJc w:val="left"/>
      <w:pPr>
        <w:ind w:left="1363" w:hanging="360"/>
      </w:pPr>
    </w:lvl>
    <w:lvl w:ilvl="2" w:tplc="0405001B" w:tentative="1">
      <w:start w:val="1"/>
      <w:numFmt w:val="lowerRoman"/>
      <w:lvlText w:val="%3."/>
      <w:lvlJc w:val="right"/>
      <w:pPr>
        <w:ind w:left="2083" w:hanging="180"/>
      </w:pPr>
    </w:lvl>
    <w:lvl w:ilvl="3" w:tplc="0405000F" w:tentative="1">
      <w:start w:val="1"/>
      <w:numFmt w:val="decimal"/>
      <w:lvlText w:val="%4."/>
      <w:lvlJc w:val="left"/>
      <w:pPr>
        <w:ind w:left="2803" w:hanging="360"/>
      </w:pPr>
    </w:lvl>
    <w:lvl w:ilvl="4" w:tplc="04050019" w:tentative="1">
      <w:start w:val="1"/>
      <w:numFmt w:val="lowerLetter"/>
      <w:lvlText w:val="%5."/>
      <w:lvlJc w:val="left"/>
      <w:pPr>
        <w:ind w:left="3523" w:hanging="360"/>
      </w:pPr>
    </w:lvl>
    <w:lvl w:ilvl="5" w:tplc="0405001B" w:tentative="1">
      <w:start w:val="1"/>
      <w:numFmt w:val="lowerRoman"/>
      <w:lvlText w:val="%6."/>
      <w:lvlJc w:val="right"/>
      <w:pPr>
        <w:ind w:left="4243" w:hanging="180"/>
      </w:pPr>
    </w:lvl>
    <w:lvl w:ilvl="6" w:tplc="0405000F" w:tentative="1">
      <w:start w:val="1"/>
      <w:numFmt w:val="decimal"/>
      <w:lvlText w:val="%7."/>
      <w:lvlJc w:val="left"/>
      <w:pPr>
        <w:ind w:left="4963" w:hanging="360"/>
      </w:pPr>
    </w:lvl>
    <w:lvl w:ilvl="7" w:tplc="04050019" w:tentative="1">
      <w:start w:val="1"/>
      <w:numFmt w:val="lowerLetter"/>
      <w:lvlText w:val="%8."/>
      <w:lvlJc w:val="left"/>
      <w:pPr>
        <w:ind w:left="5683" w:hanging="360"/>
      </w:pPr>
    </w:lvl>
    <w:lvl w:ilvl="8" w:tplc="0405001B" w:tentative="1">
      <w:start w:val="1"/>
      <w:numFmt w:val="lowerRoman"/>
      <w:lvlText w:val="%9."/>
      <w:lvlJc w:val="right"/>
      <w:pPr>
        <w:ind w:left="6403" w:hanging="180"/>
      </w:pPr>
    </w:lvl>
  </w:abstractNum>
  <w:abstractNum w:abstractNumId="3" w15:restartNumberingAfterBreak="0">
    <w:nsid w:val="0BCF313F"/>
    <w:multiLevelType w:val="hybridMultilevel"/>
    <w:tmpl w:val="FEB039F8"/>
    <w:lvl w:ilvl="0" w:tplc="6C90406A">
      <w:start w:val="1"/>
      <w:numFmt w:val="bullet"/>
      <w:lvlText w:val="•"/>
      <w:lvlJc w:val="left"/>
      <w:pPr>
        <w:tabs>
          <w:tab w:val="num" w:pos="720"/>
        </w:tabs>
        <w:ind w:left="720" w:hanging="360"/>
      </w:pPr>
      <w:rPr>
        <w:rFonts w:ascii="Arial" w:hAnsi="Arial" w:hint="default"/>
      </w:rPr>
    </w:lvl>
    <w:lvl w:ilvl="1" w:tplc="92544208">
      <w:numFmt w:val="bullet"/>
      <w:lvlText w:val="–"/>
      <w:lvlJc w:val="left"/>
      <w:pPr>
        <w:tabs>
          <w:tab w:val="num" w:pos="1440"/>
        </w:tabs>
        <w:ind w:left="1440" w:hanging="360"/>
      </w:pPr>
      <w:rPr>
        <w:rFonts w:ascii="Arial" w:hAnsi="Arial" w:hint="default"/>
      </w:rPr>
    </w:lvl>
    <w:lvl w:ilvl="2" w:tplc="8CAC05EC">
      <w:numFmt w:val="bullet"/>
      <w:lvlText w:val="•"/>
      <w:lvlJc w:val="left"/>
      <w:pPr>
        <w:tabs>
          <w:tab w:val="num" w:pos="2160"/>
        </w:tabs>
        <w:ind w:left="2160" w:hanging="360"/>
      </w:pPr>
      <w:rPr>
        <w:rFonts w:ascii="Arial" w:hAnsi="Arial" w:hint="default"/>
      </w:rPr>
    </w:lvl>
    <w:lvl w:ilvl="3" w:tplc="93A0E2BE">
      <w:numFmt w:val="bullet"/>
      <w:lvlText w:val="–"/>
      <w:lvlJc w:val="left"/>
      <w:pPr>
        <w:tabs>
          <w:tab w:val="num" w:pos="2880"/>
        </w:tabs>
        <w:ind w:left="2880" w:hanging="360"/>
      </w:pPr>
      <w:rPr>
        <w:rFonts w:ascii="Arial" w:hAnsi="Arial" w:hint="default"/>
      </w:rPr>
    </w:lvl>
    <w:lvl w:ilvl="4" w:tplc="36AE2BC8">
      <w:start w:val="1"/>
      <w:numFmt w:val="bullet"/>
      <w:lvlText w:val="•"/>
      <w:lvlJc w:val="left"/>
      <w:pPr>
        <w:tabs>
          <w:tab w:val="num" w:pos="3600"/>
        </w:tabs>
        <w:ind w:left="3600" w:hanging="360"/>
      </w:pPr>
      <w:rPr>
        <w:rFonts w:ascii="Arial" w:hAnsi="Arial" w:hint="default"/>
      </w:rPr>
    </w:lvl>
    <w:lvl w:ilvl="5" w:tplc="E5F0CD34" w:tentative="1">
      <w:start w:val="1"/>
      <w:numFmt w:val="bullet"/>
      <w:lvlText w:val="•"/>
      <w:lvlJc w:val="left"/>
      <w:pPr>
        <w:tabs>
          <w:tab w:val="num" w:pos="4320"/>
        </w:tabs>
        <w:ind w:left="4320" w:hanging="360"/>
      </w:pPr>
      <w:rPr>
        <w:rFonts w:ascii="Arial" w:hAnsi="Arial" w:hint="default"/>
      </w:rPr>
    </w:lvl>
    <w:lvl w:ilvl="6" w:tplc="031A4B58" w:tentative="1">
      <w:start w:val="1"/>
      <w:numFmt w:val="bullet"/>
      <w:lvlText w:val="•"/>
      <w:lvlJc w:val="left"/>
      <w:pPr>
        <w:tabs>
          <w:tab w:val="num" w:pos="5040"/>
        </w:tabs>
        <w:ind w:left="5040" w:hanging="360"/>
      </w:pPr>
      <w:rPr>
        <w:rFonts w:ascii="Arial" w:hAnsi="Arial" w:hint="default"/>
      </w:rPr>
    </w:lvl>
    <w:lvl w:ilvl="7" w:tplc="F878AD9E" w:tentative="1">
      <w:start w:val="1"/>
      <w:numFmt w:val="bullet"/>
      <w:lvlText w:val="•"/>
      <w:lvlJc w:val="left"/>
      <w:pPr>
        <w:tabs>
          <w:tab w:val="num" w:pos="5760"/>
        </w:tabs>
        <w:ind w:left="5760" w:hanging="360"/>
      </w:pPr>
      <w:rPr>
        <w:rFonts w:ascii="Arial" w:hAnsi="Arial" w:hint="default"/>
      </w:rPr>
    </w:lvl>
    <w:lvl w:ilvl="8" w:tplc="28AA68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5F7389"/>
    <w:multiLevelType w:val="hybridMultilevel"/>
    <w:tmpl w:val="39CE0A44"/>
    <w:lvl w:ilvl="0" w:tplc="C292FA48">
      <w:start w:val="1"/>
      <w:numFmt w:val="decimal"/>
      <w:lvlText w:val="%1."/>
      <w:lvlJc w:val="left"/>
      <w:pPr>
        <w:ind w:left="643" w:hanging="360"/>
      </w:pPr>
      <w:rPr>
        <w:rFonts w:hint="default"/>
      </w:rPr>
    </w:lvl>
    <w:lvl w:ilvl="1" w:tplc="04050019" w:tentative="1">
      <w:start w:val="1"/>
      <w:numFmt w:val="lowerLetter"/>
      <w:lvlText w:val="%2."/>
      <w:lvlJc w:val="left"/>
      <w:pPr>
        <w:ind w:left="1363" w:hanging="360"/>
      </w:pPr>
    </w:lvl>
    <w:lvl w:ilvl="2" w:tplc="0405001B" w:tentative="1">
      <w:start w:val="1"/>
      <w:numFmt w:val="lowerRoman"/>
      <w:lvlText w:val="%3."/>
      <w:lvlJc w:val="right"/>
      <w:pPr>
        <w:ind w:left="2083" w:hanging="180"/>
      </w:pPr>
    </w:lvl>
    <w:lvl w:ilvl="3" w:tplc="0405000F" w:tentative="1">
      <w:start w:val="1"/>
      <w:numFmt w:val="decimal"/>
      <w:lvlText w:val="%4."/>
      <w:lvlJc w:val="left"/>
      <w:pPr>
        <w:ind w:left="2803" w:hanging="360"/>
      </w:pPr>
    </w:lvl>
    <w:lvl w:ilvl="4" w:tplc="04050019" w:tentative="1">
      <w:start w:val="1"/>
      <w:numFmt w:val="lowerLetter"/>
      <w:lvlText w:val="%5."/>
      <w:lvlJc w:val="left"/>
      <w:pPr>
        <w:ind w:left="3523" w:hanging="360"/>
      </w:pPr>
    </w:lvl>
    <w:lvl w:ilvl="5" w:tplc="0405001B" w:tentative="1">
      <w:start w:val="1"/>
      <w:numFmt w:val="lowerRoman"/>
      <w:lvlText w:val="%6."/>
      <w:lvlJc w:val="right"/>
      <w:pPr>
        <w:ind w:left="4243" w:hanging="180"/>
      </w:pPr>
    </w:lvl>
    <w:lvl w:ilvl="6" w:tplc="0405000F" w:tentative="1">
      <w:start w:val="1"/>
      <w:numFmt w:val="decimal"/>
      <w:lvlText w:val="%7."/>
      <w:lvlJc w:val="left"/>
      <w:pPr>
        <w:ind w:left="4963" w:hanging="360"/>
      </w:pPr>
    </w:lvl>
    <w:lvl w:ilvl="7" w:tplc="04050019" w:tentative="1">
      <w:start w:val="1"/>
      <w:numFmt w:val="lowerLetter"/>
      <w:lvlText w:val="%8."/>
      <w:lvlJc w:val="left"/>
      <w:pPr>
        <w:ind w:left="5683" w:hanging="360"/>
      </w:pPr>
    </w:lvl>
    <w:lvl w:ilvl="8" w:tplc="0405001B" w:tentative="1">
      <w:start w:val="1"/>
      <w:numFmt w:val="lowerRoman"/>
      <w:lvlText w:val="%9."/>
      <w:lvlJc w:val="right"/>
      <w:pPr>
        <w:ind w:left="6403" w:hanging="180"/>
      </w:pPr>
    </w:lvl>
  </w:abstractNum>
  <w:abstractNum w:abstractNumId="5" w15:restartNumberingAfterBreak="0">
    <w:nsid w:val="111E4C82"/>
    <w:multiLevelType w:val="multilevel"/>
    <w:tmpl w:val="C034010A"/>
    <w:styleLink w:val="listCislovaniLiteratura01"/>
    <w:lvl w:ilvl="0">
      <w:start w:val="1"/>
      <w:numFmt w:val="decimal"/>
      <w:pStyle w:val="Bibliography1"/>
      <w:lvlText w:val="[%1]"/>
      <w:lvlJc w:val="right"/>
    </w:lvl>
    <w:lvl w:ilvl="1">
      <w:start w:val="1"/>
      <w:numFmt w:val="lowerLetter"/>
      <w:lvlText w:val=" %2)"/>
      <w:lvlJc w:val="right"/>
    </w:lvl>
    <w:lvl w:ilvl="2">
      <w:numFmt w:val="bullet"/>
      <w:lvlText w:val="•"/>
      <w:lvlJc w:val="right"/>
      <w:rPr>
        <w:rFonts w:ascii="StarSymbol" w:eastAsia="StarSymbol" w:hAnsi="StarSymbol" w:cs="StarSymbol"/>
        <w:sz w:val="18"/>
        <w:szCs w:val="18"/>
      </w:rPr>
    </w:lvl>
    <w:lvl w:ilvl="3">
      <w:numFmt w:val="bullet"/>
      <w:lvlText w:val="•"/>
      <w:lvlJc w:val="right"/>
      <w:rPr>
        <w:rFonts w:ascii="StarSymbol" w:eastAsia="StarSymbol" w:hAnsi="StarSymbol" w:cs="StarSymbol"/>
        <w:sz w:val="18"/>
        <w:szCs w:val="18"/>
      </w:rPr>
    </w:lvl>
    <w:lvl w:ilvl="4">
      <w:numFmt w:val="bullet"/>
      <w:lvlText w:val="•"/>
      <w:lvlJc w:val="right"/>
      <w:rPr>
        <w:rFonts w:ascii="StarSymbol" w:eastAsia="StarSymbol" w:hAnsi="StarSymbol" w:cs="StarSymbol"/>
        <w:sz w:val="18"/>
        <w:szCs w:val="18"/>
      </w:rPr>
    </w:lvl>
    <w:lvl w:ilvl="5">
      <w:numFmt w:val="bullet"/>
      <w:lvlText w:val="•"/>
      <w:lvlJc w:val="right"/>
      <w:rPr>
        <w:rFonts w:ascii="StarSymbol" w:eastAsia="StarSymbol" w:hAnsi="StarSymbol" w:cs="StarSymbol"/>
        <w:sz w:val="18"/>
        <w:szCs w:val="18"/>
      </w:rPr>
    </w:lvl>
    <w:lvl w:ilvl="6">
      <w:numFmt w:val="bullet"/>
      <w:lvlText w:val="•"/>
      <w:lvlJc w:val="right"/>
      <w:rPr>
        <w:rFonts w:ascii="StarSymbol" w:eastAsia="StarSymbol" w:hAnsi="StarSymbol" w:cs="StarSymbol"/>
        <w:sz w:val="18"/>
        <w:szCs w:val="18"/>
      </w:rPr>
    </w:lvl>
    <w:lvl w:ilvl="7">
      <w:numFmt w:val="bullet"/>
      <w:lvlText w:val="•"/>
      <w:lvlJc w:val="right"/>
      <w:rPr>
        <w:rFonts w:ascii="StarSymbol" w:eastAsia="StarSymbol" w:hAnsi="StarSymbol" w:cs="StarSymbol"/>
        <w:sz w:val="18"/>
        <w:szCs w:val="18"/>
      </w:rPr>
    </w:lvl>
    <w:lvl w:ilvl="8">
      <w:numFmt w:val="bullet"/>
      <w:lvlText w:val="•"/>
      <w:lvlJc w:val="right"/>
      <w:rPr>
        <w:rFonts w:ascii="StarSymbol" w:eastAsia="StarSymbol" w:hAnsi="StarSymbol" w:cs="StarSymbol"/>
        <w:sz w:val="18"/>
        <w:szCs w:val="18"/>
      </w:rPr>
    </w:lvl>
  </w:abstractNum>
  <w:abstractNum w:abstractNumId="6" w15:restartNumberingAfterBreak="0">
    <w:nsid w:val="15714C37"/>
    <w:multiLevelType w:val="multilevel"/>
    <w:tmpl w:val="55181184"/>
    <w:styleLink w:val="WWOutlineListStyle"/>
    <w:lvl w:ilvl="0">
      <w:start w:val="1"/>
      <w:numFmt w:val="decimal"/>
      <w:pStyle w:val="Nadpis1"/>
      <w:lvlText w:val=" %1 "/>
      <w:lvlJc w:val="left"/>
      <w:pPr>
        <w:ind w:left="850" w:hanging="850"/>
      </w:pPr>
    </w:lvl>
    <w:lvl w:ilvl="1">
      <w:start w:val="1"/>
      <w:numFmt w:val="decimal"/>
      <w:pStyle w:val="Nadpis2"/>
      <w:lvlText w:val=" %1.%2 "/>
      <w:lvlJc w:val="left"/>
      <w:pPr>
        <w:ind w:left="850" w:hanging="850"/>
      </w:pPr>
    </w:lvl>
    <w:lvl w:ilvl="2">
      <w:start w:val="1"/>
      <w:numFmt w:val="decimal"/>
      <w:pStyle w:val="Nadpis3"/>
      <w:lvlText w:val=" %1.%2.%3 "/>
      <w:lvlJc w:val="left"/>
      <w:pPr>
        <w:ind w:left="850" w:hanging="850"/>
      </w:pPr>
    </w:lvl>
    <w:lvl w:ilvl="3">
      <w:start w:val="1"/>
      <w:numFmt w:val="decimal"/>
      <w:pStyle w:val="Nadpis4"/>
      <w:lvlText w:val=" %1.%2.%3.%4 "/>
      <w:lvlJc w:val="left"/>
      <w:pPr>
        <w:ind w:left="850" w:hanging="850"/>
      </w:pPr>
    </w:lvl>
    <w:lvl w:ilvl="4">
      <w:start w:val="1"/>
      <w:numFmt w:val="decimal"/>
      <w:pStyle w:val="Nadpis5"/>
      <w:lvlText w:val=" %1.%2.%3.%4.%5 "/>
      <w:lvlJc w:val="left"/>
      <w:pPr>
        <w:ind w:left="850" w:hanging="850"/>
      </w:pPr>
    </w:lvl>
    <w:lvl w:ilvl="5">
      <w:start w:val="1"/>
      <w:numFmt w:val="decimal"/>
      <w:pStyle w:val="Nadpis6"/>
      <w:lvlText w:val=" %1.%2.%3.%4.%5.%6 "/>
      <w:lvlJc w:val="left"/>
      <w:pPr>
        <w:ind w:left="850" w:hanging="850"/>
      </w:pPr>
    </w:lvl>
    <w:lvl w:ilvl="6">
      <w:start w:val="1"/>
      <w:numFmt w:val="decimal"/>
      <w:pStyle w:val="Nadpis7"/>
      <w:lvlText w:val=" %1.%2.%3.%4.%5.%6.%7 "/>
      <w:lvlJc w:val="left"/>
      <w:pPr>
        <w:ind w:left="850" w:hanging="850"/>
      </w:pPr>
    </w:lvl>
    <w:lvl w:ilvl="7">
      <w:start w:val="1"/>
      <w:numFmt w:val="decimal"/>
      <w:pStyle w:val="Nadpis8"/>
      <w:lvlText w:val=" %1.%2.%3.%4.%5.%6.%7.%8 "/>
      <w:lvlJc w:val="left"/>
      <w:pPr>
        <w:ind w:left="850" w:hanging="850"/>
      </w:pPr>
    </w:lvl>
    <w:lvl w:ilvl="8">
      <w:start w:val="1"/>
      <w:numFmt w:val="decimal"/>
      <w:pStyle w:val="Nadpis9"/>
      <w:lvlText w:val=" %1.%2.%3.%4.%5.%6.%7.%8.%9 "/>
      <w:lvlJc w:val="left"/>
      <w:pPr>
        <w:ind w:left="850" w:hanging="850"/>
      </w:pPr>
    </w:lvl>
  </w:abstractNum>
  <w:abstractNum w:abstractNumId="7" w15:restartNumberingAfterBreak="0">
    <w:nsid w:val="15D77C02"/>
    <w:multiLevelType w:val="hybridMultilevel"/>
    <w:tmpl w:val="FD0A34F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9F751FB"/>
    <w:multiLevelType w:val="hybridMultilevel"/>
    <w:tmpl w:val="FD0A34F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C0775C1"/>
    <w:multiLevelType w:val="hybridMultilevel"/>
    <w:tmpl w:val="9EC2EE3A"/>
    <w:lvl w:ilvl="0" w:tplc="CB482EA6">
      <w:start w:val="1"/>
      <w:numFmt w:val="bullet"/>
      <w:lvlText w:val="•"/>
      <w:lvlJc w:val="left"/>
      <w:pPr>
        <w:tabs>
          <w:tab w:val="num" w:pos="720"/>
        </w:tabs>
        <w:ind w:left="720" w:hanging="360"/>
      </w:pPr>
      <w:rPr>
        <w:rFonts w:ascii="Arial" w:hAnsi="Arial" w:hint="default"/>
      </w:rPr>
    </w:lvl>
    <w:lvl w:ilvl="1" w:tplc="F6F26AE4" w:tentative="1">
      <w:start w:val="1"/>
      <w:numFmt w:val="bullet"/>
      <w:lvlText w:val="•"/>
      <w:lvlJc w:val="left"/>
      <w:pPr>
        <w:tabs>
          <w:tab w:val="num" w:pos="1440"/>
        </w:tabs>
        <w:ind w:left="1440" w:hanging="360"/>
      </w:pPr>
      <w:rPr>
        <w:rFonts w:ascii="Arial" w:hAnsi="Arial" w:hint="default"/>
      </w:rPr>
    </w:lvl>
    <w:lvl w:ilvl="2" w:tplc="4D82E424">
      <w:start w:val="1"/>
      <w:numFmt w:val="bullet"/>
      <w:lvlText w:val="•"/>
      <w:lvlJc w:val="left"/>
      <w:pPr>
        <w:tabs>
          <w:tab w:val="num" w:pos="2160"/>
        </w:tabs>
        <w:ind w:left="2160" w:hanging="360"/>
      </w:pPr>
      <w:rPr>
        <w:rFonts w:ascii="Arial" w:hAnsi="Arial" w:hint="default"/>
      </w:rPr>
    </w:lvl>
    <w:lvl w:ilvl="3" w:tplc="BE844452">
      <w:numFmt w:val="bullet"/>
      <w:lvlText w:val="–"/>
      <w:lvlJc w:val="left"/>
      <w:pPr>
        <w:tabs>
          <w:tab w:val="num" w:pos="2880"/>
        </w:tabs>
        <w:ind w:left="2880" w:hanging="360"/>
      </w:pPr>
      <w:rPr>
        <w:rFonts w:ascii="Arial" w:hAnsi="Arial" w:hint="default"/>
      </w:rPr>
    </w:lvl>
    <w:lvl w:ilvl="4" w:tplc="8ECA86E6">
      <w:numFmt w:val="bullet"/>
      <w:lvlText w:val="»"/>
      <w:lvlJc w:val="left"/>
      <w:pPr>
        <w:tabs>
          <w:tab w:val="num" w:pos="3600"/>
        </w:tabs>
        <w:ind w:left="3600" w:hanging="360"/>
      </w:pPr>
      <w:rPr>
        <w:rFonts w:ascii="Arial" w:hAnsi="Arial" w:hint="default"/>
      </w:rPr>
    </w:lvl>
    <w:lvl w:ilvl="5" w:tplc="8CD438C8" w:tentative="1">
      <w:start w:val="1"/>
      <w:numFmt w:val="bullet"/>
      <w:lvlText w:val="•"/>
      <w:lvlJc w:val="left"/>
      <w:pPr>
        <w:tabs>
          <w:tab w:val="num" w:pos="4320"/>
        </w:tabs>
        <w:ind w:left="4320" w:hanging="360"/>
      </w:pPr>
      <w:rPr>
        <w:rFonts w:ascii="Arial" w:hAnsi="Arial" w:hint="default"/>
      </w:rPr>
    </w:lvl>
    <w:lvl w:ilvl="6" w:tplc="A3A0A44A" w:tentative="1">
      <w:start w:val="1"/>
      <w:numFmt w:val="bullet"/>
      <w:lvlText w:val="•"/>
      <w:lvlJc w:val="left"/>
      <w:pPr>
        <w:tabs>
          <w:tab w:val="num" w:pos="5040"/>
        </w:tabs>
        <w:ind w:left="5040" w:hanging="360"/>
      </w:pPr>
      <w:rPr>
        <w:rFonts w:ascii="Arial" w:hAnsi="Arial" w:hint="default"/>
      </w:rPr>
    </w:lvl>
    <w:lvl w:ilvl="7" w:tplc="1F3CC9FC" w:tentative="1">
      <w:start w:val="1"/>
      <w:numFmt w:val="bullet"/>
      <w:lvlText w:val="•"/>
      <w:lvlJc w:val="left"/>
      <w:pPr>
        <w:tabs>
          <w:tab w:val="num" w:pos="5760"/>
        </w:tabs>
        <w:ind w:left="5760" w:hanging="360"/>
      </w:pPr>
      <w:rPr>
        <w:rFonts w:ascii="Arial" w:hAnsi="Arial" w:hint="default"/>
      </w:rPr>
    </w:lvl>
    <w:lvl w:ilvl="8" w:tplc="42C631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B664A6"/>
    <w:multiLevelType w:val="hybridMultilevel"/>
    <w:tmpl w:val="FD0A34F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FDC6021"/>
    <w:multiLevelType w:val="hybridMultilevel"/>
    <w:tmpl w:val="44E0980E"/>
    <w:lvl w:ilvl="0" w:tplc="D30C2D10">
      <w:start w:val="1"/>
      <w:numFmt w:val="bullet"/>
      <w:lvlText w:val="•"/>
      <w:lvlJc w:val="left"/>
      <w:pPr>
        <w:tabs>
          <w:tab w:val="num" w:pos="720"/>
        </w:tabs>
        <w:ind w:left="720" w:hanging="360"/>
      </w:pPr>
      <w:rPr>
        <w:rFonts w:ascii="Arial" w:hAnsi="Arial" w:hint="default"/>
      </w:rPr>
    </w:lvl>
    <w:lvl w:ilvl="1" w:tplc="10C00CB8">
      <w:numFmt w:val="bullet"/>
      <w:lvlText w:val="–"/>
      <w:lvlJc w:val="left"/>
      <w:pPr>
        <w:tabs>
          <w:tab w:val="num" w:pos="1440"/>
        </w:tabs>
        <w:ind w:left="1440" w:hanging="360"/>
      </w:pPr>
      <w:rPr>
        <w:rFonts w:ascii="Arial" w:hAnsi="Arial" w:hint="default"/>
      </w:rPr>
    </w:lvl>
    <w:lvl w:ilvl="2" w:tplc="3C8421C6">
      <w:numFmt w:val="bullet"/>
      <w:lvlText w:val="•"/>
      <w:lvlJc w:val="left"/>
      <w:pPr>
        <w:tabs>
          <w:tab w:val="num" w:pos="2160"/>
        </w:tabs>
        <w:ind w:left="2160" w:hanging="360"/>
      </w:pPr>
      <w:rPr>
        <w:rFonts w:ascii="Arial" w:hAnsi="Arial" w:hint="default"/>
      </w:rPr>
    </w:lvl>
    <w:lvl w:ilvl="3" w:tplc="26E443B6" w:tentative="1">
      <w:start w:val="1"/>
      <w:numFmt w:val="bullet"/>
      <w:lvlText w:val="•"/>
      <w:lvlJc w:val="left"/>
      <w:pPr>
        <w:tabs>
          <w:tab w:val="num" w:pos="2880"/>
        </w:tabs>
        <w:ind w:left="2880" w:hanging="360"/>
      </w:pPr>
      <w:rPr>
        <w:rFonts w:ascii="Arial" w:hAnsi="Arial" w:hint="default"/>
      </w:rPr>
    </w:lvl>
    <w:lvl w:ilvl="4" w:tplc="11C639D8" w:tentative="1">
      <w:start w:val="1"/>
      <w:numFmt w:val="bullet"/>
      <w:lvlText w:val="•"/>
      <w:lvlJc w:val="left"/>
      <w:pPr>
        <w:tabs>
          <w:tab w:val="num" w:pos="3600"/>
        </w:tabs>
        <w:ind w:left="3600" w:hanging="360"/>
      </w:pPr>
      <w:rPr>
        <w:rFonts w:ascii="Arial" w:hAnsi="Arial" w:hint="default"/>
      </w:rPr>
    </w:lvl>
    <w:lvl w:ilvl="5" w:tplc="8196E5B0" w:tentative="1">
      <w:start w:val="1"/>
      <w:numFmt w:val="bullet"/>
      <w:lvlText w:val="•"/>
      <w:lvlJc w:val="left"/>
      <w:pPr>
        <w:tabs>
          <w:tab w:val="num" w:pos="4320"/>
        </w:tabs>
        <w:ind w:left="4320" w:hanging="360"/>
      </w:pPr>
      <w:rPr>
        <w:rFonts w:ascii="Arial" w:hAnsi="Arial" w:hint="default"/>
      </w:rPr>
    </w:lvl>
    <w:lvl w:ilvl="6" w:tplc="1CF074B2" w:tentative="1">
      <w:start w:val="1"/>
      <w:numFmt w:val="bullet"/>
      <w:lvlText w:val="•"/>
      <w:lvlJc w:val="left"/>
      <w:pPr>
        <w:tabs>
          <w:tab w:val="num" w:pos="5040"/>
        </w:tabs>
        <w:ind w:left="5040" w:hanging="360"/>
      </w:pPr>
      <w:rPr>
        <w:rFonts w:ascii="Arial" w:hAnsi="Arial" w:hint="default"/>
      </w:rPr>
    </w:lvl>
    <w:lvl w:ilvl="7" w:tplc="6AC0D016" w:tentative="1">
      <w:start w:val="1"/>
      <w:numFmt w:val="bullet"/>
      <w:lvlText w:val="•"/>
      <w:lvlJc w:val="left"/>
      <w:pPr>
        <w:tabs>
          <w:tab w:val="num" w:pos="5760"/>
        </w:tabs>
        <w:ind w:left="5760" w:hanging="360"/>
      </w:pPr>
      <w:rPr>
        <w:rFonts w:ascii="Arial" w:hAnsi="Arial" w:hint="default"/>
      </w:rPr>
    </w:lvl>
    <w:lvl w:ilvl="8" w:tplc="8CD2EC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576B94"/>
    <w:multiLevelType w:val="hybridMultilevel"/>
    <w:tmpl w:val="B296BFD0"/>
    <w:lvl w:ilvl="0" w:tplc="24E0249A">
      <w:start w:val="1"/>
      <w:numFmt w:val="bullet"/>
      <w:lvlText w:val="•"/>
      <w:lvlJc w:val="left"/>
      <w:pPr>
        <w:tabs>
          <w:tab w:val="num" w:pos="720"/>
        </w:tabs>
        <w:ind w:left="720" w:hanging="360"/>
      </w:pPr>
      <w:rPr>
        <w:rFonts w:ascii="Arial" w:hAnsi="Arial" w:hint="default"/>
      </w:rPr>
    </w:lvl>
    <w:lvl w:ilvl="1" w:tplc="8160AFA8">
      <w:numFmt w:val="bullet"/>
      <w:lvlText w:val="–"/>
      <w:lvlJc w:val="left"/>
      <w:pPr>
        <w:tabs>
          <w:tab w:val="num" w:pos="1440"/>
        </w:tabs>
        <w:ind w:left="1440" w:hanging="360"/>
      </w:pPr>
      <w:rPr>
        <w:rFonts w:ascii="Arial" w:hAnsi="Arial" w:hint="default"/>
      </w:rPr>
    </w:lvl>
    <w:lvl w:ilvl="2" w:tplc="55389DFE">
      <w:numFmt w:val="bullet"/>
      <w:lvlText w:val="•"/>
      <w:lvlJc w:val="left"/>
      <w:pPr>
        <w:tabs>
          <w:tab w:val="num" w:pos="2160"/>
        </w:tabs>
        <w:ind w:left="2160" w:hanging="360"/>
      </w:pPr>
      <w:rPr>
        <w:rFonts w:ascii="Arial" w:hAnsi="Arial" w:hint="default"/>
      </w:rPr>
    </w:lvl>
    <w:lvl w:ilvl="3" w:tplc="B898537C">
      <w:numFmt w:val="bullet"/>
      <w:lvlText w:val="–"/>
      <w:lvlJc w:val="left"/>
      <w:pPr>
        <w:tabs>
          <w:tab w:val="num" w:pos="2880"/>
        </w:tabs>
        <w:ind w:left="2880" w:hanging="360"/>
      </w:pPr>
      <w:rPr>
        <w:rFonts w:ascii="Arial" w:hAnsi="Arial" w:hint="default"/>
      </w:rPr>
    </w:lvl>
    <w:lvl w:ilvl="4" w:tplc="14460A78">
      <w:numFmt w:val="bullet"/>
      <w:lvlText w:val="»"/>
      <w:lvlJc w:val="left"/>
      <w:pPr>
        <w:tabs>
          <w:tab w:val="num" w:pos="3600"/>
        </w:tabs>
        <w:ind w:left="3600" w:hanging="360"/>
      </w:pPr>
      <w:rPr>
        <w:rFonts w:ascii="Arial" w:hAnsi="Arial" w:hint="default"/>
      </w:rPr>
    </w:lvl>
    <w:lvl w:ilvl="5" w:tplc="E04A3486" w:tentative="1">
      <w:start w:val="1"/>
      <w:numFmt w:val="bullet"/>
      <w:lvlText w:val="•"/>
      <w:lvlJc w:val="left"/>
      <w:pPr>
        <w:tabs>
          <w:tab w:val="num" w:pos="4320"/>
        </w:tabs>
        <w:ind w:left="4320" w:hanging="360"/>
      </w:pPr>
      <w:rPr>
        <w:rFonts w:ascii="Arial" w:hAnsi="Arial" w:hint="default"/>
      </w:rPr>
    </w:lvl>
    <w:lvl w:ilvl="6" w:tplc="85CC81C4" w:tentative="1">
      <w:start w:val="1"/>
      <w:numFmt w:val="bullet"/>
      <w:lvlText w:val="•"/>
      <w:lvlJc w:val="left"/>
      <w:pPr>
        <w:tabs>
          <w:tab w:val="num" w:pos="5040"/>
        </w:tabs>
        <w:ind w:left="5040" w:hanging="360"/>
      </w:pPr>
      <w:rPr>
        <w:rFonts w:ascii="Arial" w:hAnsi="Arial" w:hint="default"/>
      </w:rPr>
    </w:lvl>
    <w:lvl w:ilvl="7" w:tplc="A240DA48" w:tentative="1">
      <w:start w:val="1"/>
      <w:numFmt w:val="bullet"/>
      <w:lvlText w:val="•"/>
      <w:lvlJc w:val="left"/>
      <w:pPr>
        <w:tabs>
          <w:tab w:val="num" w:pos="5760"/>
        </w:tabs>
        <w:ind w:left="5760" w:hanging="360"/>
      </w:pPr>
      <w:rPr>
        <w:rFonts w:ascii="Arial" w:hAnsi="Arial" w:hint="default"/>
      </w:rPr>
    </w:lvl>
    <w:lvl w:ilvl="8" w:tplc="94BEE6E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A85BCF"/>
    <w:multiLevelType w:val="hybridMultilevel"/>
    <w:tmpl w:val="D0283476"/>
    <w:lvl w:ilvl="0" w:tplc="5EEE25F0">
      <w:numFmt w:val="bullet"/>
      <w:lvlText w:val="•"/>
      <w:lvlJc w:val="left"/>
      <w:pPr>
        <w:ind w:left="1003" w:hanging="360"/>
      </w:pPr>
      <w:rPr>
        <w:rFonts w:ascii="Arial" w:hAnsi="Arial" w:hint="default"/>
      </w:rPr>
    </w:lvl>
    <w:lvl w:ilvl="1" w:tplc="04050003" w:tentative="1">
      <w:start w:val="1"/>
      <w:numFmt w:val="bullet"/>
      <w:lvlText w:val="o"/>
      <w:lvlJc w:val="left"/>
      <w:pPr>
        <w:ind w:left="1723" w:hanging="360"/>
      </w:pPr>
      <w:rPr>
        <w:rFonts w:ascii="Courier New" w:hAnsi="Courier New" w:cs="Courier New" w:hint="default"/>
      </w:rPr>
    </w:lvl>
    <w:lvl w:ilvl="2" w:tplc="04050005" w:tentative="1">
      <w:start w:val="1"/>
      <w:numFmt w:val="bullet"/>
      <w:lvlText w:val=""/>
      <w:lvlJc w:val="left"/>
      <w:pPr>
        <w:ind w:left="2443" w:hanging="360"/>
      </w:pPr>
      <w:rPr>
        <w:rFonts w:ascii="Wingdings" w:hAnsi="Wingdings" w:hint="default"/>
      </w:rPr>
    </w:lvl>
    <w:lvl w:ilvl="3" w:tplc="04050001" w:tentative="1">
      <w:start w:val="1"/>
      <w:numFmt w:val="bullet"/>
      <w:lvlText w:val=""/>
      <w:lvlJc w:val="left"/>
      <w:pPr>
        <w:ind w:left="3163" w:hanging="360"/>
      </w:pPr>
      <w:rPr>
        <w:rFonts w:ascii="Symbol" w:hAnsi="Symbol" w:hint="default"/>
      </w:rPr>
    </w:lvl>
    <w:lvl w:ilvl="4" w:tplc="04050003" w:tentative="1">
      <w:start w:val="1"/>
      <w:numFmt w:val="bullet"/>
      <w:lvlText w:val="o"/>
      <w:lvlJc w:val="left"/>
      <w:pPr>
        <w:ind w:left="3883" w:hanging="360"/>
      </w:pPr>
      <w:rPr>
        <w:rFonts w:ascii="Courier New" w:hAnsi="Courier New" w:cs="Courier New" w:hint="default"/>
      </w:rPr>
    </w:lvl>
    <w:lvl w:ilvl="5" w:tplc="04050005" w:tentative="1">
      <w:start w:val="1"/>
      <w:numFmt w:val="bullet"/>
      <w:lvlText w:val=""/>
      <w:lvlJc w:val="left"/>
      <w:pPr>
        <w:ind w:left="4603" w:hanging="360"/>
      </w:pPr>
      <w:rPr>
        <w:rFonts w:ascii="Wingdings" w:hAnsi="Wingdings" w:hint="default"/>
      </w:rPr>
    </w:lvl>
    <w:lvl w:ilvl="6" w:tplc="04050001" w:tentative="1">
      <w:start w:val="1"/>
      <w:numFmt w:val="bullet"/>
      <w:lvlText w:val=""/>
      <w:lvlJc w:val="left"/>
      <w:pPr>
        <w:ind w:left="5323" w:hanging="360"/>
      </w:pPr>
      <w:rPr>
        <w:rFonts w:ascii="Symbol" w:hAnsi="Symbol" w:hint="default"/>
      </w:rPr>
    </w:lvl>
    <w:lvl w:ilvl="7" w:tplc="04050003" w:tentative="1">
      <w:start w:val="1"/>
      <w:numFmt w:val="bullet"/>
      <w:lvlText w:val="o"/>
      <w:lvlJc w:val="left"/>
      <w:pPr>
        <w:ind w:left="6043" w:hanging="360"/>
      </w:pPr>
      <w:rPr>
        <w:rFonts w:ascii="Courier New" w:hAnsi="Courier New" w:cs="Courier New" w:hint="default"/>
      </w:rPr>
    </w:lvl>
    <w:lvl w:ilvl="8" w:tplc="04050005" w:tentative="1">
      <w:start w:val="1"/>
      <w:numFmt w:val="bullet"/>
      <w:lvlText w:val=""/>
      <w:lvlJc w:val="left"/>
      <w:pPr>
        <w:ind w:left="6763" w:hanging="360"/>
      </w:pPr>
      <w:rPr>
        <w:rFonts w:ascii="Wingdings" w:hAnsi="Wingdings" w:hint="default"/>
      </w:rPr>
    </w:lvl>
  </w:abstractNum>
  <w:abstractNum w:abstractNumId="14" w15:restartNumberingAfterBreak="0">
    <w:nsid w:val="27CA2DB0"/>
    <w:multiLevelType w:val="hybridMultilevel"/>
    <w:tmpl w:val="A8487994"/>
    <w:lvl w:ilvl="0" w:tplc="74B82660">
      <w:start w:val="1"/>
      <w:numFmt w:val="decimal"/>
      <w:lvlText w:val="%1."/>
      <w:lvlJc w:val="left"/>
      <w:pPr>
        <w:ind w:left="643" w:hanging="360"/>
      </w:pPr>
      <w:rPr>
        <w:rFonts w:hint="default"/>
      </w:rPr>
    </w:lvl>
    <w:lvl w:ilvl="1" w:tplc="04050019" w:tentative="1">
      <w:start w:val="1"/>
      <w:numFmt w:val="lowerLetter"/>
      <w:lvlText w:val="%2."/>
      <w:lvlJc w:val="left"/>
      <w:pPr>
        <w:ind w:left="1363" w:hanging="360"/>
      </w:pPr>
    </w:lvl>
    <w:lvl w:ilvl="2" w:tplc="0405001B" w:tentative="1">
      <w:start w:val="1"/>
      <w:numFmt w:val="lowerRoman"/>
      <w:lvlText w:val="%3."/>
      <w:lvlJc w:val="right"/>
      <w:pPr>
        <w:ind w:left="2083" w:hanging="180"/>
      </w:pPr>
    </w:lvl>
    <w:lvl w:ilvl="3" w:tplc="0405000F" w:tentative="1">
      <w:start w:val="1"/>
      <w:numFmt w:val="decimal"/>
      <w:lvlText w:val="%4."/>
      <w:lvlJc w:val="left"/>
      <w:pPr>
        <w:ind w:left="2803" w:hanging="360"/>
      </w:pPr>
    </w:lvl>
    <w:lvl w:ilvl="4" w:tplc="04050019" w:tentative="1">
      <w:start w:val="1"/>
      <w:numFmt w:val="lowerLetter"/>
      <w:lvlText w:val="%5."/>
      <w:lvlJc w:val="left"/>
      <w:pPr>
        <w:ind w:left="3523" w:hanging="360"/>
      </w:pPr>
    </w:lvl>
    <w:lvl w:ilvl="5" w:tplc="0405001B" w:tentative="1">
      <w:start w:val="1"/>
      <w:numFmt w:val="lowerRoman"/>
      <w:lvlText w:val="%6."/>
      <w:lvlJc w:val="right"/>
      <w:pPr>
        <w:ind w:left="4243" w:hanging="180"/>
      </w:pPr>
    </w:lvl>
    <w:lvl w:ilvl="6" w:tplc="0405000F" w:tentative="1">
      <w:start w:val="1"/>
      <w:numFmt w:val="decimal"/>
      <w:lvlText w:val="%7."/>
      <w:lvlJc w:val="left"/>
      <w:pPr>
        <w:ind w:left="4963" w:hanging="360"/>
      </w:pPr>
    </w:lvl>
    <w:lvl w:ilvl="7" w:tplc="04050019" w:tentative="1">
      <w:start w:val="1"/>
      <w:numFmt w:val="lowerLetter"/>
      <w:lvlText w:val="%8."/>
      <w:lvlJc w:val="left"/>
      <w:pPr>
        <w:ind w:left="5683" w:hanging="360"/>
      </w:pPr>
    </w:lvl>
    <w:lvl w:ilvl="8" w:tplc="0405001B" w:tentative="1">
      <w:start w:val="1"/>
      <w:numFmt w:val="lowerRoman"/>
      <w:lvlText w:val="%9."/>
      <w:lvlJc w:val="right"/>
      <w:pPr>
        <w:ind w:left="6403" w:hanging="180"/>
      </w:pPr>
    </w:lvl>
  </w:abstractNum>
  <w:abstractNum w:abstractNumId="15" w15:restartNumberingAfterBreak="0">
    <w:nsid w:val="287F59B2"/>
    <w:multiLevelType w:val="hybridMultilevel"/>
    <w:tmpl w:val="99DAB8EC"/>
    <w:lvl w:ilvl="0" w:tplc="C2828B38">
      <w:start w:val="1"/>
      <w:numFmt w:val="bullet"/>
      <w:lvlText w:val="•"/>
      <w:lvlJc w:val="left"/>
      <w:pPr>
        <w:tabs>
          <w:tab w:val="num" w:pos="720"/>
        </w:tabs>
        <w:ind w:left="720" w:hanging="360"/>
      </w:pPr>
      <w:rPr>
        <w:rFonts w:ascii="Arial" w:hAnsi="Arial" w:hint="default"/>
      </w:rPr>
    </w:lvl>
    <w:lvl w:ilvl="1" w:tplc="7A62930A">
      <w:numFmt w:val="bullet"/>
      <w:lvlText w:val="–"/>
      <w:lvlJc w:val="left"/>
      <w:pPr>
        <w:tabs>
          <w:tab w:val="num" w:pos="1440"/>
        </w:tabs>
        <w:ind w:left="1440" w:hanging="360"/>
      </w:pPr>
      <w:rPr>
        <w:rFonts w:ascii="Arial" w:hAnsi="Arial" w:hint="default"/>
      </w:rPr>
    </w:lvl>
    <w:lvl w:ilvl="2" w:tplc="75969B4A">
      <w:numFmt w:val="bullet"/>
      <w:lvlText w:val="•"/>
      <w:lvlJc w:val="left"/>
      <w:pPr>
        <w:tabs>
          <w:tab w:val="num" w:pos="2160"/>
        </w:tabs>
        <w:ind w:left="2160" w:hanging="360"/>
      </w:pPr>
      <w:rPr>
        <w:rFonts w:ascii="Arial" w:hAnsi="Arial" w:hint="default"/>
      </w:rPr>
    </w:lvl>
    <w:lvl w:ilvl="3" w:tplc="E7F64E1A">
      <w:start w:val="1"/>
      <w:numFmt w:val="bullet"/>
      <w:lvlText w:val="•"/>
      <w:lvlJc w:val="left"/>
      <w:pPr>
        <w:tabs>
          <w:tab w:val="num" w:pos="2880"/>
        </w:tabs>
        <w:ind w:left="2880" w:hanging="360"/>
      </w:pPr>
      <w:rPr>
        <w:rFonts w:ascii="Arial" w:hAnsi="Arial" w:hint="default"/>
      </w:rPr>
    </w:lvl>
    <w:lvl w:ilvl="4" w:tplc="AC62B5A0" w:tentative="1">
      <w:start w:val="1"/>
      <w:numFmt w:val="bullet"/>
      <w:lvlText w:val="•"/>
      <w:lvlJc w:val="left"/>
      <w:pPr>
        <w:tabs>
          <w:tab w:val="num" w:pos="3600"/>
        </w:tabs>
        <w:ind w:left="3600" w:hanging="360"/>
      </w:pPr>
      <w:rPr>
        <w:rFonts w:ascii="Arial" w:hAnsi="Arial" w:hint="default"/>
      </w:rPr>
    </w:lvl>
    <w:lvl w:ilvl="5" w:tplc="5172D9A0" w:tentative="1">
      <w:start w:val="1"/>
      <w:numFmt w:val="bullet"/>
      <w:lvlText w:val="•"/>
      <w:lvlJc w:val="left"/>
      <w:pPr>
        <w:tabs>
          <w:tab w:val="num" w:pos="4320"/>
        </w:tabs>
        <w:ind w:left="4320" w:hanging="360"/>
      </w:pPr>
      <w:rPr>
        <w:rFonts w:ascii="Arial" w:hAnsi="Arial" w:hint="default"/>
      </w:rPr>
    </w:lvl>
    <w:lvl w:ilvl="6" w:tplc="65DC2F42" w:tentative="1">
      <w:start w:val="1"/>
      <w:numFmt w:val="bullet"/>
      <w:lvlText w:val="•"/>
      <w:lvlJc w:val="left"/>
      <w:pPr>
        <w:tabs>
          <w:tab w:val="num" w:pos="5040"/>
        </w:tabs>
        <w:ind w:left="5040" w:hanging="360"/>
      </w:pPr>
      <w:rPr>
        <w:rFonts w:ascii="Arial" w:hAnsi="Arial" w:hint="default"/>
      </w:rPr>
    </w:lvl>
    <w:lvl w:ilvl="7" w:tplc="514C4616" w:tentative="1">
      <w:start w:val="1"/>
      <w:numFmt w:val="bullet"/>
      <w:lvlText w:val="•"/>
      <w:lvlJc w:val="left"/>
      <w:pPr>
        <w:tabs>
          <w:tab w:val="num" w:pos="5760"/>
        </w:tabs>
        <w:ind w:left="5760" w:hanging="360"/>
      </w:pPr>
      <w:rPr>
        <w:rFonts w:ascii="Arial" w:hAnsi="Arial" w:hint="default"/>
      </w:rPr>
    </w:lvl>
    <w:lvl w:ilvl="8" w:tplc="445042C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DA56E5"/>
    <w:multiLevelType w:val="hybridMultilevel"/>
    <w:tmpl w:val="F18ABD0C"/>
    <w:lvl w:ilvl="0" w:tplc="095ED098">
      <w:start w:val="1"/>
      <w:numFmt w:val="decimal"/>
      <w:lvlText w:val="%1."/>
      <w:lvlJc w:val="left"/>
      <w:pPr>
        <w:ind w:left="703" w:hanging="420"/>
      </w:pPr>
      <w:rPr>
        <w:rFonts w:hint="default"/>
      </w:rPr>
    </w:lvl>
    <w:lvl w:ilvl="1" w:tplc="04050019" w:tentative="1">
      <w:start w:val="1"/>
      <w:numFmt w:val="lowerLetter"/>
      <w:lvlText w:val="%2."/>
      <w:lvlJc w:val="left"/>
      <w:pPr>
        <w:ind w:left="1363" w:hanging="360"/>
      </w:pPr>
    </w:lvl>
    <w:lvl w:ilvl="2" w:tplc="0405001B" w:tentative="1">
      <w:start w:val="1"/>
      <w:numFmt w:val="lowerRoman"/>
      <w:lvlText w:val="%3."/>
      <w:lvlJc w:val="right"/>
      <w:pPr>
        <w:ind w:left="2083" w:hanging="180"/>
      </w:pPr>
    </w:lvl>
    <w:lvl w:ilvl="3" w:tplc="0405000F" w:tentative="1">
      <w:start w:val="1"/>
      <w:numFmt w:val="decimal"/>
      <w:lvlText w:val="%4."/>
      <w:lvlJc w:val="left"/>
      <w:pPr>
        <w:ind w:left="2803" w:hanging="360"/>
      </w:pPr>
    </w:lvl>
    <w:lvl w:ilvl="4" w:tplc="04050019" w:tentative="1">
      <w:start w:val="1"/>
      <w:numFmt w:val="lowerLetter"/>
      <w:lvlText w:val="%5."/>
      <w:lvlJc w:val="left"/>
      <w:pPr>
        <w:ind w:left="3523" w:hanging="360"/>
      </w:pPr>
    </w:lvl>
    <w:lvl w:ilvl="5" w:tplc="0405001B" w:tentative="1">
      <w:start w:val="1"/>
      <w:numFmt w:val="lowerRoman"/>
      <w:lvlText w:val="%6."/>
      <w:lvlJc w:val="right"/>
      <w:pPr>
        <w:ind w:left="4243" w:hanging="180"/>
      </w:pPr>
    </w:lvl>
    <w:lvl w:ilvl="6" w:tplc="0405000F" w:tentative="1">
      <w:start w:val="1"/>
      <w:numFmt w:val="decimal"/>
      <w:lvlText w:val="%7."/>
      <w:lvlJc w:val="left"/>
      <w:pPr>
        <w:ind w:left="4963" w:hanging="360"/>
      </w:pPr>
    </w:lvl>
    <w:lvl w:ilvl="7" w:tplc="04050019" w:tentative="1">
      <w:start w:val="1"/>
      <w:numFmt w:val="lowerLetter"/>
      <w:lvlText w:val="%8."/>
      <w:lvlJc w:val="left"/>
      <w:pPr>
        <w:ind w:left="5683" w:hanging="360"/>
      </w:pPr>
    </w:lvl>
    <w:lvl w:ilvl="8" w:tplc="0405001B" w:tentative="1">
      <w:start w:val="1"/>
      <w:numFmt w:val="lowerRoman"/>
      <w:lvlText w:val="%9."/>
      <w:lvlJc w:val="right"/>
      <w:pPr>
        <w:ind w:left="6403" w:hanging="180"/>
      </w:pPr>
    </w:lvl>
  </w:abstractNum>
  <w:abstractNum w:abstractNumId="17" w15:restartNumberingAfterBreak="0">
    <w:nsid w:val="2E982743"/>
    <w:multiLevelType w:val="hybridMultilevel"/>
    <w:tmpl w:val="F0709480"/>
    <w:lvl w:ilvl="0" w:tplc="7B304838">
      <w:start w:val="1"/>
      <w:numFmt w:val="bullet"/>
      <w:lvlText w:val="•"/>
      <w:lvlJc w:val="left"/>
      <w:pPr>
        <w:tabs>
          <w:tab w:val="num" w:pos="720"/>
        </w:tabs>
        <w:ind w:left="720" w:hanging="360"/>
      </w:pPr>
      <w:rPr>
        <w:rFonts w:ascii="Arial" w:hAnsi="Arial" w:hint="default"/>
      </w:rPr>
    </w:lvl>
    <w:lvl w:ilvl="1" w:tplc="E8B4D924">
      <w:numFmt w:val="bullet"/>
      <w:lvlText w:val="–"/>
      <w:lvlJc w:val="left"/>
      <w:pPr>
        <w:tabs>
          <w:tab w:val="num" w:pos="1440"/>
        </w:tabs>
        <w:ind w:left="1440" w:hanging="360"/>
      </w:pPr>
      <w:rPr>
        <w:rFonts w:ascii="Arial" w:hAnsi="Arial" w:hint="default"/>
      </w:rPr>
    </w:lvl>
    <w:lvl w:ilvl="2" w:tplc="E0B8AE7A">
      <w:numFmt w:val="bullet"/>
      <w:lvlText w:val="•"/>
      <w:lvlJc w:val="left"/>
      <w:pPr>
        <w:tabs>
          <w:tab w:val="num" w:pos="2160"/>
        </w:tabs>
        <w:ind w:left="2160" w:hanging="360"/>
      </w:pPr>
      <w:rPr>
        <w:rFonts w:ascii="Arial" w:hAnsi="Arial" w:hint="default"/>
      </w:rPr>
    </w:lvl>
    <w:lvl w:ilvl="3" w:tplc="32C050C2">
      <w:numFmt w:val="bullet"/>
      <w:lvlText w:val="–"/>
      <w:lvlJc w:val="left"/>
      <w:pPr>
        <w:tabs>
          <w:tab w:val="num" w:pos="2880"/>
        </w:tabs>
        <w:ind w:left="2880" w:hanging="360"/>
      </w:pPr>
      <w:rPr>
        <w:rFonts w:ascii="Arial" w:hAnsi="Arial" w:hint="default"/>
      </w:rPr>
    </w:lvl>
    <w:lvl w:ilvl="4" w:tplc="BC905580" w:tentative="1">
      <w:start w:val="1"/>
      <w:numFmt w:val="bullet"/>
      <w:lvlText w:val="•"/>
      <w:lvlJc w:val="left"/>
      <w:pPr>
        <w:tabs>
          <w:tab w:val="num" w:pos="3600"/>
        </w:tabs>
        <w:ind w:left="3600" w:hanging="360"/>
      </w:pPr>
      <w:rPr>
        <w:rFonts w:ascii="Arial" w:hAnsi="Arial" w:hint="default"/>
      </w:rPr>
    </w:lvl>
    <w:lvl w:ilvl="5" w:tplc="77E40ABC" w:tentative="1">
      <w:start w:val="1"/>
      <w:numFmt w:val="bullet"/>
      <w:lvlText w:val="•"/>
      <w:lvlJc w:val="left"/>
      <w:pPr>
        <w:tabs>
          <w:tab w:val="num" w:pos="4320"/>
        </w:tabs>
        <w:ind w:left="4320" w:hanging="360"/>
      </w:pPr>
      <w:rPr>
        <w:rFonts w:ascii="Arial" w:hAnsi="Arial" w:hint="default"/>
      </w:rPr>
    </w:lvl>
    <w:lvl w:ilvl="6" w:tplc="22322370" w:tentative="1">
      <w:start w:val="1"/>
      <w:numFmt w:val="bullet"/>
      <w:lvlText w:val="•"/>
      <w:lvlJc w:val="left"/>
      <w:pPr>
        <w:tabs>
          <w:tab w:val="num" w:pos="5040"/>
        </w:tabs>
        <w:ind w:left="5040" w:hanging="360"/>
      </w:pPr>
      <w:rPr>
        <w:rFonts w:ascii="Arial" w:hAnsi="Arial" w:hint="default"/>
      </w:rPr>
    </w:lvl>
    <w:lvl w:ilvl="7" w:tplc="D7929460" w:tentative="1">
      <w:start w:val="1"/>
      <w:numFmt w:val="bullet"/>
      <w:lvlText w:val="•"/>
      <w:lvlJc w:val="left"/>
      <w:pPr>
        <w:tabs>
          <w:tab w:val="num" w:pos="5760"/>
        </w:tabs>
        <w:ind w:left="5760" w:hanging="360"/>
      </w:pPr>
      <w:rPr>
        <w:rFonts w:ascii="Arial" w:hAnsi="Arial" w:hint="default"/>
      </w:rPr>
    </w:lvl>
    <w:lvl w:ilvl="8" w:tplc="B8F8AB9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8E06CD"/>
    <w:multiLevelType w:val="hybridMultilevel"/>
    <w:tmpl w:val="FD0A34F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52176A2"/>
    <w:multiLevelType w:val="hybridMultilevel"/>
    <w:tmpl w:val="308AAEF4"/>
    <w:lvl w:ilvl="0" w:tplc="0ACED724">
      <w:start w:val="1"/>
      <w:numFmt w:val="decimal"/>
      <w:lvlText w:val="%1."/>
      <w:lvlJc w:val="left"/>
      <w:pPr>
        <w:ind w:left="643" w:hanging="360"/>
      </w:pPr>
      <w:rPr>
        <w:rFonts w:hint="default"/>
      </w:rPr>
    </w:lvl>
    <w:lvl w:ilvl="1" w:tplc="04050019" w:tentative="1">
      <w:start w:val="1"/>
      <w:numFmt w:val="lowerLetter"/>
      <w:lvlText w:val="%2."/>
      <w:lvlJc w:val="left"/>
      <w:pPr>
        <w:ind w:left="1363" w:hanging="360"/>
      </w:pPr>
    </w:lvl>
    <w:lvl w:ilvl="2" w:tplc="0405001B" w:tentative="1">
      <w:start w:val="1"/>
      <w:numFmt w:val="lowerRoman"/>
      <w:lvlText w:val="%3."/>
      <w:lvlJc w:val="right"/>
      <w:pPr>
        <w:ind w:left="2083" w:hanging="180"/>
      </w:pPr>
    </w:lvl>
    <w:lvl w:ilvl="3" w:tplc="0405000F" w:tentative="1">
      <w:start w:val="1"/>
      <w:numFmt w:val="decimal"/>
      <w:lvlText w:val="%4."/>
      <w:lvlJc w:val="left"/>
      <w:pPr>
        <w:ind w:left="2803" w:hanging="360"/>
      </w:pPr>
    </w:lvl>
    <w:lvl w:ilvl="4" w:tplc="04050019" w:tentative="1">
      <w:start w:val="1"/>
      <w:numFmt w:val="lowerLetter"/>
      <w:lvlText w:val="%5."/>
      <w:lvlJc w:val="left"/>
      <w:pPr>
        <w:ind w:left="3523" w:hanging="360"/>
      </w:pPr>
    </w:lvl>
    <w:lvl w:ilvl="5" w:tplc="0405001B" w:tentative="1">
      <w:start w:val="1"/>
      <w:numFmt w:val="lowerRoman"/>
      <w:lvlText w:val="%6."/>
      <w:lvlJc w:val="right"/>
      <w:pPr>
        <w:ind w:left="4243" w:hanging="180"/>
      </w:pPr>
    </w:lvl>
    <w:lvl w:ilvl="6" w:tplc="0405000F" w:tentative="1">
      <w:start w:val="1"/>
      <w:numFmt w:val="decimal"/>
      <w:lvlText w:val="%7."/>
      <w:lvlJc w:val="left"/>
      <w:pPr>
        <w:ind w:left="4963" w:hanging="360"/>
      </w:pPr>
    </w:lvl>
    <w:lvl w:ilvl="7" w:tplc="04050019" w:tentative="1">
      <w:start w:val="1"/>
      <w:numFmt w:val="lowerLetter"/>
      <w:lvlText w:val="%8."/>
      <w:lvlJc w:val="left"/>
      <w:pPr>
        <w:ind w:left="5683" w:hanging="360"/>
      </w:pPr>
    </w:lvl>
    <w:lvl w:ilvl="8" w:tplc="0405001B" w:tentative="1">
      <w:start w:val="1"/>
      <w:numFmt w:val="lowerRoman"/>
      <w:lvlText w:val="%9."/>
      <w:lvlJc w:val="right"/>
      <w:pPr>
        <w:ind w:left="6403" w:hanging="180"/>
      </w:pPr>
    </w:lvl>
  </w:abstractNum>
  <w:abstractNum w:abstractNumId="20" w15:restartNumberingAfterBreak="0">
    <w:nsid w:val="3F33438A"/>
    <w:multiLevelType w:val="hybridMultilevel"/>
    <w:tmpl w:val="866C706C"/>
    <w:lvl w:ilvl="0" w:tplc="50508A44">
      <w:start w:val="1"/>
      <w:numFmt w:val="bullet"/>
      <w:lvlText w:val="•"/>
      <w:lvlJc w:val="left"/>
      <w:pPr>
        <w:tabs>
          <w:tab w:val="num" w:pos="720"/>
        </w:tabs>
        <w:ind w:left="720" w:hanging="360"/>
      </w:pPr>
      <w:rPr>
        <w:rFonts w:ascii="Arial" w:hAnsi="Arial" w:hint="default"/>
      </w:rPr>
    </w:lvl>
    <w:lvl w:ilvl="1" w:tplc="F9EEC1B2">
      <w:numFmt w:val="bullet"/>
      <w:lvlText w:val="–"/>
      <w:lvlJc w:val="left"/>
      <w:pPr>
        <w:tabs>
          <w:tab w:val="num" w:pos="1440"/>
        </w:tabs>
        <w:ind w:left="1440" w:hanging="360"/>
      </w:pPr>
      <w:rPr>
        <w:rFonts w:ascii="Arial" w:hAnsi="Arial" w:hint="default"/>
      </w:rPr>
    </w:lvl>
    <w:lvl w:ilvl="2" w:tplc="743A4DAA">
      <w:numFmt w:val="bullet"/>
      <w:lvlText w:val="•"/>
      <w:lvlJc w:val="left"/>
      <w:pPr>
        <w:tabs>
          <w:tab w:val="num" w:pos="2160"/>
        </w:tabs>
        <w:ind w:left="2160" w:hanging="360"/>
      </w:pPr>
      <w:rPr>
        <w:rFonts w:ascii="Arial" w:hAnsi="Arial" w:hint="default"/>
      </w:rPr>
    </w:lvl>
    <w:lvl w:ilvl="3" w:tplc="054A54A4" w:tentative="1">
      <w:start w:val="1"/>
      <w:numFmt w:val="bullet"/>
      <w:lvlText w:val="•"/>
      <w:lvlJc w:val="left"/>
      <w:pPr>
        <w:tabs>
          <w:tab w:val="num" w:pos="2880"/>
        </w:tabs>
        <w:ind w:left="2880" w:hanging="360"/>
      </w:pPr>
      <w:rPr>
        <w:rFonts w:ascii="Arial" w:hAnsi="Arial" w:hint="default"/>
      </w:rPr>
    </w:lvl>
    <w:lvl w:ilvl="4" w:tplc="6B0ACF5A" w:tentative="1">
      <w:start w:val="1"/>
      <w:numFmt w:val="bullet"/>
      <w:lvlText w:val="•"/>
      <w:lvlJc w:val="left"/>
      <w:pPr>
        <w:tabs>
          <w:tab w:val="num" w:pos="3600"/>
        </w:tabs>
        <w:ind w:left="3600" w:hanging="360"/>
      </w:pPr>
      <w:rPr>
        <w:rFonts w:ascii="Arial" w:hAnsi="Arial" w:hint="default"/>
      </w:rPr>
    </w:lvl>
    <w:lvl w:ilvl="5" w:tplc="39B2D7A2" w:tentative="1">
      <w:start w:val="1"/>
      <w:numFmt w:val="bullet"/>
      <w:lvlText w:val="•"/>
      <w:lvlJc w:val="left"/>
      <w:pPr>
        <w:tabs>
          <w:tab w:val="num" w:pos="4320"/>
        </w:tabs>
        <w:ind w:left="4320" w:hanging="360"/>
      </w:pPr>
      <w:rPr>
        <w:rFonts w:ascii="Arial" w:hAnsi="Arial" w:hint="default"/>
      </w:rPr>
    </w:lvl>
    <w:lvl w:ilvl="6" w:tplc="11BA84C8" w:tentative="1">
      <w:start w:val="1"/>
      <w:numFmt w:val="bullet"/>
      <w:lvlText w:val="•"/>
      <w:lvlJc w:val="left"/>
      <w:pPr>
        <w:tabs>
          <w:tab w:val="num" w:pos="5040"/>
        </w:tabs>
        <w:ind w:left="5040" w:hanging="360"/>
      </w:pPr>
      <w:rPr>
        <w:rFonts w:ascii="Arial" w:hAnsi="Arial" w:hint="default"/>
      </w:rPr>
    </w:lvl>
    <w:lvl w:ilvl="7" w:tplc="5590D940" w:tentative="1">
      <w:start w:val="1"/>
      <w:numFmt w:val="bullet"/>
      <w:lvlText w:val="•"/>
      <w:lvlJc w:val="left"/>
      <w:pPr>
        <w:tabs>
          <w:tab w:val="num" w:pos="5760"/>
        </w:tabs>
        <w:ind w:left="5760" w:hanging="360"/>
      </w:pPr>
      <w:rPr>
        <w:rFonts w:ascii="Arial" w:hAnsi="Arial" w:hint="default"/>
      </w:rPr>
    </w:lvl>
    <w:lvl w:ilvl="8" w:tplc="19F6629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1F3646"/>
    <w:multiLevelType w:val="hybridMultilevel"/>
    <w:tmpl w:val="BE2AFB54"/>
    <w:lvl w:ilvl="0" w:tplc="82883394">
      <w:start w:val="1"/>
      <w:numFmt w:val="bullet"/>
      <w:lvlText w:val="•"/>
      <w:lvlJc w:val="left"/>
      <w:pPr>
        <w:tabs>
          <w:tab w:val="num" w:pos="720"/>
        </w:tabs>
        <w:ind w:left="720" w:hanging="360"/>
      </w:pPr>
      <w:rPr>
        <w:rFonts w:ascii="Arial" w:hAnsi="Arial" w:hint="default"/>
      </w:rPr>
    </w:lvl>
    <w:lvl w:ilvl="1" w:tplc="2018BB3E">
      <w:numFmt w:val="bullet"/>
      <w:lvlText w:val="–"/>
      <w:lvlJc w:val="left"/>
      <w:pPr>
        <w:tabs>
          <w:tab w:val="num" w:pos="1440"/>
        </w:tabs>
        <w:ind w:left="1440" w:hanging="360"/>
      </w:pPr>
      <w:rPr>
        <w:rFonts w:ascii="Arial" w:hAnsi="Arial" w:hint="default"/>
      </w:rPr>
    </w:lvl>
    <w:lvl w:ilvl="2" w:tplc="D450A374">
      <w:numFmt w:val="bullet"/>
      <w:lvlText w:val="•"/>
      <w:lvlJc w:val="left"/>
      <w:pPr>
        <w:tabs>
          <w:tab w:val="num" w:pos="2160"/>
        </w:tabs>
        <w:ind w:left="2160" w:hanging="360"/>
      </w:pPr>
      <w:rPr>
        <w:rFonts w:ascii="Arial" w:hAnsi="Arial" w:hint="default"/>
      </w:rPr>
    </w:lvl>
    <w:lvl w:ilvl="3" w:tplc="1624BF4A">
      <w:numFmt w:val="bullet"/>
      <w:lvlText w:val="–"/>
      <w:lvlJc w:val="left"/>
      <w:pPr>
        <w:tabs>
          <w:tab w:val="num" w:pos="2880"/>
        </w:tabs>
        <w:ind w:left="2880" w:hanging="360"/>
      </w:pPr>
      <w:rPr>
        <w:rFonts w:ascii="Arial" w:hAnsi="Arial" w:hint="default"/>
      </w:rPr>
    </w:lvl>
    <w:lvl w:ilvl="4" w:tplc="20FCDFE4" w:tentative="1">
      <w:start w:val="1"/>
      <w:numFmt w:val="bullet"/>
      <w:lvlText w:val="•"/>
      <w:lvlJc w:val="left"/>
      <w:pPr>
        <w:tabs>
          <w:tab w:val="num" w:pos="3600"/>
        </w:tabs>
        <w:ind w:left="3600" w:hanging="360"/>
      </w:pPr>
      <w:rPr>
        <w:rFonts w:ascii="Arial" w:hAnsi="Arial" w:hint="default"/>
      </w:rPr>
    </w:lvl>
    <w:lvl w:ilvl="5" w:tplc="B930FE0A" w:tentative="1">
      <w:start w:val="1"/>
      <w:numFmt w:val="bullet"/>
      <w:lvlText w:val="•"/>
      <w:lvlJc w:val="left"/>
      <w:pPr>
        <w:tabs>
          <w:tab w:val="num" w:pos="4320"/>
        </w:tabs>
        <w:ind w:left="4320" w:hanging="360"/>
      </w:pPr>
      <w:rPr>
        <w:rFonts w:ascii="Arial" w:hAnsi="Arial" w:hint="default"/>
      </w:rPr>
    </w:lvl>
    <w:lvl w:ilvl="6" w:tplc="5C42ADF6" w:tentative="1">
      <w:start w:val="1"/>
      <w:numFmt w:val="bullet"/>
      <w:lvlText w:val="•"/>
      <w:lvlJc w:val="left"/>
      <w:pPr>
        <w:tabs>
          <w:tab w:val="num" w:pos="5040"/>
        </w:tabs>
        <w:ind w:left="5040" w:hanging="360"/>
      </w:pPr>
      <w:rPr>
        <w:rFonts w:ascii="Arial" w:hAnsi="Arial" w:hint="default"/>
      </w:rPr>
    </w:lvl>
    <w:lvl w:ilvl="7" w:tplc="4628C07C" w:tentative="1">
      <w:start w:val="1"/>
      <w:numFmt w:val="bullet"/>
      <w:lvlText w:val="•"/>
      <w:lvlJc w:val="left"/>
      <w:pPr>
        <w:tabs>
          <w:tab w:val="num" w:pos="5760"/>
        </w:tabs>
        <w:ind w:left="5760" w:hanging="360"/>
      </w:pPr>
      <w:rPr>
        <w:rFonts w:ascii="Arial" w:hAnsi="Arial" w:hint="default"/>
      </w:rPr>
    </w:lvl>
    <w:lvl w:ilvl="8" w:tplc="E29ACCF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8319F1"/>
    <w:multiLevelType w:val="hybridMultilevel"/>
    <w:tmpl w:val="3D4AD436"/>
    <w:lvl w:ilvl="0" w:tplc="4484FCF0">
      <w:start w:val="1"/>
      <w:numFmt w:val="decimal"/>
      <w:lvlText w:val="%1."/>
      <w:lvlJc w:val="left"/>
      <w:pPr>
        <w:ind w:left="643" w:hanging="360"/>
      </w:pPr>
      <w:rPr>
        <w:rFonts w:hint="default"/>
      </w:rPr>
    </w:lvl>
    <w:lvl w:ilvl="1" w:tplc="04050019" w:tentative="1">
      <w:start w:val="1"/>
      <w:numFmt w:val="lowerLetter"/>
      <w:lvlText w:val="%2."/>
      <w:lvlJc w:val="left"/>
      <w:pPr>
        <w:ind w:left="1363" w:hanging="360"/>
      </w:pPr>
    </w:lvl>
    <w:lvl w:ilvl="2" w:tplc="0405001B" w:tentative="1">
      <w:start w:val="1"/>
      <w:numFmt w:val="lowerRoman"/>
      <w:lvlText w:val="%3."/>
      <w:lvlJc w:val="right"/>
      <w:pPr>
        <w:ind w:left="2083" w:hanging="180"/>
      </w:pPr>
    </w:lvl>
    <w:lvl w:ilvl="3" w:tplc="0405000F" w:tentative="1">
      <w:start w:val="1"/>
      <w:numFmt w:val="decimal"/>
      <w:lvlText w:val="%4."/>
      <w:lvlJc w:val="left"/>
      <w:pPr>
        <w:ind w:left="2803" w:hanging="360"/>
      </w:pPr>
    </w:lvl>
    <w:lvl w:ilvl="4" w:tplc="04050019" w:tentative="1">
      <w:start w:val="1"/>
      <w:numFmt w:val="lowerLetter"/>
      <w:lvlText w:val="%5."/>
      <w:lvlJc w:val="left"/>
      <w:pPr>
        <w:ind w:left="3523" w:hanging="360"/>
      </w:pPr>
    </w:lvl>
    <w:lvl w:ilvl="5" w:tplc="0405001B" w:tentative="1">
      <w:start w:val="1"/>
      <w:numFmt w:val="lowerRoman"/>
      <w:lvlText w:val="%6."/>
      <w:lvlJc w:val="right"/>
      <w:pPr>
        <w:ind w:left="4243" w:hanging="180"/>
      </w:pPr>
    </w:lvl>
    <w:lvl w:ilvl="6" w:tplc="0405000F" w:tentative="1">
      <w:start w:val="1"/>
      <w:numFmt w:val="decimal"/>
      <w:lvlText w:val="%7."/>
      <w:lvlJc w:val="left"/>
      <w:pPr>
        <w:ind w:left="4963" w:hanging="360"/>
      </w:pPr>
    </w:lvl>
    <w:lvl w:ilvl="7" w:tplc="04050019" w:tentative="1">
      <w:start w:val="1"/>
      <w:numFmt w:val="lowerLetter"/>
      <w:lvlText w:val="%8."/>
      <w:lvlJc w:val="left"/>
      <w:pPr>
        <w:ind w:left="5683" w:hanging="360"/>
      </w:pPr>
    </w:lvl>
    <w:lvl w:ilvl="8" w:tplc="0405001B" w:tentative="1">
      <w:start w:val="1"/>
      <w:numFmt w:val="lowerRoman"/>
      <w:lvlText w:val="%9."/>
      <w:lvlJc w:val="right"/>
      <w:pPr>
        <w:ind w:left="6403" w:hanging="180"/>
      </w:pPr>
    </w:lvl>
  </w:abstractNum>
  <w:abstractNum w:abstractNumId="23" w15:restartNumberingAfterBreak="0">
    <w:nsid w:val="5588146E"/>
    <w:multiLevelType w:val="hybridMultilevel"/>
    <w:tmpl w:val="FD0A34F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6164E7A"/>
    <w:multiLevelType w:val="hybridMultilevel"/>
    <w:tmpl w:val="D89EA384"/>
    <w:lvl w:ilvl="0" w:tplc="793EB72A">
      <w:start w:val="1"/>
      <w:numFmt w:val="bullet"/>
      <w:lvlText w:val="–"/>
      <w:lvlJc w:val="left"/>
      <w:pPr>
        <w:tabs>
          <w:tab w:val="num" w:pos="720"/>
        </w:tabs>
        <w:ind w:left="720" w:hanging="360"/>
      </w:pPr>
      <w:rPr>
        <w:rFonts w:ascii="Arial" w:hAnsi="Arial" w:hint="default"/>
      </w:rPr>
    </w:lvl>
    <w:lvl w:ilvl="1" w:tplc="54B036E4">
      <w:start w:val="1"/>
      <w:numFmt w:val="bullet"/>
      <w:lvlText w:val="–"/>
      <w:lvlJc w:val="left"/>
      <w:pPr>
        <w:tabs>
          <w:tab w:val="num" w:pos="1440"/>
        </w:tabs>
        <w:ind w:left="1440" w:hanging="360"/>
      </w:pPr>
      <w:rPr>
        <w:rFonts w:ascii="Arial" w:hAnsi="Arial" w:hint="default"/>
      </w:rPr>
    </w:lvl>
    <w:lvl w:ilvl="2" w:tplc="54244342">
      <w:numFmt w:val="bullet"/>
      <w:lvlText w:val="•"/>
      <w:lvlJc w:val="left"/>
      <w:pPr>
        <w:tabs>
          <w:tab w:val="num" w:pos="2160"/>
        </w:tabs>
        <w:ind w:left="2160" w:hanging="360"/>
      </w:pPr>
      <w:rPr>
        <w:rFonts w:ascii="Arial" w:hAnsi="Arial" w:hint="default"/>
      </w:rPr>
    </w:lvl>
    <w:lvl w:ilvl="3" w:tplc="8D7C4D36">
      <w:start w:val="1"/>
      <w:numFmt w:val="bullet"/>
      <w:lvlText w:val="–"/>
      <w:lvlJc w:val="left"/>
      <w:pPr>
        <w:tabs>
          <w:tab w:val="num" w:pos="2880"/>
        </w:tabs>
        <w:ind w:left="2880" w:hanging="360"/>
      </w:pPr>
      <w:rPr>
        <w:rFonts w:ascii="Arial" w:hAnsi="Arial" w:hint="default"/>
      </w:rPr>
    </w:lvl>
    <w:lvl w:ilvl="4" w:tplc="9374390A">
      <w:start w:val="1"/>
      <w:numFmt w:val="bullet"/>
      <w:lvlText w:val="–"/>
      <w:lvlJc w:val="left"/>
      <w:pPr>
        <w:tabs>
          <w:tab w:val="num" w:pos="3600"/>
        </w:tabs>
        <w:ind w:left="3600" w:hanging="360"/>
      </w:pPr>
      <w:rPr>
        <w:rFonts w:ascii="Arial" w:hAnsi="Arial" w:hint="default"/>
      </w:rPr>
    </w:lvl>
    <w:lvl w:ilvl="5" w:tplc="BE181DA4" w:tentative="1">
      <w:start w:val="1"/>
      <w:numFmt w:val="bullet"/>
      <w:lvlText w:val="–"/>
      <w:lvlJc w:val="left"/>
      <w:pPr>
        <w:tabs>
          <w:tab w:val="num" w:pos="4320"/>
        </w:tabs>
        <w:ind w:left="4320" w:hanging="360"/>
      </w:pPr>
      <w:rPr>
        <w:rFonts w:ascii="Arial" w:hAnsi="Arial" w:hint="default"/>
      </w:rPr>
    </w:lvl>
    <w:lvl w:ilvl="6" w:tplc="943E9226" w:tentative="1">
      <w:start w:val="1"/>
      <w:numFmt w:val="bullet"/>
      <w:lvlText w:val="–"/>
      <w:lvlJc w:val="left"/>
      <w:pPr>
        <w:tabs>
          <w:tab w:val="num" w:pos="5040"/>
        </w:tabs>
        <w:ind w:left="5040" w:hanging="360"/>
      </w:pPr>
      <w:rPr>
        <w:rFonts w:ascii="Arial" w:hAnsi="Arial" w:hint="default"/>
      </w:rPr>
    </w:lvl>
    <w:lvl w:ilvl="7" w:tplc="56E04BAA" w:tentative="1">
      <w:start w:val="1"/>
      <w:numFmt w:val="bullet"/>
      <w:lvlText w:val="–"/>
      <w:lvlJc w:val="left"/>
      <w:pPr>
        <w:tabs>
          <w:tab w:val="num" w:pos="5760"/>
        </w:tabs>
        <w:ind w:left="5760" w:hanging="360"/>
      </w:pPr>
      <w:rPr>
        <w:rFonts w:ascii="Arial" w:hAnsi="Arial" w:hint="default"/>
      </w:rPr>
    </w:lvl>
    <w:lvl w:ilvl="8" w:tplc="3D24081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8B5942"/>
    <w:multiLevelType w:val="hybridMultilevel"/>
    <w:tmpl w:val="11DA4E4A"/>
    <w:lvl w:ilvl="0" w:tplc="E49A67D0">
      <w:start w:val="1"/>
      <w:numFmt w:val="decimal"/>
      <w:lvlText w:val="%1."/>
      <w:lvlJc w:val="left"/>
      <w:pPr>
        <w:ind w:left="643" w:hanging="360"/>
      </w:pPr>
      <w:rPr>
        <w:rFonts w:hint="default"/>
      </w:rPr>
    </w:lvl>
    <w:lvl w:ilvl="1" w:tplc="04050019" w:tentative="1">
      <w:start w:val="1"/>
      <w:numFmt w:val="lowerLetter"/>
      <w:lvlText w:val="%2."/>
      <w:lvlJc w:val="left"/>
      <w:pPr>
        <w:ind w:left="1363" w:hanging="360"/>
      </w:pPr>
    </w:lvl>
    <w:lvl w:ilvl="2" w:tplc="0405001B" w:tentative="1">
      <w:start w:val="1"/>
      <w:numFmt w:val="lowerRoman"/>
      <w:lvlText w:val="%3."/>
      <w:lvlJc w:val="right"/>
      <w:pPr>
        <w:ind w:left="2083" w:hanging="180"/>
      </w:pPr>
    </w:lvl>
    <w:lvl w:ilvl="3" w:tplc="0405000F" w:tentative="1">
      <w:start w:val="1"/>
      <w:numFmt w:val="decimal"/>
      <w:lvlText w:val="%4."/>
      <w:lvlJc w:val="left"/>
      <w:pPr>
        <w:ind w:left="2803" w:hanging="360"/>
      </w:pPr>
    </w:lvl>
    <w:lvl w:ilvl="4" w:tplc="04050019" w:tentative="1">
      <w:start w:val="1"/>
      <w:numFmt w:val="lowerLetter"/>
      <w:lvlText w:val="%5."/>
      <w:lvlJc w:val="left"/>
      <w:pPr>
        <w:ind w:left="3523" w:hanging="360"/>
      </w:pPr>
    </w:lvl>
    <w:lvl w:ilvl="5" w:tplc="0405001B" w:tentative="1">
      <w:start w:val="1"/>
      <w:numFmt w:val="lowerRoman"/>
      <w:lvlText w:val="%6."/>
      <w:lvlJc w:val="right"/>
      <w:pPr>
        <w:ind w:left="4243" w:hanging="180"/>
      </w:pPr>
    </w:lvl>
    <w:lvl w:ilvl="6" w:tplc="0405000F" w:tentative="1">
      <w:start w:val="1"/>
      <w:numFmt w:val="decimal"/>
      <w:lvlText w:val="%7."/>
      <w:lvlJc w:val="left"/>
      <w:pPr>
        <w:ind w:left="4963" w:hanging="360"/>
      </w:pPr>
    </w:lvl>
    <w:lvl w:ilvl="7" w:tplc="04050019" w:tentative="1">
      <w:start w:val="1"/>
      <w:numFmt w:val="lowerLetter"/>
      <w:lvlText w:val="%8."/>
      <w:lvlJc w:val="left"/>
      <w:pPr>
        <w:ind w:left="5683" w:hanging="360"/>
      </w:pPr>
    </w:lvl>
    <w:lvl w:ilvl="8" w:tplc="0405001B" w:tentative="1">
      <w:start w:val="1"/>
      <w:numFmt w:val="lowerRoman"/>
      <w:lvlText w:val="%9."/>
      <w:lvlJc w:val="right"/>
      <w:pPr>
        <w:ind w:left="6403" w:hanging="180"/>
      </w:pPr>
    </w:lvl>
  </w:abstractNum>
  <w:abstractNum w:abstractNumId="26" w15:restartNumberingAfterBreak="0">
    <w:nsid w:val="57302786"/>
    <w:multiLevelType w:val="hybridMultilevel"/>
    <w:tmpl w:val="0E982F70"/>
    <w:lvl w:ilvl="0" w:tplc="04050001">
      <w:start w:val="1"/>
      <w:numFmt w:val="bullet"/>
      <w:lvlText w:val=""/>
      <w:lvlJc w:val="left"/>
      <w:pPr>
        <w:ind w:left="1003" w:hanging="360"/>
      </w:pPr>
      <w:rPr>
        <w:rFonts w:ascii="Symbol" w:hAnsi="Symbol" w:hint="default"/>
      </w:rPr>
    </w:lvl>
    <w:lvl w:ilvl="1" w:tplc="04050003" w:tentative="1">
      <w:start w:val="1"/>
      <w:numFmt w:val="bullet"/>
      <w:lvlText w:val="o"/>
      <w:lvlJc w:val="left"/>
      <w:pPr>
        <w:ind w:left="1723" w:hanging="360"/>
      </w:pPr>
      <w:rPr>
        <w:rFonts w:ascii="Courier New" w:hAnsi="Courier New" w:cs="Courier New" w:hint="default"/>
      </w:rPr>
    </w:lvl>
    <w:lvl w:ilvl="2" w:tplc="04050005" w:tentative="1">
      <w:start w:val="1"/>
      <w:numFmt w:val="bullet"/>
      <w:lvlText w:val=""/>
      <w:lvlJc w:val="left"/>
      <w:pPr>
        <w:ind w:left="2443" w:hanging="360"/>
      </w:pPr>
      <w:rPr>
        <w:rFonts w:ascii="Wingdings" w:hAnsi="Wingdings" w:hint="default"/>
      </w:rPr>
    </w:lvl>
    <w:lvl w:ilvl="3" w:tplc="04050001" w:tentative="1">
      <w:start w:val="1"/>
      <w:numFmt w:val="bullet"/>
      <w:lvlText w:val=""/>
      <w:lvlJc w:val="left"/>
      <w:pPr>
        <w:ind w:left="3163" w:hanging="360"/>
      </w:pPr>
      <w:rPr>
        <w:rFonts w:ascii="Symbol" w:hAnsi="Symbol" w:hint="default"/>
      </w:rPr>
    </w:lvl>
    <w:lvl w:ilvl="4" w:tplc="04050003" w:tentative="1">
      <w:start w:val="1"/>
      <w:numFmt w:val="bullet"/>
      <w:lvlText w:val="o"/>
      <w:lvlJc w:val="left"/>
      <w:pPr>
        <w:ind w:left="3883" w:hanging="360"/>
      </w:pPr>
      <w:rPr>
        <w:rFonts w:ascii="Courier New" w:hAnsi="Courier New" w:cs="Courier New" w:hint="default"/>
      </w:rPr>
    </w:lvl>
    <w:lvl w:ilvl="5" w:tplc="04050005" w:tentative="1">
      <w:start w:val="1"/>
      <w:numFmt w:val="bullet"/>
      <w:lvlText w:val=""/>
      <w:lvlJc w:val="left"/>
      <w:pPr>
        <w:ind w:left="4603" w:hanging="360"/>
      </w:pPr>
      <w:rPr>
        <w:rFonts w:ascii="Wingdings" w:hAnsi="Wingdings" w:hint="default"/>
      </w:rPr>
    </w:lvl>
    <w:lvl w:ilvl="6" w:tplc="04050001" w:tentative="1">
      <w:start w:val="1"/>
      <w:numFmt w:val="bullet"/>
      <w:lvlText w:val=""/>
      <w:lvlJc w:val="left"/>
      <w:pPr>
        <w:ind w:left="5323" w:hanging="360"/>
      </w:pPr>
      <w:rPr>
        <w:rFonts w:ascii="Symbol" w:hAnsi="Symbol" w:hint="default"/>
      </w:rPr>
    </w:lvl>
    <w:lvl w:ilvl="7" w:tplc="04050003" w:tentative="1">
      <w:start w:val="1"/>
      <w:numFmt w:val="bullet"/>
      <w:lvlText w:val="o"/>
      <w:lvlJc w:val="left"/>
      <w:pPr>
        <w:ind w:left="6043" w:hanging="360"/>
      </w:pPr>
      <w:rPr>
        <w:rFonts w:ascii="Courier New" w:hAnsi="Courier New" w:cs="Courier New" w:hint="default"/>
      </w:rPr>
    </w:lvl>
    <w:lvl w:ilvl="8" w:tplc="04050005" w:tentative="1">
      <w:start w:val="1"/>
      <w:numFmt w:val="bullet"/>
      <w:lvlText w:val=""/>
      <w:lvlJc w:val="left"/>
      <w:pPr>
        <w:ind w:left="6763" w:hanging="360"/>
      </w:pPr>
      <w:rPr>
        <w:rFonts w:ascii="Wingdings" w:hAnsi="Wingdings" w:hint="default"/>
      </w:rPr>
    </w:lvl>
  </w:abstractNum>
  <w:abstractNum w:abstractNumId="27" w15:restartNumberingAfterBreak="0">
    <w:nsid w:val="5E605FAA"/>
    <w:multiLevelType w:val="hybridMultilevel"/>
    <w:tmpl w:val="A53EDF58"/>
    <w:lvl w:ilvl="0" w:tplc="39A49C66">
      <w:start w:val="1"/>
      <w:numFmt w:val="decimal"/>
      <w:lvlText w:val="%1."/>
      <w:lvlJc w:val="left"/>
      <w:pPr>
        <w:ind w:left="643" w:hanging="360"/>
      </w:pPr>
      <w:rPr>
        <w:rFonts w:hint="default"/>
      </w:rPr>
    </w:lvl>
    <w:lvl w:ilvl="1" w:tplc="04050019" w:tentative="1">
      <w:start w:val="1"/>
      <w:numFmt w:val="lowerLetter"/>
      <w:lvlText w:val="%2."/>
      <w:lvlJc w:val="left"/>
      <w:pPr>
        <w:ind w:left="1363" w:hanging="360"/>
      </w:pPr>
    </w:lvl>
    <w:lvl w:ilvl="2" w:tplc="0405001B" w:tentative="1">
      <w:start w:val="1"/>
      <w:numFmt w:val="lowerRoman"/>
      <w:lvlText w:val="%3."/>
      <w:lvlJc w:val="right"/>
      <w:pPr>
        <w:ind w:left="2083" w:hanging="180"/>
      </w:pPr>
    </w:lvl>
    <w:lvl w:ilvl="3" w:tplc="0405000F" w:tentative="1">
      <w:start w:val="1"/>
      <w:numFmt w:val="decimal"/>
      <w:lvlText w:val="%4."/>
      <w:lvlJc w:val="left"/>
      <w:pPr>
        <w:ind w:left="2803" w:hanging="360"/>
      </w:pPr>
    </w:lvl>
    <w:lvl w:ilvl="4" w:tplc="04050019" w:tentative="1">
      <w:start w:val="1"/>
      <w:numFmt w:val="lowerLetter"/>
      <w:lvlText w:val="%5."/>
      <w:lvlJc w:val="left"/>
      <w:pPr>
        <w:ind w:left="3523" w:hanging="360"/>
      </w:pPr>
    </w:lvl>
    <w:lvl w:ilvl="5" w:tplc="0405001B" w:tentative="1">
      <w:start w:val="1"/>
      <w:numFmt w:val="lowerRoman"/>
      <w:lvlText w:val="%6."/>
      <w:lvlJc w:val="right"/>
      <w:pPr>
        <w:ind w:left="4243" w:hanging="180"/>
      </w:pPr>
    </w:lvl>
    <w:lvl w:ilvl="6" w:tplc="0405000F" w:tentative="1">
      <w:start w:val="1"/>
      <w:numFmt w:val="decimal"/>
      <w:lvlText w:val="%7."/>
      <w:lvlJc w:val="left"/>
      <w:pPr>
        <w:ind w:left="4963" w:hanging="360"/>
      </w:pPr>
    </w:lvl>
    <w:lvl w:ilvl="7" w:tplc="04050019" w:tentative="1">
      <w:start w:val="1"/>
      <w:numFmt w:val="lowerLetter"/>
      <w:lvlText w:val="%8."/>
      <w:lvlJc w:val="left"/>
      <w:pPr>
        <w:ind w:left="5683" w:hanging="360"/>
      </w:pPr>
    </w:lvl>
    <w:lvl w:ilvl="8" w:tplc="0405001B" w:tentative="1">
      <w:start w:val="1"/>
      <w:numFmt w:val="lowerRoman"/>
      <w:lvlText w:val="%9."/>
      <w:lvlJc w:val="right"/>
      <w:pPr>
        <w:ind w:left="6403" w:hanging="180"/>
      </w:pPr>
    </w:lvl>
  </w:abstractNum>
  <w:abstractNum w:abstractNumId="28" w15:restartNumberingAfterBreak="0">
    <w:nsid w:val="5F16204E"/>
    <w:multiLevelType w:val="hybridMultilevel"/>
    <w:tmpl w:val="FD0A34F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FC13608"/>
    <w:multiLevelType w:val="hybridMultilevel"/>
    <w:tmpl w:val="2B3E4AA8"/>
    <w:lvl w:ilvl="0" w:tplc="6F9C5342">
      <w:start w:val="1"/>
      <w:numFmt w:val="bullet"/>
      <w:lvlText w:val="•"/>
      <w:lvlJc w:val="left"/>
      <w:pPr>
        <w:tabs>
          <w:tab w:val="num" w:pos="720"/>
        </w:tabs>
        <w:ind w:left="720" w:hanging="360"/>
      </w:pPr>
      <w:rPr>
        <w:rFonts w:ascii="Arial" w:hAnsi="Arial" w:hint="default"/>
      </w:rPr>
    </w:lvl>
    <w:lvl w:ilvl="1" w:tplc="97A2CD16">
      <w:numFmt w:val="bullet"/>
      <w:lvlText w:val="–"/>
      <w:lvlJc w:val="left"/>
      <w:pPr>
        <w:tabs>
          <w:tab w:val="num" w:pos="1440"/>
        </w:tabs>
        <w:ind w:left="1440" w:hanging="360"/>
      </w:pPr>
      <w:rPr>
        <w:rFonts w:ascii="Arial" w:hAnsi="Arial" w:hint="default"/>
      </w:rPr>
    </w:lvl>
    <w:lvl w:ilvl="2" w:tplc="720E0CBA">
      <w:numFmt w:val="bullet"/>
      <w:lvlText w:val="•"/>
      <w:lvlJc w:val="left"/>
      <w:pPr>
        <w:tabs>
          <w:tab w:val="num" w:pos="2160"/>
        </w:tabs>
        <w:ind w:left="2160" w:hanging="360"/>
      </w:pPr>
      <w:rPr>
        <w:rFonts w:ascii="Arial" w:hAnsi="Arial" w:hint="default"/>
      </w:rPr>
    </w:lvl>
    <w:lvl w:ilvl="3" w:tplc="A1D621C8" w:tentative="1">
      <w:start w:val="1"/>
      <w:numFmt w:val="bullet"/>
      <w:lvlText w:val="•"/>
      <w:lvlJc w:val="left"/>
      <w:pPr>
        <w:tabs>
          <w:tab w:val="num" w:pos="2880"/>
        </w:tabs>
        <w:ind w:left="2880" w:hanging="360"/>
      </w:pPr>
      <w:rPr>
        <w:rFonts w:ascii="Arial" w:hAnsi="Arial" w:hint="default"/>
      </w:rPr>
    </w:lvl>
    <w:lvl w:ilvl="4" w:tplc="363273D8" w:tentative="1">
      <w:start w:val="1"/>
      <w:numFmt w:val="bullet"/>
      <w:lvlText w:val="•"/>
      <w:lvlJc w:val="left"/>
      <w:pPr>
        <w:tabs>
          <w:tab w:val="num" w:pos="3600"/>
        </w:tabs>
        <w:ind w:left="3600" w:hanging="360"/>
      </w:pPr>
      <w:rPr>
        <w:rFonts w:ascii="Arial" w:hAnsi="Arial" w:hint="default"/>
      </w:rPr>
    </w:lvl>
    <w:lvl w:ilvl="5" w:tplc="AC547FB8" w:tentative="1">
      <w:start w:val="1"/>
      <w:numFmt w:val="bullet"/>
      <w:lvlText w:val="•"/>
      <w:lvlJc w:val="left"/>
      <w:pPr>
        <w:tabs>
          <w:tab w:val="num" w:pos="4320"/>
        </w:tabs>
        <w:ind w:left="4320" w:hanging="360"/>
      </w:pPr>
      <w:rPr>
        <w:rFonts w:ascii="Arial" w:hAnsi="Arial" w:hint="default"/>
      </w:rPr>
    </w:lvl>
    <w:lvl w:ilvl="6" w:tplc="1CA2FB3C" w:tentative="1">
      <w:start w:val="1"/>
      <w:numFmt w:val="bullet"/>
      <w:lvlText w:val="•"/>
      <w:lvlJc w:val="left"/>
      <w:pPr>
        <w:tabs>
          <w:tab w:val="num" w:pos="5040"/>
        </w:tabs>
        <w:ind w:left="5040" w:hanging="360"/>
      </w:pPr>
      <w:rPr>
        <w:rFonts w:ascii="Arial" w:hAnsi="Arial" w:hint="default"/>
      </w:rPr>
    </w:lvl>
    <w:lvl w:ilvl="7" w:tplc="AE628D66" w:tentative="1">
      <w:start w:val="1"/>
      <w:numFmt w:val="bullet"/>
      <w:lvlText w:val="•"/>
      <w:lvlJc w:val="left"/>
      <w:pPr>
        <w:tabs>
          <w:tab w:val="num" w:pos="5760"/>
        </w:tabs>
        <w:ind w:left="5760" w:hanging="360"/>
      </w:pPr>
      <w:rPr>
        <w:rFonts w:ascii="Arial" w:hAnsi="Arial" w:hint="default"/>
      </w:rPr>
    </w:lvl>
    <w:lvl w:ilvl="8" w:tplc="FA6461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B032ED"/>
    <w:multiLevelType w:val="hybridMultilevel"/>
    <w:tmpl w:val="EF1CBDFA"/>
    <w:lvl w:ilvl="0" w:tplc="AA2CC516">
      <w:start w:val="1"/>
      <w:numFmt w:val="bullet"/>
      <w:lvlText w:val="•"/>
      <w:lvlJc w:val="left"/>
      <w:pPr>
        <w:tabs>
          <w:tab w:val="num" w:pos="720"/>
        </w:tabs>
        <w:ind w:left="720" w:hanging="360"/>
      </w:pPr>
      <w:rPr>
        <w:rFonts w:ascii="Arial" w:hAnsi="Arial" w:hint="default"/>
      </w:rPr>
    </w:lvl>
    <w:lvl w:ilvl="1" w:tplc="75D4BE6E">
      <w:numFmt w:val="bullet"/>
      <w:lvlText w:val="–"/>
      <w:lvlJc w:val="left"/>
      <w:pPr>
        <w:tabs>
          <w:tab w:val="num" w:pos="1440"/>
        </w:tabs>
        <w:ind w:left="1440" w:hanging="360"/>
      </w:pPr>
      <w:rPr>
        <w:rFonts w:ascii="Arial" w:hAnsi="Arial" w:hint="default"/>
      </w:rPr>
    </w:lvl>
    <w:lvl w:ilvl="2" w:tplc="3DB82A2C">
      <w:numFmt w:val="bullet"/>
      <w:lvlText w:val="•"/>
      <w:lvlJc w:val="left"/>
      <w:pPr>
        <w:tabs>
          <w:tab w:val="num" w:pos="2160"/>
        </w:tabs>
        <w:ind w:left="2160" w:hanging="360"/>
      </w:pPr>
      <w:rPr>
        <w:rFonts w:ascii="Arial" w:hAnsi="Arial" w:hint="default"/>
      </w:rPr>
    </w:lvl>
    <w:lvl w:ilvl="3" w:tplc="37FC3602">
      <w:numFmt w:val="bullet"/>
      <w:lvlText w:val="–"/>
      <w:lvlJc w:val="left"/>
      <w:pPr>
        <w:tabs>
          <w:tab w:val="num" w:pos="2880"/>
        </w:tabs>
        <w:ind w:left="2880" w:hanging="360"/>
      </w:pPr>
      <w:rPr>
        <w:rFonts w:ascii="Arial" w:hAnsi="Arial" w:hint="default"/>
      </w:rPr>
    </w:lvl>
    <w:lvl w:ilvl="4" w:tplc="592C4CC8">
      <w:numFmt w:val="bullet"/>
      <w:lvlText w:val="»"/>
      <w:lvlJc w:val="left"/>
      <w:pPr>
        <w:tabs>
          <w:tab w:val="num" w:pos="3600"/>
        </w:tabs>
        <w:ind w:left="3600" w:hanging="360"/>
      </w:pPr>
      <w:rPr>
        <w:rFonts w:ascii="Arial" w:hAnsi="Arial" w:hint="default"/>
      </w:rPr>
    </w:lvl>
    <w:lvl w:ilvl="5" w:tplc="07E063D0" w:tentative="1">
      <w:start w:val="1"/>
      <w:numFmt w:val="bullet"/>
      <w:lvlText w:val="•"/>
      <w:lvlJc w:val="left"/>
      <w:pPr>
        <w:tabs>
          <w:tab w:val="num" w:pos="4320"/>
        </w:tabs>
        <w:ind w:left="4320" w:hanging="360"/>
      </w:pPr>
      <w:rPr>
        <w:rFonts w:ascii="Arial" w:hAnsi="Arial" w:hint="default"/>
      </w:rPr>
    </w:lvl>
    <w:lvl w:ilvl="6" w:tplc="7FE626B4" w:tentative="1">
      <w:start w:val="1"/>
      <w:numFmt w:val="bullet"/>
      <w:lvlText w:val="•"/>
      <w:lvlJc w:val="left"/>
      <w:pPr>
        <w:tabs>
          <w:tab w:val="num" w:pos="5040"/>
        </w:tabs>
        <w:ind w:left="5040" w:hanging="360"/>
      </w:pPr>
      <w:rPr>
        <w:rFonts w:ascii="Arial" w:hAnsi="Arial" w:hint="default"/>
      </w:rPr>
    </w:lvl>
    <w:lvl w:ilvl="7" w:tplc="0F0A3A6E" w:tentative="1">
      <w:start w:val="1"/>
      <w:numFmt w:val="bullet"/>
      <w:lvlText w:val="•"/>
      <w:lvlJc w:val="left"/>
      <w:pPr>
        <w:tabs>
          <w:tab w:val="num" w:pos="5760"/>
        </w:tabs>
        <w:ind w:left="5760" w:hanging="360"/>
      </w:pPr>
      <w:rPr>
        <w:rFonts w:ascii="Arial" w:hAnsi="Arial" w:hint="default"/>
      </w:rPr>
    </w:lvl>
    <w:lvl w:ilvl="8" w:tplc="0784B66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0B3148"/>
    <w:multiLevelType w:val="hybridMultilevel"/>
    <w:tmpl w:val="965AA9CA"/>
    <w:lvl w:ilvl="0" w:tplc="5EEE25F0">
      <w:numFmt w:val="bullet"/>
      <w:lvlText w:val="•"/>
      <w:lvlJc w:val="left"/>
      <w:pPr>
        <w:ind w:left="1003" w:hanging="360"/>
      </w:pPr>
      <w:rPr>
        <w:rFonts w:ascii="Arial" w:hAnsi="Arial" w:hint="default"/>
      </w:rPr>
    </w:lvl>
    <w:lvl w:ilvl="1" w:tplc="04050003" w:tentative="1">
      <w:start w:val="1"/>
      <w:numFmt w:val="bullet"/>
      <w:lvlText w:val="o"/>
      <w:lvlJc w:val="left"/>
      <w:pPr>
        <w:ind w:left="1723" w:hanging="360"/>
      </w:pPr>
      <w:rPr>
        <w:rFonts w:ascii="Courier New" w:hAnsi="Courier New" w:cs="Courier New" w:hint="default"/>
      </w:rPr>
    </w:lvl>
    <w:lvl w:ilvl="2" w:tplc="04050005" w:tentative="1">
      <w:start w:val="1"/>
      <w:numFmt w:val="bullet"/>
      <w:lvlText w:val=""/>
      <w:lvlJc w:val="left"/>
      <w:pPr>
        <w:ind w:left="2443" w:hanging="360"/>
      </w:pPr>
      <w:rPr>
        <w:rFonts w:ascii="Wingdings" w:hAnsi="Wingdings" w:hint="default"/>
      </w:rPr>
    </w:lvl>
    <w:lvl w:ilvl="3" w:tplc="04050001" w:tentative="1">
      <w:start w:val="1"/>
      <w:numFmt w:val="bullet"/>
      <w:lvlText w:val=""/>
      <w:lvlJc w:val="left"/>
      <w:pPr>
        <w:ind w:left="3163" w:hanging="360"/>
      </w:pPr>
      <w:rPr>
        <w:rFonts w:ascii="Symbol" w:hAnsi="Symbol" w:hint="default"/>
      </w:rPr>
    </w:lvl>
    <w:lvl w:ilvl="4" w:tplc="04050003" w:tentative="1">
      <w:start w:val="1"/>
      <w:numFmt w:val="bullet"/>
      <w:lvlText w:val="o"/>
      <w:lvlJc w:val="left"/>
      <w:pPr>
        <w:ind w:left="3883" w:hanging="360"/>
      </w:pPr>
      <w:rPr>
        <w:rFonts w:ascii="Courier New" w:hAnsi="Courier New" w:cs="Courier New" w:hint="default"/>
      </w:rPr>
    </w:lvl>
    <w:lvl w:ilvl="5" w:tplc="04050005" w:tentative="1">
      <w:start w:val="1"/>
      <w:numFmt w:val="bullet"/>
      <w:lvlText w:val=""/>
      <w:lvlJc w:val="left"/>
      <w:pPr>
        <w:ind w:left="4603" w:hanging="360"/>
      </w:pPr>
      <w:rPr>
        <w:rFonts w:ascii="Wingdings" w:hAnsi="Wingdings" w:hint="default"/>
      </w:rPr>
    </w:lvl>
    <w:lvl w:ilvl="6" w:tplc="04050001" w:tentative="1">
      <w:start w:val="1"/>
      <w:numFmt w:val="bullet"/>
      <w:lvlText w:val=""/>
      <w:lvlJc w:val="left"/>
      <w:pPr>
        <w:ind w:left="5323" w:hanging="360"/>
      </w:pPr>
      <w:rPr>
        <w:rFonts w:ascii="Symbol" w:hAnsi="Symbol" w:hint="default"/>
      </w:rPr>
    </w:lvl>
    <w:lvl w:ilvl="7" w:tplc="04050003" w:tentative="1">
      <w:start w:val="1"/>
      <w:numFmt w:val="bullet"/>
      <w:lvlText w:val="o"/>
      <w:lvlJc w:val="left"/>
      <w:pPr>
        <w:ind w:left="6043" w:hanging="360"/>
      </w:pPr>
      <w:rPr>
        <w:rFonts w:ascii="Courier New" w:hAnsi="Courier New" w:cs="Courier New" w:hint="default"/>
      </w:rPr>
    </w:lvl>
    <w:lvl w:ilvl="8" w:tplc="04050005" w:tentative="1">
      <w:start w:val="1"/>
      <w:numFmt w:val="bullet"/>
      <w:lvlText w:val=""/>
      <w:lvlJc w:val="left"/>
      <w:pPr>
        <w:ind w:left="6763" w:hanging="360"/>
      </w:pPr>
      <w:rPr>
        <w:rFonts w:ascii="Wingdings" w:hAnsi="Wingdings" w:hint="default"/>
      </w:rPr>
    </w:lvl>
  </w:abstractNum>
  <w:abstractNum w:abstractNumId="32" w15:restartNumberingAfterBreak="0">
    <w:nsid w:val="6D1B7FE1"/>
    <w:multiLevelType w:val="hybridMultilevel"/>
    <w:tmpl w:val="FD0A34F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E4C2DD2"/>
    <w:multiLevelType w:val="hybridMultilevel"/>
    <w:tmpl w:val="FD0A34F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FA42E9D"/>
    <w:multiLevelType w:val="hybridMultilevel"/>
    <w:tmpl w:val="F84625FC"/>
    <w:lvl w:ilvl="0" w:tplc="9A006938">
      <w:start w:val="1"/>
      <w:numFmt w:val="bullet"/>
      <w:lvlText w:val="•"/>
      <w:lvlJc w:val="left"/>
      <w:pPr>
        <w:tabs>
          <w:tab w:val="num" w:pos="720"/>
        </w:tabs>
        <w:ind w:left="720" w:hanging="360"/>
      </w:pPr>
      <w:rPr>
        <w:rFonts w:ascii="Arial" w:hAnsi="Arial" w:hint="default"/>
      </w:rPr>
    </w:lvl>
    <w:lvl w:ilvl="1" w:tplc="03C03B88">
      <w:numFmt w:val="bullet"/>
      <w:lvlText w:val="–"/>
      <w:lvlJc w:val="left"/>
      <w:pPr>
        <w:tabs>
          <w:tab w:val="num" w:pos="1440"/>
        </w:tabs>
        <w:ind w:left="1440" w:hanging="360"/>
      </w:pPr>
      <w:rPr>
        <w:rFonts w:ascii="Arial" w:hAnsi="Arial" w:hint="default"/>
      </w:rPr>
    </w:lvl>
    <w:lvl w:ilvl="2" w:tplc="58A40564">
      <w:numFmt w:val="bullet"/>
      <w:lvlText w:val="•"/>
      <w:lvlJc w:val="left"/>
      <w:pPr>
        <w:tabs>
          <w:tab w:val="num" w:pos="2160"/>
        </w:tabs>
        <w:ind w:left="2160" w:hanging="360"/>
      </w:pPr>
      <w:rPr>
        <w:rFonts w:ascii="Arial" w:hAnsi="Arial" w:hint="default"/>
      </w:rPr>
    </w:lvl>
    <w:lvl w:ilvl="3" w:tplc="19BCAA00">
      <w:numFmt w:val="bullet"/>
      <w:lvlText w:val="–"/>
      <w:lvlJc w:val="left"/>
      <w:pPr>
        <w:tabs>
          <w:tab w:val="num" w:pos="2880"/>
        </w:tabs>
        <w:ind w:left="2880" w:hanging="360"/>
      </w:pPr>
      <w:rPr>
        <w:rFonts w:ascii="Arial" w:hAnsi="Arial" w:hint="default"/>
      </w:rPr>
    </w:lvl>
    <w:lvl w:ilvl="4" w:tplc="4F0280B2">
      <w:numFmt w:val="bullet"/>
      <w:lvlText w:val="»"/>
      <w:lvlJc w:val="left"/>
      <w:pPr>
        <w:tabs>
          <w:tab w:val="num" w:pos="3600"/>
        </w:tabs>
        <w:ind w:left="3600" w:hanging="360"/>
      </w:pPr>
      <w:rPr>
        <w:rFonts w:ascii="Arial" w:hAnsi="Arial" w:hint="default"/>
      </w:rPr>
    </w:lvl>
    <w:lvl w:ilvl="5" w:tplc="CA1E5FDC" w:tentative="1">
      <w:start w:val="1"/>
      <w:numFmt w:val="bullet"/>
      <w:lvlText w:val="•"/>
      <w:lvlJc w:val="left"/>
      <w:pPr>
        <w:tabs>
          <w:tab w:val="num" w:pos="4320"/>
        </w:tabs>
        <w:ind w:left="4320" w:hanging="360"/>
      </w:pPr>
      <w:rPr>
        <w:rFonts w:ascii="Arial" w:hAnsi="Arial" w:hint="default"/>
      </w:rPr>
    </w:lvl>
    <w:lvl w:ilvl="6" w:tplc="ECFE62C4" w:tentative="1">
      <w:start w:val="1"/>
      <w:numFmt w:val="bullet"/>
      <w:lvlText w:val="•"/>
      <w:lvlJc w:val="left"/>
      <w:pPr>
        <w:tabs>
          <w:tab w:val="num" w:pos="5040"/>
        </w:tabs>
        <w:ind w:left="5040" w:hanging="360"/>
      </w:pPr>
      <w:rPr>
        <w:rFonts w:ascii="Arial" w:hAnsi="Arial" w:hint="default"/>
      </w:rPr>
    </w:lvl>
    <w:lvl w:ilvl="7" w:tplc="522A8E5C" w:tentative="1">
      <w:start w:val="1"/>
      <w:numFmt w:val="bullet"/>
      <w:lvlText w:val="•"/>
      <w:lvlJc w:val="left"/>
      <w:pPr>
        <w:tabs>
          <w:tab w:val="num" w:pos="5760"/>
        </w:tabs>
        <w:ind w:left="5760" w:hanging="360"/>
      </w:pPr>
      <w:rPr>
        <w:rFonts w:ascii="Arial" w:hAnsi="Arial" w:hint="default"/>
      </w:rPr>
    </w:lvl>
    <w:lvl w:ilvl="8" w:tplc="F2B0F39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054AD0"/>
    <w:multiLevelType w:val="multilevel"/>
    <w:tmpl w:val="98A47416"/>
    <w:styleLink w:val="lstOdrazky01"/>
    <w:lvl w:ilvl="0">
      <w:numFmt w:val="bullet"/>
      <w:pStyle w:val="parOdrazky01"/>
      <w:lvlText w:val="●"/>
      <w:lvlJc w:val="right"/>
      <w:pPr>
        <w:ind w:left="850" w:hanging="567"/>
      </w:pPr>
      <w:rPr>
        <w:rFonts w:ascii="Times New Roman" w:eastAsia="StarSymbol" w:hAnsi="Times New Roman" w:cs="StarSymbol"/>
        <w:sz w:val="18"/>
        <w:szCs w:val="18"/>
      </w:rPr>
    </w:lvl>
    <w:lvl w:ilvl="1">
      <w:numFmt w:val="bullet"/>
      <w:lvlText w:val="○"/>
      <w:lvlJc w:val="right"/>
      <w:pPr>
        <w:ind w:left="1133" w:hanging="567"/>
      </w:pPr>
      <w:rPr>
        <w:rFonts w:ascii="Times New Roman" w:eastAsia="StarSymbol" w:hAnsi="Times New Roman" w:cs="StarSymbol"/>
        <w:sz w:val="18"/>
        <w:szCs w:val="18"/>
      </w:rPr>
    </w:lvl>
    <w:lvl w:ilvl="2">
      <w:numFmt w:val="bullet"/>
      <w:lvlText w:val="■"/>
      <w:lvlJc w:val="right"/>
      <w:pPr>
        <w:ind w:left="1416" w:hanging="567"/>
      </w:pPr>
      <w:rPr>
        <w:rFonts w:ascii="Times New Roman" w:eastAsia="StarSymbol" w:hAnsi="Times New Roman" w:cs="StarSymbol"/>
        <w:sz w:val="18"/>
        <w:szCs w:val="18"/>
      </w:rPr>
    </w:lvl>
    <w:lvl w:ilvl="3">
      <w:numFmt w:val="bullet"/>
      <w:lvlText w:val="□"/>
      <w:lvlJc w:val="right"/>
      <w:pPr>
        <w:ind w:left="1699" w:hanging="567"/>
      </w:pPr>
      <w:rPr>
        <w:rFonts w:ascii="Times New Roman" w:eastAsia="StarSymbol" w:hAnsi="Times New Roman" w:cs="StarSymbol"/>
        <w:sz w:val="18"/>
        <w:szCs w:val="18"/>
      </w:rPr>
    </w:lvl>
    <w:lvl w:ilvl="4">
      <w:numFmt w:val="bullet"/>
      <w:lvlText w:val="♦"/>
      <w:lvlJc w:val="right"/>
      <w:pPr>
        <w:ind w:left="1982" w:hanging="567"/>
      </w:pPr>
      <w:rPr>
        <w:rFonts w:ascii="Times New Roman" w:eastAsia="StarSymbol" w:hAnsi="Times New Roman" w:cs="StarSymbol"/>
        <w:sz w:val="18"/>
        <w:szCs w:val="18"/>
      </w:rPr>
    </w:lvl>
    <w:lvl w:ilvl="5">
      <w:numFmt w:val="bullet"/>
      <w:lvlText w:val="♢"/>
      <w:lvlJc w:val="right"/>
      <w:pPr>
        <w:ind w:left="2265" w:hanging="567"/>
      </w:pPr>
      <w:rPr>
        <w:rFonts w:ascii="Times New Roman" w:eastAsia="StarSymbol" w:hAnsi="Times New Roman" w:cs="StarSymbol"/>
        <w:sz w:val="18"/>
        <w:szCs w:val="18"/>
      </w:rPr>
    </w:lvl>
    <w:lvl w:ilvl="6">
      <w:numFmt w:val="bullet"/>
      <w:lvlText w:val="✦"/>
      <w:lvlJc w:val="right"/>
      <w:pPr>
        <w:ind w:left="2548" w:hanging="567"/>
      </w:pPr>
      <w:rPr>
        <w:rFonts w:ascii="Times New Roman" w:eastAsia="StarSymbol" w:hAnsi="Times New Roman" w:cs="StarSymbol"/>
        <w:sz w:val="18"/>
        <w:szCs w:val="18"/>
      </w:rPr>
    </w:lvl>
    <w:lvl w:ilvl="7">
      <w:numFmt w:val="bullet"/>
      <w:lvlText w:val="✧"/>
      <w:lvlJc w:val="right"/>
      <w:pPr>
        <w:ind w:left="2831" w:hanging="567"/>
      </w:pPr>
      <w:rPr>
        <w:rFonts w:ascii="Times New Roman" w:eastAsia="StarSymbol" w:hAnsi="Times New Roman" w:cs="StarSymbol"/>
        <w:sz w:val="18"/>
        <w:szCs w:val="18"/>
      </w:rPr>
    </w:lvl>
    <w:lvl w:ilvl="8">
      <w:numFmt w:val="bullet"/>
      <w:lvlText w:val="➤"/>
      <w:lvlJc w:val="right"/>
      <w:pPr>
        <w:ind w:left="3114" w:hanging="567"/>
      </w:pPr>
      <w:rPr>
        <w:rFonts w:ascii="Times New Roman" w:eastAsia="StarSymbol" w:hAnsi="Times New Roman" w:cs="StarSymbol"/>
        <w:sz w:val="18"/>
        <w:szCs w:val="18"/>
      </w:rPr>
    </w:lvl>
  </w:abstractNum>
  <w:num w:numId="1">
    <w:abstractNumId w:val="6"/>
  </w:num>
  <w:num w:numId="2">
    <w:abstractNumId w:val="35"/>
  </w:num>
  <w:num w:numId="3">
    <w:abstractNumId w:val="5"/>
  </w:num>
  <w:num w:numId="4">
    <w:abstractNumId w:val="35"/>
  </w:num>
  <w:num w:numId="5">
    <w:abstractNumId w:val="23"/>
  </w:num>
  <w:num w:numId="6">
    <w:abstractNumId w:val="0"/>
  </w:num>
  <w:num w:numId="7">
    <w:abstractNumId w:val="18"/>
  </w:num>
  <w:num w:numId="8">
    <w:abstractNumId w:val="7"/>
  </w:num>
  <w:num w:numId="9">
    <w:abstractNumId w:val="8"/>
  </w:num>
  <w:num w:numId="10">
    <w:abstractNumId w:val="28"/>
  </w:num>
  <w:num w:numId="11">
    <w:abstractNumId w:val="32"/>
  </w:num>
  <w:num w:numId="12">
    <w:abstractNumId w:val="33"/>
  </w:num>
  <w:num w:numId="13">
    <w:abstractNumId w:val="2"/>
  </w:num>
  <w:num w:numId="14">
    <w:abstractNumId w:val="16"/>
  </w:num>
  <w:num w:numId="15">
    <w:abstractNumId w:val="10"/>
  </w:num>
  <w:num w:numId="16">
    <w:abstractNumId w:val="14"/>
  </w:num>
  <w:num w:numId="17">
    <w:abstractNumId w:val="27"/>
  </w:num>
  <w:num w:numId="18">
    <w:abstractNumId w:val="26"/>
  </w:num>
  <w:num w:numId="19">
    <w:abstractNumId w:val="4"/>
  </w:num>
  <w:num w:numId="20">
    <w:abstractNumId w:val="19"/>
  </w:num>
  <w:num w:numId="21">
    <w:abstractNumId w:val="25"/>
  </w:num>
  <w:num w:numId="22">
    <w:abstractNumId w:val="22"/>
  </w:num>
  <w:num w:numId="23">
    <w:abstractNumId w:val="13"/>
  </w:num>
  <w:num w:numId="24">
    <w:abstractNumId w:val="31"/>
  </w:num>
  <w:num w:numId="25">
    <w:abstractNumId w:val="17"/>
  </w:num>
  <w:num w:numId="26">
    <w:abstractNumId w:val="15"/>
  </w:num>
  <w:num w:numId="27">
    <w:abstractNumId w:val="11"/>
  </w:num>
  <w:num w:numId="28">
    <w:abstractNumId w:val="21"/>
  </w:num>
  <w:num w:numId="29">
    <w:abstractNumId w:val="20"/>
  </w:num>
  <w:num w:numId="30">
    <w:abstractNumId w:val="29"/>
  </w:num>
  <w:num w:numId="31">
    <w:abstractNumId w:val="1"/>
  </w:num>
  <w:num w:numId="32">
    <w:abstractNumId w:val="34"/>
  </w:num>
  <w:num w:numId="33">
    <w:abstractNumId w:val="24"/>
  </w:num>
  <w:num w:numId="34">
    <w:abstractNumId w:val="30"/>
  </w:num>
  <w:num w:numId="35">
    <w:abstractNumId w:val="3"/>
  </w:num>
  <w:num w:numId="36">
    <w:abstractNumId w:val="12"/>
  </w:num>
  <w:num w:numId="37">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08"/>
  <w:hyphenationZone w:val="425"/>
  <w:evenAndOddHeaders/>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3ACA"/>
    <w:rsid w:val="00001C38"/>
    <w:rsid w:val="000038DB"/>
    <w:rsid w:val="0001352C"/>
    <w:rsid w:val="000149C7"/>
    <w:rsid w:val="00015A33"/>
    <w:rsid w:val="00015B9C"/>
    <w:rsid w:val="00015FEB"/>
    <w:rsid w:val="0001721A"/>
    <w:rsid w:val="00021E3D"/>
    <w:rsid w:val="00021F2F"/>
    <w:rsid w:val="00022884"/>
    <w:rsid w:val="0002294F"/>
    <w:rsid w:val="00022A85"/>
    <w:rsid w:val="00023E0E"/>
    <w:rsid w:val="000317B8"/>
    <w:rsid w:val="0003183B"/>
    <w:rsid w:val="00033DC2"/>
    <w:rsid w:val="00033F02"/>
    <w:rsid w:val="00034059"/>
    <w:rsid w:val="00036A45"/>
    <w:rsid w:val="00037000"/>
    <w:rsid w:val="00040CF8"/>
    <w:rsid w:val="00040E46"/>
    <w:rsid w:val="0004144F"/>
    <w:rsid w:val="00042D09"/>
    <w:rsid w:val="00042E5F"/>
    <w:rsid w:val="0004322D"/>
    <w:rsid w:val="00044905"/>
    <w:rsid w:val="00050029"/>
    <w:rsid w:val="00050E48"/>
    <w:rsid w:val="00052A2B"/>
    <w:rsid w:val="00055B1E"/>
    <w:rsid w:val="00056B84"/>
    <w:rsid w:val="00060239"/>
    <w:rsid w:val="00061785"/>
    <w:rsid w:val="000625FC"/>
    <w:rsid w:val="000641CC"/>
    <w:rsid w:val="00066AAC"/>
    <w:rsid w:val="00066CAE"/>
    <w:rsid w:val="00067873"/>
    <w:rsid w:val="00072697"/>
    <w:rsid w:val="00072CFD"/>
    <w:rsid w:val="00073191"/>
    <w:rsid w:val="00074C25"/>
    <w:rsid w:val="00076AB3"/>
    <w:rsid w:val="0007779D"/>
    <w:rsid w:val="00082DC8"/>
    <w:rsid w:val="000834A5"/>
    <w:rsid w:val="00083C24"/>
    <w:rsid w:val="000850D8"/>
    <w:rsid w:val="00085B08"/>
    <w:rsid w:val="00085E78"/>
    <w:rsid w:val="00086C41"/>
    <w:rsid w:val="00087373"/>
    <w:rsid w:val="0009171A"/>
    <w:rsid w:val="00091876"/>
    <w:rsid w:val="00091E03"/>
    <w:rsid w:val="00092429"/>
    <w:rsid w:val="000928A3"/>
    <w:rsid w:val="00092F32"/>
    <w:rsid w:val="000930C8"/>
    <w:rsid w:val="000945E3"/>
    <w:rsid w:val="0009524B"/>
    <w:rsid w:val="00095CB5"/>
    <w:rsid w:val="000A09BA"/>
    <w:rsid w:val="000A24A5"/>
    <w:rsid w:val="000A25C6"/>
    <w:rsid w:val="000A2E1B"/>
    <w:rsid w:val="000A4647"/>
    <w:rsid w:val="000A5B35"/>
    <w:rsid w:val="000A6FEE"/>
    <w:rsid w:val="000A74BF"/>
    <w:rsid w:val="000B0DA5"/>
    <w:rsid w:val="000B21B1"/>
    <w:rsid w:val="000B3CD3"/>
    <w:rsid w:val="000B4AD4"/>
    <w:rsid w:val="000C04D0"/>
    <w:rsid w:val="000C0BAB"/>
    <w:rsid w:val="000C152E"/>
    <w:rsid w:val="000C28E4"/>
    <w:rsid w:val="000C3475"/>
    <w:rsid w:val="000C3BB0"/>
    <w:rsid w:val="000C6174"/>
    <w:rsid w:val="000D1AC0"/>
    <w:rsid w:val="000D1FA8"/>
    <w:rsid w:val="000D2DB7"/>
    <w:rsid w:val="000D3868"/>
    <w:rsid w:val="000D5C09"/>
    <w:rsid w:val="000E3772"/>
    <w:rsid w:val="000E576B"/>
    <w:rsid w:val="000E59AD"/>
    <w:rsid w:val="000E6E8E"/>
    <w:rsid w:val="000F15D0"/>
    <w:rsid w:val="000F1B7D"/>
    <w:rsid w:val="000F1CD5"/>
    <w:rsid w:val="000F3589"/>
    <w:rsid w:val="000F3FC3"/>
    <w:rsid w:val="000F5E6E"/>
    <w:rsid w:val="00100DBC"/>
    <w:rsid w:val="001024B6"/>
    <w:rsid w:val="00102EA8"/>
    <w:rsid w:val="0010517E"/>
    <w:rsid w:val="00105D57"/>
    <w:rsid w:val="0010600B"/>
    <w:rsid w:val="00111715"/>
    <w:rsid w:val="0011250A"/>
    <w:rsid w:val="00112D28"/>
    <w:rsid w:val="00113775"/>
    <w:rsid w:val="00113AB1"/>
    <w:rsid w:val="00114D27"/>
    <w:rsid w:val="001162A9"/>
    <w:rsid w:val="00121171"/>
    <w:rsid w:val="001218C2"/>
    <w:rsid w:val="0012455E"/>
    <w:rsid w:val="00125466"/>
    <w:rsid w:val="001255F4"/>
    <w:rsid w:val="001270F9"/>
    <w:rsid w:val="001274BB"/>
    <w:rsid w:val="00130126"/>
    <w:rsid w:val="00130135"/>
    <w:rsid w:val="00130AFD"/>
    <w:rsid w:val="00130B26"/>
    <w:rsid w:val="00130F4C"/>
    <w:rsid w:val="001333C2"/>
    <w:rsid w:val="00133D4E"/>
    <w:rsid w:val="00134378"/>
    <w:rsid w:val="00135990"/>
    <w:rsid w:val="00140584"/>
    <w:rsid w:val="00141026"/>
    <w:rsid w:val="00141840"/>
    <w:rsid w:val="00141BCC"/>
    <w:rsid w:val="00142801"/>
    <w:rsid w:val="00143AEA"/>
    <w:rsid w:val="00143F96"/>
    <w:rsid w:val="00144B94"/>
    <w:rsid w:val="00146479"/>
    <w:rsid w:val="001511BE"/>
    <w:rsid w:val="00151D49"/>
    <w:rsid w:val="001527B2"/>
    <w:rsid w:val="001536B3"/>
    <w:rsid w:val="001537F2"/>
    <w:rsid w:val="00154172"/>
    <w:rsid w:val="0015462A"/>
    <w:rsid w:val="00155276"/>
    <w:rsid w:val="00156152"/>
    <w:rsid w:val="00156F1A"/>
    <w:rsid w:val="00157FCB"/>
    <w:rsid w:val="00160371"/>
    <w:rsid w:val="0016038A"/>
    <w:rsid w:val="00160FB5"/>
    <w:rsid w:val="001610EE"/>
    <w:rsid w:val="00161905"/>
    <w:rsid w:val="00162E8E"/>
    <w:rsid w:val="001647B5"/>
    <w:rsid w:val="001647D1"/>
    <w:rsid w:val="00165347"/>
    <w:rsid w:val="0016798C"/>
    <w:rsid w:val="00167CC7"/>
    <w:rsid w:val="001714CF"/>
    <w:rsid w:val="0017188E"/>
    <w:rsid w:val="001723D2"/>
    <w:rsid w:val="00175255"/>
    <w:rsid w:val="00175428"/>
    <w:rsid w:val="001759CF"/>
    <w:rsid w:val="00175EEB"/>
    <w:rsid w:val="00176493"/>
    <w:rsid w:val="0017785E"/>
    <w:rsid w:val="001808C2"/>
    <w:rsid w:val="00181703"/>
    <w:rsid w:val="00184422"/>
    <w:rsid w:val="00186667"/>
    <w:rsid w:val="00186A49"/>
    <w:rsid w:val="00191475"/>
    <w:rsid w:val="00192D29"/>
    <w:rsid w:val="0019503E"/>
    <w:rsid w:val="001972FD"/>
    <w:rsid w:val="001A0B86"/>
    <w:rsid w:val="001A1134"/>
    <w:rsid w:val="001A2B7F"/>
    <w:rsid w:val="001A4C34"/>
    <w:rsid w:val="001A6F05"/>
    <w:rsid w:val="001B1305"/>
    <w:rsid w:val="001B1623"/>
    <w:rsid w:val="001B3380"/>
    <w:rsid w:val="001B4B49"/>
    <w:rsid w:val="001B62FD"/>
    <w:rsid w:val="001B63CF"/>
    <w:rsid w:val="001C00A1"/>
    <w:rsid w:val="001C0201"/>
    <w:rsid w:val="001C0463"/>
    <w:rsid w:val="001C1B85"/>
    <w:rsid w:val="001C2C6A"/>
    <w:rsid w:val="001C2EA0"/>
    <w:rsid w:val="001C3A8A"/>
    <w:rsid w:val="001C3E64"/>
    <w:rsid w:val="001C3F74"/>
    <w:rsid w:val="001C6B13"/>
    <w:rsid w:val="001C77CF"/>
    <w:rsid w:val="001D0301"/>
    <w:rsid w:val="001D4E02"/>
    <w:rsid w:val="001D6ADA"/>
    <w:rsid w:val="001D7671"/>
    <w:rsid w:val="001E0159"/>
    <w:rsid w:val="001E14AD"/>
    <w:rsid w:val="001E1FAB"/>
    <w:rsid w:val="001E1FB6"/>
    <w:rsid w:val="001E23AA"/>
    <w:rsid w:val="001E2787"/>
    <w:rsid w:val="001E4B7D"/>
    <w:rsid w:val="001E70FA"/>
    <w:rsid w:val="001F194B"/>
    <w:rsid w:val="001F25DB"/>
    <w:rsid w:val="001F2B94"/>
    <w:rsid w:val="001F34E7"/>
    <w:rsid w:val="001F40A1"/>
    <w:rsid w:val="001F505B"/>
    <w:rsid w:val="001F63A1"/>
    <w:rsid w:val="001F6BE8"/>
    <w:rsid w:val="001F71C9"/>
    <w:rsid w:val="001F7D67"/>
    <w:rsid w:val="0020085D"/>
    <w:rsid w:val="00203670"/>
    <w:rsid w:val="002036DD"/>
    <w:rsid w:val="0020424A"/>
    <w:rsid w:val="00204C89"/>
    <w:rsid w:val="00205E6E"/>
    <w:rsid w:val="00206103"/>
    <w:rsid w:val="0020639D"/>
    <w:rsid w:val="002078DC"/>
    <w:rsid w:val="002131FA"/>
    <w:rsid w:val="002144F2"/>
    <w:rsid w:val="002148B2"/>
    <w:rsid w:val="0021552D"/>
    <w:rsid w:val="002155FC"/>
    <w:rsid w:val="00215C76"/>
    <w:rsid w:val="0021613B"/>
    <w:rsid w:val="002167A1"/>
    <w:rsid w:val="002169C8"/>
    <w:rsid w:val="00216FD2"/>
    <w:rsid w:val="00221ABC"/>
    <w:rsid w:val="0022447E"/>
    <w:rsid w:val="0022504F"/>
    <w:rsid w:val="00226D57"/>
    <w:rsid w:val="00230A28"/>
    <w:rsid w:val="00230B56"/>
    <w:rsid w:val="00234294"/>
    <w:rsid w:val="002372C5"/>
    <w:rsid w:val="00240115"/>
    <w:rsid w:val="0024541E"/>
    <w:rsid w:val="0024750C"/>
    <w:rsid w:val="00251E60"/>
    <w:rsid w:val="00253141"/>
    <w:rsid w:val="00253624"/>
    <w:rsid w:val="00256030"/>
    <w:rsid w:val="002571A2"/>
    <w:rsid w:val="00257BA0"/>
    <w:rsid w:val="00261D53"/>
    <w:rsid w:val="00261E16"/>
    <w:rsid w:val="0026230C"/>
    <w:rsid w:val="002643F4"/>
    <w:rsid w:val="00265975"/>
    <w:rsid w:val="002664D0"/>
    <w:rsid w:val="002702F9"/>
    <w:rsid w:val="00271CEE"/>
    <w:rsid w:val="00272547"/>
    <w:rsid w:val="0027365B"/>
    <w:rsid w:val="00273C32"/>
    <w:rsid w:val="00275FB8"/>
    <w:rsid w:val="00280849"/>
    <w:rsid w:val="002827AE"/>
    <w:rsid w:val="00282D98"/>
    <w:rsid w:val="002866AF"/>
    <w:rsid w:val="00286D43"/>
    <w:rsid w:val="0028774D"/>
    <w:rsid w:val="00287753"/>
    <w:rsid w:val="002879EB"/>
    <w:rsid w:val="00291471"/>
    <w:rsid w:val="00293A8D"/>
    <w:rsid w:val="00294076"/>
    <w:rsid w:val="002944E9"/>
    <w:rsid w:val="00294A86"/>
    <w:rsid w:val="002965E1"/>
    <w:rsid w:val="002965F3"/>
    <w:rsid w:val="002A0060"/>
    <w:rsid w:val="002A047A"/>
    <w:rsid w:val="002A0F86"/>
    <w:rsid w:val="002A1169"/>
    <w:rsid w:val="002A337F"/>
    <w:rsid w:val="002A3D67"/>
    <w:rsid w:val="002A4AB0"/>
    <w:rsid w:val="002A4FA7"/>
    <w:rsid w:val="002A6F84"/>
    <w:rsid w:val="002A7E11"/>
    <w:rsid w:val="002A7FE4"/>
    <w:rsid w:val="002B040F"/>
    <w:rsid w:val="002B0A98"/>
    <w:rsid w:val="002B2E6F"/>
    <w:rsid w:val="002B31C1"/>
    <w:rsid w:val="002B3BF2"/>
    <w:rsid w:val="002B6644"/>
    <w:rsid w:val="002C0F86"/>
    <w:rsid w:val="002C1469"/>
    <w:rsid w:val="002C1B5F"/>
    <w:rsid w:val="002C21C9"/>
    <w:rsid w:val="002C28A0"/>
    <w:rsid w:val="002C2A3D"/>
    <w:rsid w:val="002C471A"/>
    <w:rsid w:val="002C49CA"/>
    <w:rsid w:val="002C78D6"/>
    <w:rsid w:val="002D17AE"/>
    <w:rsid w:val="002D25CA"/>
    <w:rsid w:val="002D298A"/>
    <w:rsid w:val="002D31A1"/>
    <w:rsid w:val="002D4FB0"/>
    <w:rsid w:val="002D7FC6"/>
    <w:rsid w:val="002E021B"/>
    <w:rsid w:val="002E14EE"/>
    <w:rsid w:val="002E150A"/>
    <w:rsid w:val="002E1511"/>
    <w:rsid w:val="002E1513"/>
    <w:rsid w:val="002E427E"/>
    <w:rsid w:val="002E4E4E"/>
    <w:rsid w:val="002E61D8"/>
    <w:rsid w:val="002E79B5"/>
    <w:rsid w:val="002F03DC"/>
    <w:rsid w:val="002F063E"/>
    <w:rsid w:val="002F18A8"/>
    <w:rsid w:val="002F29ED"/>
    <w:rsid w:val="002F2EFC"/>
    <w:rsid w:val="00301378"/>
    <w:rsid w:val="003019B4"/>
    <w:rsid w:val="003020ED"/>
    <w:rsid w:val="00302592"/>
    <w:rsid w:val="0030392C"/>
    <w:rsid w:val="003040C1"/>
    <w:rsid w:val="00311FEA"/>
    <w:rsid w:val="003146A7"/>
    <w:rsid w:val="00315704"/>
    <w:rsid w:val="00316A2B"/>
    <w:rsid w:val="003173BA"/>
    <w:rsid w:val="00320DE3"/>
    <w:rsid w:val="00322CA0"/>
    <w:rsid w:val="00323635"/>
    <w:rsid w:val="00325531"/>
    <w:rsid w:val="003261D3"/>
    <w:rsid w:val="003300BB"/>
    <w:rsid w:val="00330EED"/>
    <w:rsid w:val="003319BC"/>
    <w:rsid w:val="003321C5"/>
    <w:rsid w:val="003325AC"/>
    <w:rsid w:val="00334096"/>
    <w:rsid w:val="00334DAB"/>
    <w:rsid w:val="00336174"/>
    <w:rsid w:val="003405EF"/>
    <w:rsid w:val="00344481"/>
    <w:rsid w:val="00344942"/>
    <w:rsid w:val="00346A62"/>
    <w:rsid w:val="00346DF7"/>
    <w:rsid w:val="00347301"/>
    <w:rsid w:val="00347E8E"/>
    <w:rsid w:val="003504B1"/>
    <w:rsid w:val="0035203C"/>
    <w:rsid w:val="0035557C"/>
    <w:rsid w:val="0035613D"/>
    <w:rsid w:val="00356B1C"/>
    <w:rsid w:val="003570D1"/>
    <w:rsid w:val="0035720F"/>
    <w:rsid w:val="0036063C"/>
    <w:rsid w:val="0036560F"/>
    <w:rsid w:val="00365EB8"/>
    <w:rsid w:val="0036607A"/>
    <w:rsid w:val="003705E4"/>
    <w:rsid w:val="003713FB"/>
    <w:rsid w:val="0037196A"/>
    <w:rsid w:val="003719FD"/>
    <w:rsid w:val="003720B2"/>
    <w:rsid w:val="00373526"/>
    <w:rsid w:val="00373EDD"/>
    <w:rsid w:val="003745CD"/>
    <w:rsid w:val="00374AEA"/>
    <w:rsid w:val="0037679A"/>
    <w:rsid w:val="00376C93"/>
    <w:rsid w:val="00377B87"/>
    <w:rsid w:val="003812D3"/>
    <w:rsid w:val="00381BA8"/>
    <w:rsid w:val="00382913"/>
    <w:rsid w:val="00383B91"/>
    <w:rsid w:val="003846CC"/>
    <w:rsid w:val="00384E63"/>
    <w:rsid w:val="003855A6"/>
    <w:rsid w:val="00385AEC"/>
    <w:rsid w:val="00390A34"/>
    <w:rsid w:val="00391A7F"/>
    <w:rsid w:val="00394D45"/>
    <w:rsid w:val="003A0663"/>
    <w:rsid w:val="003A0D6C"/>
    <w:rsid w:val="003A15F0"/>
    <w:rsid w:val="003A2F9F"/>
    <w:rsid w:val="003A3125"/>
    <w:rsid w:val="003A4FB3"/>
    <w:rsid w:val="003A57CD"/>
    <w:rsid w:val="003A7E1A"/>
    <w:rsid w:val="003B2301"/>
    <w:rsid w:val="003B300B"/>
    <w:rsid w:val="003B4760"/>
    <w:rsid w:val="003B4B27"/>
    <w:rsid w:val="003B4FE5"/>
    <w:rsid w:val="003B5179"/>
    <w:rsid w:val="003B5AC9"/>
    <w:rsid w:val="003B79B9"/>
    <w:rsid w:val="003B7F50"/>
    <w:rsid w:val="003C1086"/>
    <w:rsid w:val="003C1161"/>
    <w:rsid w:val="003C46B7"/>
    <w:rsid w:val="003C5576"/>
    <w:rsid w:val="003C6947"/>
    <w:rsid w:val="003C78D4"/>
    <w:rsid w:val="003D0C96"/>
    <w:rsid w:val="003D30DA"/>
    <w:rsid w:val="003D3794"/>
    <w:rsid w:val="003E04B8"/>
    <w:rsid w:val="003E2A0E"/>
    <w:rsid w:val="003E40C6"/>
    <w:rsid w:val="003E4845"/>
    <w:rsid w:val="003E6F3B"/>
    <w:rsid w:val="003F0F4C"/>
    <w:rsid w:val="003F77E9"/>
    <w:rsid w:val="004000F3"/>
    <w:rsid w:val="00400E95"/>
    <w:rsid w:val="004028A7"/>
    <w:rsid w:val="004058B8"/>
    <w:rsid w:val="00411450"/>
    <w:rsid w:val="0041151B"/>
    <w:rsid w:val="00411B26"/>
    <w:rsid w:val="00412410"/>
    <w:rsid w:val="00412FF4"/>
    <w:rsid w:val="00415BB9"/>
    <w:rsid w:val="00415EF3"/>
    <w:rsid w:val="004179BC"/>
    <w:rsid w:val="00421B3F"/>
    <w:rsid w:val="00422229"/>
    <w:rsid w:val="00422F8F"/>
    <w:rsid w:val="00422FA6"/>
    <w:rsid w:val="00423E97"/>
    <w:rsid w:val="00424B8A"/>
    <w:rsid w:val="004251FE"/>
    <w:rsid w:val="00426C44"/>
    <w:rsid w:val="00427093"/>
    <w:rsid w:val="004277D8"/>
    <w:rsid w:val="00430512"/>
    <w:rsid w:val="00430AC4"/>
    <w:rsid w:val="00430BE0"/>
    <w:rsid w:val="004317DA"/>
    <w:rsid w:val="00433BCB"/>
    <w:rsid w:val="00435160"/>
    <w:rsid w:val="00435E36"/>
    <w:rsid w:val="00436B01"/>
    <w:rsid w:val="00440010"/>
    <w:rsid w:val="0044016A"/>
    <w:rsid w:val="00441041"/>
    <w:rsid w:val="00442823"/>
    <w:rsid w:val="00442CD6"/>
    <w:rsid w:val="00444559"/>
    <w:rsid w:val="004468B3"/>
    <w:rsid w:val="00450761"/>
    <w:rsid w:val="004515A7"/>
    <w:rsid w:val="004518BD"/>
    <w:rsid w:val="00452BD5"/>
    <w:rsid w:val="0045392F"/>
    <w:rsid w:val="0045452F"/>
    <w:rsid w:val="0045535D"/>
    <w:rsid w:val="00456C32"/>
    <w:rsid w:val="00464B0D"/>
    <w:rsid w:val="00465E3E"/>
    <w:rsid w:val="004665E4"/>
    <w:rsid w:val="00467BAB"/>
    <w:rsid w:val="0047067F"/>
    <w:rsid w:val="00475E5C"/>
    <w:rsid w:val="00477856"/>
    <w:rsid w:val="004804E5"/>
    <w:rsid w:val="00480B96"/>
    <w:rsid w:val="0048107F"/>
    <w:rsid w:val="00482E8F"/>
    <w:rsid w:val="004832D6"/>
    <w:rsid w:val="0048453D"/>
    <w:rsid w:val="004848D7"/>
    <w:rsid w:val="00484D23"/>
    <w:rsid w:val="00492D34"/>
    <w:rsid w:val="00493647"/>
    <w:rsid w:val="004939D0"/>
    <w:rsid w:val="00495ECB"/>
    <w:rsid w:val="004964BD"/>
    <w:rsid w:val="00497E3F"/>
    <w:rsid w:val="004A0048"/>
    <w:rsid w:val="004A1851"/>
    <w:rsid w:val="004A26F4"/>
    <w:rsid w:val="004A32A7"/>
    <w:rsid w:val="004A4199"/>
    <w:rsid w:val="004A6544"/>
    <w:rsid w:val="004A76F1"/>
    <w:rsid w:val="004B042A"/>
    <w:rsid w:val="004B14A5"/>
    <w:rsid w:val="004B2A57"/>
    <w:rsid w:val="004B4900"/>
    <w:rsid w:val="004B4DFD"/>
    <w:rsid w:val="004B6600"/>
    <w:rsid w:val="004C132D"/>
    <w:rsid w:val="004C2A53"/>
    <w:rsid w:val="004C2D92"/>
    <w:rsid w:val="004C4750"/>
    <w:rsid w:val="004D0CC9"/>
    <w:rsid w:val="004D1E23"/>
    <w:rsid w:val="004D2648"/>
    <w:rsid w:val="004D3408"/>
    <w:rsid w:val="004D491E"/>
    <w:rsid w:val="004D5320"/>
    <w:rsid w:val="004D57F5"/>
    <w:rsid w:val="004D796C"/>
    <w:rsid w:val="004E3890"/>
    <w:rsid w:val="004E4B97"/>
    <w:rsid w:val="004E77CF"/>
    <w:rsid w:val="004F12B8"/>
    <w:rsid w:val="004F1AC7"/>
    <w:rsid w:val="004F21D2"/>
    <w:rsid w:val="004F26E9"/>
    <w:rsid w:val="004F5903"/>
    <w:rsid w:val="004F63B7"/>
    <w:rsid w:val="004F6A8C"/>
    <w:rsid w:val="00501537"/>
    <w:rsid w:val="00503866"/>
    <w:rsid w:val="00504EA7"/>
    <w:rsid w:val="00505BDA"/>
    <w:rsid w:val="005075AC"/>
    <w:rsid w:val="005105FB"/>
    <w:rsid w:val="00510851"/>
    <w:rsid w:val="00510D0B"/>
    <w:rsid w:val="0051311B"/>
    <w:rsid w:val="005140E4"/>
    <w:rsid w:val="0051510B"/>
    <w:rsid w:val="00515F86"/>
    <w:rsid w:val="0051679E"/>
    <w:rsid w:val="00516BAA"/>
    <w:rsid w:val="00516EB2"/>
    <w:rsid w:val="005206FE"/>
    <w:rsid w:val="0052117D"/>
    <w:rsid w:val="00521251"/>
    <w:rsid w:val="0052279E"/>
    <w:rsid w:val="005230AE"/>
    <w:rsid w:val="0052563A"/>
    <w:rsid w:val="005257BD"/>
    <w:rsid w:val="005257D7"/>
    <w:rsid w:val="00526429"/>
    <w:rsid w:val="00526518"/>
    <w:rsid w:val="005272AE"/>
    <w:rsid w:val="00527894"/>
    <w:rsid w:val="00527DA2"/>
    <w:rsid w:val="00530F44"/>
    <w:rsid w:val="00531054"/>
    <w:rsid w:val="00531D60"/>
    <w:rsid w:val="005325CD"/>
    <w:rsid w:val="00532AAF"/>
    <w:rsid w:val="00534296"/>
    <w:rsid w:val="00537E5E"/>
    <w:rsid w:val="005414C1"/>
    <w:rsid w:val="00546F19"/>
    <w:rsid w:val="00550CFA"/>
    <w:rsid w:val="005520CA"/>
    <w:rsid w:val="0055324D"/>
    <w:rsid w:val="0055375F"/>
    <w:rsid w:val="00554CA3"/>
    <w:rsid w:val="00555074"/>
    <w:rsid w:val="00557914"/>
    <w:rsid w:val="00560AEC"/>
    <w:rsid w:val="00560B38"/>
    <w:rsid w:val="00560BC5"/>
    <w:rsid w:val="00571183"/>
    <w:rsid w:val="005734D6"/>
    <w:rsid w:val="00573ACA"/>
    <w:rsid w:val="00573E26"/>
    <w:rsid w:val="00573E7A"/>
    <w:rsid w:val="005748CB"/>
    <w:rsid w:val="00574F58"/>
    <w:rsid w:val="00575D33"/>
    <w:rsid w:val="00576500"/>
    <w:rsid w:val="005773AB"/>
    <w:rsid w:val="00577D86"/>
    <w:rsid w:val="00580657"/>
    <w:rsid w:val="0058092D"/>
    <w:rsid w:val="00581070"/>
    <w:rsid w:val="0058107E"/>
    <w:rsid w:val="0058595E"/>
    <w:rsid w:val="005911C3"/>
    <w:rsid w:val="00592262"/>
    <w:rsid w:val="00592F19"/>
    <w:rsid w:val="0059538C"/>
    <w:rsid w:val="005966D5"/>
    <w:rsid w:val="00597A21"/>
    <w:rsid w:val="005A0214"/>
    <w:rsid w:val="005A047E"/>
    <w:rsid w:val="005A0D5D"/>
    <w:rsid w:val="005A13AC"/>
    <w:rsid w:val="005A1B0D"/>
    <w:rsid w:val="005A4ACB"/>
    <w:rsid w:val="005A4C51"/>
    <w:rsid w:val="005A603B"/>
    <w:rsid w:val="005A7B45"/>
    <w:rsid w:val="005B0574"/>
    <w:rsid w:val="005B1531"/>
    <w:rsid w:val="005B1E94"/>
    <w:rsid w:val="005B2001"/>
    <w:rsid w:val="005B2CC4"/>
    <w:rsid w:val="005B47B9"/>
    <w:rsid w:val="005B4D72"/>
    <w:rsid w:val="005B67EF"/>
    <w:rsid w:val="005B7D2B"/>
    <w:rsid w:val="005C0672"/>
    <w:rsid w:val="005C083B"/>
    <w:rsid w:val="005C4E43"/>
    <w:rsid w:val="005C6939"/>
    <w:rsid w:val="005C7FD8"/>
    <w:rsid w:val="005D00F7"/>
    <w:rsid w:val="005D019D"/>
    <w:rsid w:val="005D07AD"/>
    <w:rsid w:val="005D0B95"/>
    <w:rsid w:val="005D11D5"/>
    <w:rsid w:val="005D17B6"/>
    <w:rsid w:val="005D1CAF"/>
    <w:rsid w:val="005D1F2C"/>
    <w:rsid w:val="005D219C"/>
    <w:rsid w:val="005D258F"/>
    <w:rsid w:val="005D2842"/>
    <w:rsid w:val="005D508D"/>
    <w:rsid w:val="005D5E1D"/>
    <w:rsid w:val="005D7327"/>
    <w:rsid w:val="005E07BB"/>
    <w:rsid w:val="005E1E9A"/>
    <w:rsid w:val="005E1EF7"/>
    <w:rsid w:val="005E2EE6"/>
    <w:rsid w:val="005E4A2C"/>
    <w:rsid w:val="005E7279"/>
    <w:rsid w:val="005F238D"/>
    <w:rsid w:val="005F2E21"/>
    <w:rsid w:val="005F2EAE"/>
    <w:rsid w:val="005F3DFB"/>
    <w:rsid w:val="005F4580"/>
    <w:rsid w:val="005F4662"/>
    <w:rsid w:val="005F5D4E"/>
    <w:rsid w:val="005F6A23"/>
    <w:rsid w:val="005F7BB9"/>
    <w:rsid w:val="005F7D9A"/>
    <w:rsid w:val="00600447"/>
    <w:rsid w:val="00600B72"/>
    <w:rsid w:val="00600EDC"/>
    <w:rsid w:val="006013FE"/>
    <w:rsid w:val="00602B02"/>
    <w:rsid w:val="0060367A"/>
    <w:rsid w:val="006038CA"/>
    <w:rsid w:val="00604329"/>
    <w:rsid w:val="0060454D"/>
    <w:rsid w:val="00604876"/>
    <w:rsid w:val="00604B60"/>
    <w:rsid w:val="00605B8D"/>
    <w:rsid w:val="00606B6D"/>
    <w:rsid w:val="00610428"/>
    <w:rsid w:val="00610DD0"/>
    <w:rsid w:val="00611037"/>
    <w:rsid w:val="0061197B"/>
    <w:rsid w:val="00611BF5"/>
    <w:rsid w:val="00615422"/>
    <w:rsid w:val="00616807"/>
    <w:rsid w:val="0061737D"/>
    <w:rsid w:val="006176AE"/>
    <w:rsid w:val="0062093D"/>
    <w:rsid w:val="006228DD"/>
    <w:rsid w:val="006238E5"/>
    <w:rsid w:val="00623EDC"/>
    <w:rsid w:val="00626754"/>
    <w:rsid w:val="00630FDC"/>
    <w:rsid w:val="0063134A"/>
    <w:rsid w:val="006317C5"/>
    <w:rsid w:val="00635D3B"/>
    <w:rsid w:val="00636076"/>
    <w:rsid w:val="0063693B"/>
    <w:rsid w:val="006416CD"/>
    <w:rsid w:val="006424EC"/>
    <w:rsid w:val="00642672"/>
    <w:rsid w:val="006457F9"/>
    <w:rsid w:val="00650EC6"/>
    <w:rsid w:val="0065445D"/>
    <w:rsid w:val="00654ADA"/>
    <w:rsid w:val="00655382"/>
    <w:rsid w:val="00655780"/>
    <w:rsid w:val="00660F13"/>
    <w:rsid w:val="00667169"/>
    <w:rsid w:val="00670435"/>
    <w:rsid w:val="00670673"/>
    <w:rsid w:val="00670BAE"/>
    <w:rsid w:val="0067415E"/>
    <w:rsid w:val="006750BB"/>
    <w:rsid w:val="00675807"/>
    <w:rsid w:val="00675CD4"/>
    <w:rsid w:val="006767B9"/>
    <w:rsid w:val="00677642"/>
    <w:rsid w:val="00681EB1"/>
    <w:rsid w:val="006820ED"/>
    <w:rsid w:val="00685DF7"/>
    <w:rsid w:val="00686FF4"/>
    <w:rsid w:val="00687135"/>
    <w:rsid w:val="00690063"/>
    <w:rsid w:val="00691351"/>
    <w:rsid w:val="00693089"/>
    <w:rsid w:val="0069318D"/>
    <w:rsid w:val="00694B85"/>
    <w:rsid w:val="00695B6E"/>
    <w:rsid w:val="00695CE8"/>
    <w:rsid w:val="006979CA"/>
    <w:rsid w:val="006A0201"/>
    <w:rsid w:val="006A2695"/>
    <w:rsid w:val="006A330B"/>
    <w:rsid w:val="006A3AA3"/>
    <w:rsid w:val="006A3CFA"/>
    <w:rsid w:val="006A56B6"/>
    <w:rsid w:val="006A7140"/>
    <w:rsid w:val="006B0F19"/>
    <w:rsid w:val="006B19CA"/>
    <w:rsid w:val="006B4398"/>
    <w:rsid w:val="006C16B7"/>
    <w:rsid w:val="006C2C3A"/>
    <w:rsid w:val="006C65DE"/>
    <w:rsid w:val="006C6F74"/>
    <w:rsid w:val="006D112B"/>
    <w:rsid w:val="006D1EA8"/>
    <w:rsid w:val="006D2067"/>
    <w:rsid w:val="006D4160"/>
    <w:rsid w:val="006D4775"/>
    <w:rsid w:val="006D48E1"/>
    <w:rsid w:val="006D7689"/>
    <w:rsid w:val="006E1520"/>
    <w:rsid w:val="006E20DA"/>
    <w:rsid w:val="006E36DF"/>
    <w:rsid w:val="006E3DEE"/>
    <w:rsid w:val="006E564F"/>
    <w:rsid w:val="006E7386"/>
    <w:rsid w:val="006E7CB4"/>
    <w:rsid w:val="006F1CCF"/>
    <w:rsid w:val="006F223B"/>
    <w:rsid w:val="006F26F3"/>
    <w:rsid w:val="006F3177"/>
    <w:rsid w:val="006F3EA3"/>
    <w:rsid w:val="006F47C2"/>
    <w:rsid w:val="006F47C6"/>
    <w:rsid w:val="006F6A07"/>
    <w:rsid w:val="00700CF2"/>
    <w:rsid w:val="00702680"/>
    <w:rsid w:val="007026FE"/>
    <w:rsid w:val="00703BCA"/>
    <w:rsid w:val="007065B8"/>
    <w:rsid w:val="0070766A"/>
    <w:rsid w:val="007116D8"/>
    <w:rsid w:val="00711D82"/>
    <w:rsid w:val="00712DDE"/>
    <w:rsid w:val="0072224F"/>
    <w:rsid w:val="007222D4"/>
    <w:rsid w:val="00722C04"/>
    <w:rsid w:val="00724E0C"/>
    <w:rsid w:val="00726113"/>
    <w:rsid w:val="00727388"/>
    <w:rsid w:val="007275B5"/>
    <w:rsid w:val="00727F60"/>
    <w:rsid w:val="0073154E"/>
    <w:rsid w:val="007318EC"/>
    <w:rsid w:val="00733195"/>
    <w:rsid w:val="00734104"/>
    <w:rsid w:val="00734247"/>
    <w:rsid w:val="007351B7"/>
    <w:rsid w:val="007358F1"/>
    <w:rsid w:val="00737079"/>
    <w:rsid w:val="00737DC4"/>
    <w:rsid w:val="0074533E"/>
    <w:rsid w:val="00750787"/>
    <w:rsid w:val="007507B6"/>
    <w:rsid w:val="00751801"/>
    <w:rsid w:val="007521CD"/>
    <w:rsid w:val="00754CFA"/>
    <w:rsid w:val="00756DEE"/>
    <w:rsid w:val="00763B9F"/>
    <w:rsid w:val="007643E2"/>
    <w:rsid w:val="00764839"/>
    <w:rsid w:val="00766439"/>
    <w:rsid w:val="00766B40"/>
    <w:rsid w:val="00767FFC"/>
    <w:rsid w:val="00771C6A"/>
    <w:rsid w:val="00773EB2"/>
    <w:rsid w:val="007747A9"/>
    <w:rsid w:val="00775311"/>
    <w:rsid w:val="00775544"/>
    <w:rsid w:val="007757D4"/>
    <w:rsid w:val="00775F6C"/>
    <w:rsid w:val="0077744F"/>
    <w:rsid w:val="00780486"/>
    <w:rsid w:val="0078051D"/>
    <w:rsid w:val="00782182"/>
    <w:rsid w:val="007831B2"/>
    <w:rsid w:val="007849F0"/>
    <w:rsid w:val="0078545E"/>
    <w:rsid w:val="007900FE"/>
    <w:rsid w:val="00790F76"/>
    <w:rsid w:val="0079104C"/>
    <w:rsid w:val="00792456"/>
    <w:rsid w:val="00793AFD"/>
    <w:rsid w:val="00795571"/>
    <w:rsid w:val="00795CF6"/>
    <w:rsid w:val="00796D93"/>
    <w:rsid w:val="00797925"/>
    <w:rsid w:val="007A0C26"/>
    <w:rsid w:val="007A309B"/>
    <w:rsid w:val="007A3A76"/>
    <w:rsid w:val="007A59FC"/>
    <w:rsid w:val="007A5C33"/>
    <w:rsid w:val="007A69AF"/>
    <w:rsid w:val="007B0E9D"/>
    <w:rsid w:val="007B11D7"/>
    <w:rsid w:val="007B1C81"/>
    <w:rsid w:val="007B2F96"/>
    <w:rsid w:val="007B30E4"/>
    <w:rsid w:val="007B3F41"/>
    <w:rsid w:val="007B4BFD"/>
    <w:rsid w:val="007B5038"/>
    <w:rsid w:val="007B630B"/>
    <w:rsid w:val="007C1314"/>
    <w:rsid w:val="007C1B44"/>
    <w:rsid w:val="007C4D96"/>
    <w:rsid w:val="007C7A7D"/>
    <w:rsid w:val="007D0A15"/>
    <w:rsid w:val="007E0840"/>
    <w:rsid w:val="007E0F6C"/>
    <w:rsid w:val="007E43C0"/>
    <w:rsid w:val="007E48C2"/>
    <w:rsid w:val="007E4F6D"/>
    <w:rsid w:val="007E7ED0"/>
    <w:rsid w:val="007F094E"/>
    <w:rsid w:val="007F0B27"/>
    <w:rsid w:val="007F1115"/>
    <w:rsid w:val="007F1924"/>
    <w:rsid w:val="007F1A9F"/>
    <w:rsid w:val="007F1AD0"/>
    <w:rsid w:val="007F1CC5"/>
    <w:rsid w:val="007F2E1A"/>
    <w:rsid w:val="007F4D63"/>
    <w:rsid w:val="007F6209"/>
    <w:rsid w:val="007F74B0"/>
    <w:rsid w:val="008001D7"/>
    <w:rsid w:val="00800268"/>
    <w:rsid w:val="00800B54"/>
    <w:rsid w:val="00801258"/>
    <w:rsid w:val="008012E4"/>
    <w:rsid w:val="00801CAB"/>
    <w:rsid w:val="0080207D"/>
    <w:rsid w:val="0080458A"/>
    <w:rsid w:val="00804678"/>
    <w:rsid w:val="008056D7"/>
    <w:rsid w:val="00805DC4"/>
    <w:rsid w:val="00807510"/>
    <w:rsid w:val="008101A3"/>
    <w:rsid w:val="0081345E"/>
    <w:rsid w:val="00813C56"/>
    <w:rsid w:val="00815258"/>
    <w:rsid w:val="00815B6E"/>
    <w:rsid w:val="00815D94"/>
    <w:rsid w:val="008177A4"/>
    <w:rsid w:val="00823953"/>
    <w:rsid w:val="00824410"/>
    <w:rsid w:val="00824E88"/>
    <w:rsid w:val="00830AA5"/>
    <w:rsid w:val="00832B8F"/>
    <w:rsid w:val="00833132"/>
    <w:rsid w:val="008336CC"/>
    <w:rsid w:val="0083374F"/>
    <w:rsid w:val="00837F67"/>
    <w:rsid w:val="00840266"/>
    <w:rsid w:val="00841D20"/>
    <w:rsid w:val="00843E6F"/>
    <w:rsid w:val="008453A6"/>
    <w:rsid w:val="008456CC"/>
    <w:rsid w:val="00845B5E"/>
    <w:rsid w:val="00846D98"/>
    <w:rsid w:val="00847509"/>
    <w:rsid w:val="00850BC9"/>
    <w:rsid w:val="00851620"/>
    <w:rsid w:val="00852578"/>
    <w:rsid w:val="00854188"/>
    <w:rsid w:val="008552D9"/>
    <w:rsid w:val="0085543F"/>
    <w:rsid w:val="00855881"/>
    <w:rsid w:val="00856A69"/>
    <w:rsid w:val="00857631"/>
    <w:rsid w:val="00860723"/>
    <w:rsid w:val="00860B40"/>
    <w:rsid w:val="00860C23"/>
    <w:rsid w:val="008618E4"/>
    <w:rsid w:val="008623DB"/>
    <w:rsid w:val="00862ABA"/>
    <w:rsid w:val="00866E02"/>
    <w:rsid w:val="00871E27"/>
    <w:rsid w:val="00873CF4"/>
    <w:rsid w:val="00876472"/>
    <w:rsid w:val="008774E6"/>
    <w:rsid w:val="00877B22"/>
    <w:rsid w:val="0088150A"/>
    <w:rsid w:val="008827A2"/>
    <w:rsid w:val="008829CA"/>
    <w:rsid w:val="00884F11"/>
    <w:rsid w:val="008853BB"/>
    <w:rsid w:val="00885F81"/>
    <w:rsid w:val="0088678D"/>
    <w:rsid w:val="0089217A"/>
    <w:rsid w:val="00892D5B"/>
    <w:rsid w:val="008934A3"/>
    <w:rsid w:val="008947DD"/>
    <w:rsid w:val="00894EF1"/>
    <w:rsid w:val="00896AF3"/>
    <w:rsid w:val="00897D1B"/>
    <w:rsid w:val="008A17FF"/>
    <w:rsid w:val="008A1E75"/>
    <w:rsid w:val="008A46F4"/>
    <w:rsid w:val="008A5542"/>
    <w:rsid w:val="008A7A02"/>
    <w:rsid w:val="008A7A8F"/>
    <w:rsid w:val="008A7BFE"/>
    <w:rsid w:val="008B09E4"/>
    <w:rsid w:val="008B15DE"/>
    <w:rsid w:val="008B2B07"/>
    <w:rsid w:val="008B3F1A"/>
    <w:rsid w:val="008B4AE4"/>
    <w:rsid w:val="008B6040"/>
    <w:rsid w:val="008B6836"/>
    <w:rsid w:val="008C0C61"/>
    <w:rsid w:val="008C1FEA"/>
    <w:rsid w:val="008C2977"/>
    <w:rsid w:val="008C2CD2"/>
    <w:rsid w:val="008C46EE"/>
    <w:rsid w:val="008C5304"/>
    <w:rsid w:val="008C6507"/>
    <w:rsid w:val="008D0E39"/>
    <w:rsid w:val="008D2533"/>
    <w:rsid w:val="008D25C5"/>
    <w:rsid w:val="008D411E"/>
    <w:rsid w:val="008D5DE2"/>
    <w:rsid w:val="008D67DC"/>
    <w:rsid w:val="008E2544"/>
    <w:rsid w:val="008E3FE6"/>
    <w:rsid w:val="008E4167"/>
    <w:rsid w:val="008E4D36"/>
    <w:rsid w:val="008E5E5F"/>
    <w:rsid w:val="008F0C99"/>
    <w:rsid w:val="008F2D2F"/>
    <w:rsid w:val="008F3784"/>
    <w:rsid w:val="008F3EA5"/>
    <w:rsid w:val="008F58B9"/>
    <w:rsid w:val="008F7912"/>
    <w:rsid w:val="00900550"/>
    <w:rsid w:val="009005A3"/>
    <w:rsid w:val="00900899"/>
    <w:rsid w:val="0090279D"/>
    <w:rsid w:val="00903CC3"/>
    <w:rsid w:val="00903E9B"/>
    <w:rsid w:val="00904877"/>
    <w:rsid w:val="009048F9"/>
    <w:rsid w:val="00904FC2"/>
    <w:rsid w:val="00907818"/>
    <w:rsid w:val="00910811"/>
    <w:rsid w:val="0091186E"/>
    <w:rsid w:val="00911CAC"/>
    <w:rsid w:val="00915F60"/>
    <w:rsid w:val="0091663F"/>
    <w:rsid w:val="00922493"/>
    <w:rsid w:val="00922E5D"/>
    <w:rsid w:val="00924F68"/>
    <w:rsid w:val="009259B9"/>
    <w:rsid w:val="00927418"/>
    <w:rsid w:val="00930A24"/>
    <w:rsid w:val="00932D4B"/>
    <w:rsid w:val="0093490C"/>
    <w:rsid w:val="0093592A"/>
    <w:rsid w:val="00935F09"/>
    <w:rsid w:val="00936476"/>
    <w:rsid w:val="00940427"/>
    <w:rsid w:val="009411F8"/>
    <w:rsid w:val="00942F88"/>
    <w:rsid w:val="00943C98"/>
    <w:rsid w:val="009444DE"/>
    <w:rsid w:val="00944F39"/>
    <w:rsid w:val="009465ED"/>
    <w:rsid w:val="00952225"/>
    <w:rsid w:val="0095238C"/>
    <w:rsid w:val="00952710"/>
    <w:rsid w:val="009531A1"/>
    <w:rsid w:val="00953799"/>
    <w:rsid w:val="009602EE"/>
    <w:rsid w:val="009613EE"/>
    <w:rsid w:val="00961881"/>
    <w:rsid w:val="00961D4E"/>
    <w:rsid w:val="00962829"/>
    <w:rsid w:val="00965623"/>
    <w:rsid w:val="00965852"/>
    <w:rsid w:val="00970316"/>
    <w:rsid w:val="009735F3"/>
    <w:rsid w:val="00974AB0"/>
    <w:rsid w:val="00976066"/>
    <w:rsid w:val="00976315"/>
    <w:rsid w:val="00976348"/>
    <w:rsid w:val="00981DC9"/>
    <w:rsid w:val="009832ED"/>
    <w:rsid w:val="00983741"/>
    <w:rsid w:val="009838C1"/>
    <w:rsid w:val="0098393F"/>
    <w:rsid w:val="00983D75"/>
    <w:rsid w:val="009840E3"/>
    <w:rsid w:val="009855E0"/>
    <w:rsid w:val="00986F0F"/>
    <w:rsid w:val="00990001"/>
    <w:rsid w:val="0099162F"/>
    <w:rsid w:val="00992B17"/>
    <w:rsid w:val="00994629"/>
    <w:rsid w:val="00995140"/>
    <w:rsid w:val="00995365"/>
    <w:rsid w:val="009972A1"/>
    <w:rsid w:val="0099782A"/>
    <w:rsid w:val="009A0934"/>
    <w:rsid w:val="009A32D7"/>
    <w:rsid w:val="009A413C"/>
    <w:rsid w:val="009A7527"/>
    <w:rsid w:val="009A7945"/>
    <w:rsid w:val="009B0B26"/>
    <w:rsid w:val="009B2A63"/>
    <w:rsid w:val="009B6681"/>
    <w:rsid w:val="009C0040"/>
    <w:rsid w:val="009C0920"/>
    <w:rsid w:val="009C1E75"/>
    <w:rsid w:val="009C1ECD"/>
    <w:rsid w:val="009C2497"/>
    <w:rsid w:val="009C59CB"/>
    <w:rsid w:val="009C65FF"/>
    <w:rsid w:val="009D0F28"/>
    <w:rsid w:val="009D13F6"/>
    <w:rsid w:val="009D3FA3"/>
    <w:rsid w:val="009D4D51"/>
    <w:rsid w:val="009D5521"/>
    <w:rsid w:val="009D64D1"/>
    <w:rsid w:val="009D6A58"/>
    <w:rsid w:val="009E0B36"/>
    <w:rsid w:val="009E19E6"/>
    <w:rsid w:val="009E287D"/>
    <w:rsid w:val="009E2C45"/>
    <w:rsid w:val="009E407B"/>
    <w:rsid w:val="009E6E3B"/>
    <w:rsid w:val="009E7504"/>
    <w:rsid w:val="009E7DBF"/>
    <w:rsid w:val="009F0B2D"/>
    <w:rsid w:val="009F1C56"/>
    <w:rsid w:val="009F414A"/>
    <w:rsid w:val="009F5400"/>
    <w:rsid w:val="009F59DD"/>
    <w:rsid w:val="009F5E55"/>
    <w:rsid w:val="009F6073"/>
    <w:rsid w:val="009F6BC0"/>
    <w:rsid w:val="009F7853"/>
    <w:rsid w:val="00A002C5"/>
    <w:rsid w:val="00A01854"/>
    <w:rsid w:val="00A023DA"/>
    <w:rsid w:val="00A032AC"/>
    <w:rsid w:val="00A0372D"/>
    <w:rsid w:val="00A06DB0"/>
    <w:rsid w:val="00A071B1"/>
    <w:rsid w:val="00A07690"/>
    <w:rsid w:val="00A10F0D"/>
    <w:rsid w:val="00A1154E"/>
    <w:rsid w:val="00A12B27"/>
    <w:rsid w:val="00A13238"/>
    <w:rsid w:val="00A141BB"/>
    <w:rsid w:val="00A14A2A"/>
    <w:rsid w:val="00A17338"/>
    <w:rsid w:val="00A21D00"/>
    <w:rsid w:val="00A221C8"/>
    <w:rsid w:val="00A24C96"/>
    <w:rsid w:val="00A27797"/>
    <w:rsid w:val="00A32813"/>
    <w:rsid w:val="00A32D5E"/>
    <w:rsid w:val="00A33AB6"/>
    <w:rsid w:val="00A35BB2"/>
    <w:rsid w:val="00A35D38"/>
    <w:rsid w:val="00A35F0B"/>
    <w:rsid w:val="00A37A54"/>
    <w:rsid w:val="00A42695"/>
    <w:rsid w:val="00A43AF7"/>
    <w:rsid w:val="00A43E0A"/>
    <w:rsid w:val="00A4403D"/>
    <w:rsid w:val="00A44204"/>
    <w:rsid w:val="00A51A77"/>
    <w:rsid w:val="00A534C8"/>
    <w:rsid w:val="00A54240"/>
    <w:rsid w:val="00A56C5F"/>
    <w:rsid w:val="00A602E9"/>
    <w:rsid w:val="00A70CFF"/>
    <w:rsid w:val="00A70E5A"/>
    <w:rsid w:val="00A71E79"/>
    <w:rsid w:val="00A73910"/>
    <w:rsid w:val="00A77642"/>
    <w:rsid w:val="00A77C2B"/>
    <w:rsid w:val="00A80415"/>
    <w:rsid w:val="00A80B16"/>
    <w:rsid w:val="00A81972"/>
    <w:rsid w:val="00A82E2A"/>
    <w:rsid w:val="00A8519D"/>
    <w:rsid w:val="00A854FA"/>
    <w:rsid w:val="00A85717"/>
    <w:rsid w:val="00A8582D"/>
    <w:rsid w:val="00A85C6E"/>
    <w:rsid w:val="00A8770E"/>
    <w:rsid w:val="00A90174"/>
    <w:rsid w:val="00A912C8"/>
    <w:rsid w:val="00A93506"/>
    <w:rsid w:val="00A9436F"/>
    <w:rsid w:val="00AA0BE9"/>
    <w:rsid w:val="00AA36C6"/>
    <w:rsid w:val="00AA386C"/>
    <w:rsid w:val="00AA69D3"/>
    <w:rsid w:val="00AA6F4C"/>
    <w:rsid w:val="00AB1111"/>
    <w:rsid w:val="00AB2E0D"/>
    <w:rsid w:val="00AB35A9"/>
    <w:rsid w:val="00AB3A8C"/>
    <w:rsid w:val="00AB3D21"/>
    <w:rsid w:val="00AB43E8"/>
    <w:rsid w:val="00AB4D78"/>
    <w:rsid w:val="00AB62C5"/>
    <w:rsid w:val="00AB6CA5"/>
    <w:rsid w:val="00AC10DD"/>
    <w:rsid w:val="00AC309D"/>
    <w:rsid w:val="00AC32A2"/>
    <w:rsid w:val="00AC6379"/>
    <w:rsid w:val="00AC69CD"/>
    <w:rsid w:val="00AD005D"/>
    <w:rsid w:val="00AD0B37"/>
    <w:rsid w:val="00AD0CF3"/>
    <w:rsid w:val="00AD13C8"/>
    <w:rsid w:val="00AD3401"/>
    <w:rsid w:val="00AD5020"/>
    <w:rsid w:val="00AD5511"/>
    <w:rsid w:val="00AD719D"/>
    <w:rsid w:val="00AD7D17"/>
    <w:rsid w:val="00AE0259"/>
    <w:rsid w:val="00AE0428"/>
    <w:rsid w:val="00AE06C2"/>
    <w:rsid w:val="00AE0C1E"/>
    <w:rsid w:val="00AE1B46"/>
    <w:rsid w:val="00AE22C5"/>
    <w:rsid w:val="00AE4865"/>
    <w:rsid w:val="00AF03F0"/>
    <w:rsid w:val="00AF05EE"/>
    <w:rsid w:val="00AF1D89"/>
    <w:rsid w:val="00AF2D4F"/>
    <w:rsid w:val="00AF44F0"/>
    <w:rsid w:val="00AF4970"/>
    <w:rsid w:val="00AF4B1A"/>
    <w:rsid w:val="00AF59A5"/>
    <w:rsid w:val="00AF5D55"/>
    <w:rsid w:val="00AF635A"/>
    <w:rsid w:val="00AF7969"/>
    <w:rsid w:val="00AF7CDB"/>
    <w:rsid w:val="00B00342"/>
    <w:rsid w:val="00B01129"/>
    <w:rsid w:val="00B0295E"/>
    <w:rsid w:val="00B04B8F"/>
    <w:rsid w:val="00B04D6B"/>
    <w:rsid w:val="00B05C70"/>
    <w:rsid w:val="00B0622E"/>
    <w:rsid w:val="00B06547"/>
    <w:rsid w:val="00B07EF9"/>
    <w:rsid w:val="00B1068B"/>
    <w:rsid w:val="00B1148A"/>
    <w:rsid w:val="00B1243A"/>
    <w:rsid w:val="00B139F8"/>
    <w:rsid w:val="00B13E69"/>
    <w:rsid w:val="00B13F2E"/>
    <w:rsid w:val="00B155B5"/>
    <w:rsid w:val="00B205A2"/>
    <w:rsid w:val="00B21D5E"/>
    <w:rsid w:val="00B234BE"/>
    <w:rsid w:val="00B234E4"/>
    <w:rsid w:val="00B25714"/>
    <w:rsid w:val="00B2640B"/>
    <w:rsid w:val="00B30465"/>
    <w:rsid w:val="00B3290A"/>
    <w:rsid w:val="00B3357E"/>
    <w:rsid w:val="00B33E97"/>
    <w:rsid w:val="00B36329"/>
    <w:rsid w:val="00B3715D"/>
    <w:rsid w:val="00B42AE3"/>
    <w:rsid w:val="00B450F0"/>
    <w:rsid w:val="00B455BC"/>
    <w:rsid w:val="00B457C1"/>
    <w:rsid w:val="00B46801"/>
    <w:rsid w:val="00B477FF"/>
    <w:rsid w:val="00B47C03"/>
    <w:rsid w:val="00B500BD"/>
    <w:rsid w:val="00B522FD"/>
    <w:rsid w:val="00B543A8"/>
    <w:rsid w:val="00B55EF0"/>
    <w:rsid w:val="00B565BF"/>
    <w:rsid w:val="00B6226E"/>
    <w:rsid w:val="00B62DFA"/>
    <w:rsid w:val="00B66304"/>
    <w:rsid w:val="00B669D2"/>
    <w:rsid w:val="00B7000C"/>
    <w:rsid w:val="00B70BBA"/>
    <w:rsid w:val="00B733A1"/>
    <w:rsid w:val="00B73F14"/>
    <w:rsid w:val="00B73F20"/>
    <w:rsid w:val="00B75533"/>
    <w:rsid w:val="00B76E4B"/>
    <w:rsid w:val="00B76F04"/>
    <w:rsid w:val="00B771B1"/>
    <w:rsid w:val="00B77EE9"/>
    <w:rsid w:val="00B80851"/>
    <w:rsid w:val="00B81802"/>
    <w:rsid w:val="00B822EF"/>
    <w:rsid w:val="00B82AFB"/>
    <w:rsid w:val="00B82D85"/>
    <w:rsid w:val="00B82F41"/>
    <w:rsid w:val="00B83AE8"/>
    <w:rsid w:val="00B8500B"/>
    <w:rsid w:val="00B90F7D"/>
    <w:rsid w:val="00B91946"/>
    <w:rsid w:val="00B9358D"/>
    <w:rsid w:val="00B93D16"/>
    <w:rsid w:val="00B93DE9"/>
    <w:rsid w:val="00B94893"/>
    <w:rsid w:val="00B952F7"/>
    <w:rsid w:val="00B960DB"/>
    <w:rsid w:val="00B96374"/>
    <w:rsid w:val="00B970F5"/>
    <w:rsid w:val="00B9799C"/>
    <w:rsid w:val="00BA15B4"/>
    <w:rsid w:val="00BA1F9F"/>
    <w:rsid w:val="00BA23C0"/>
    <w:rsid w:val="00BA300A"/>
    <w:rsid w:val="00BA3D2C"/>
    <w:rsid w:val="00BA42EA"/>
    <w:rsid w:val="00BA5DBC"/>
    <w:rsid w:val="00BA6330"/>
    <w:rsid w:val="00BA6CE4"/>
    <w:rsid w:val="00BA7A45"/>
    <w:rsid w:val="00BB05CE"/>
    <w:rsid w:val="00BB0922"/>
    <w:rsid w:val="00BB1044"/>
    <w:rsid w:val="00BB1102"/>
    <w:rsid w:val="00BB1C28"/>
    <w:rsid w:val="00BB26E9"/>
    <w:rsid w:val="00BB353D"/>
    <w:rsid w:val="00BB757F"/>
    <w:rsid w:val="00BB7962"/>
    <w:rsid w:val="00BC0946"/>
    <w:rsid w:val="00BC1372"/>
    <w:rsid w:val="00BC1FF1"/>
    <w:rsid w:val="00BC2750"/>
    <w:rsid w:val="00BC29C3"/>
    <w:rsid w:val="00BC2DDB"/>
    <w:rsid w:val="00BC5E7A"/>
    <w:rsid w:val="00BC6017"/>
    <w:rsid w:val="00BC6554"/>
    <w:rsid w:val="00BC672B"/>
    <w:rsid w:val="00BC6B84"/>
    <w:rsid w:val="00BC6EB6"/>
    <w:rsid w:val="00BC7B0D"/>
    <w:rsid w:val="00BD1F71"/>
    <w:rsid w:val="00BD32A6"/>
    <w:rsid w:val="00BD43B5"/>
    <w:rsid w:val="00BD548C"/>
    <w:rsid w:val="00BD5CD5"/>
    <w:rsid w:val="00BD67C5"/>
    <w:rsid w:val="00BE0C9E"/>
    <w:rsid w:val="00BE1950"/>
    <w:rsid w:val="00BE1AA3"/>
    <w:rsid w:val="00BE2A0F"/>
    <w:rsid w:val="00BE33B1"/>
    <w:rsid w:val="00BE4BAB"/>
    <w:rsid w:val="00BE4CA8"/>
    <w:rsid w:val="00BE536E"/>
    <w:rsid w:val="00BF0B84"/>
    <w:rsid w:val="00BF1678"/>
    <w:rsid w:val="00BF1D96"/>
    <w:rsid w:val="00BF1F42"/>
    <w:rsid w:val="00BF24BB"/>
    <w:rsid w:val="00BF2956"/>
    <w:rsid w:val="00BF3146"/>
    <w:rsid w:val="00BF523C"/>
    <w:rsid w:val="00BF5D90"/>
    <w:rsid w:val="00BF7685"/>
    <w:rsid w:val="00BF7884"/>
    <w:rsid w:val="00BF7F6A"/>
    <w:rsid w:val="00C001F3"/>
    <w:rsid w:val="00C02BA5"/>
    <w:rsid w:val="00C03C78"/>
    <w:rsid w:val="00C0526B"/>
    <w:rsid w:val="00C05940"/>
    <w:rsid w:val="00C07072"/>
    <w:rsid w:val="00C070DC"/>
    <w:rsid w:val="00C07A4A"/>
    <w:rsid w:val="00C07D97"/>
    <w:rsid w:val="00C1148B"/>
    <w:rsid w:val="00C11604"/>
    <w:rsid w:val="00C122CD"/>
    <w:rsid w:val="00C13F5C"/>
    <w:rsid w:val="00C14F7A"/>
    <w:rsid w:val="00C15D42"/>
    <w:rsid w:val="00C20C9D"/>
    <w:rsid w:val="00C21E14"/>
    <w:rsid w:val="00C23DCA"/>
    <w:rsid w:val="00C24F3B"/>
    <w:rsid w:val="00C25BC5"/>
    <w:rsid w:val="00C25D83"/>
    <w:rsid w:val="00C26A16"/>
    <w:rsid w:val="00C300AB"/>
    <w:rsid w:val="00C301FD"/>
    <w:rsid w:val="00C34D34"/>
    <w:rsid w:val="00C34E92"/>
    <w:rsid w:val="00C36F3A"/>
    <w:rsid w:val="00C377B0"/>
    <w:rsid w:val="00C405C4"/>
    <w:rsid w:val="00C44814"/>
    <w:rsid w:val="00C47592"/>
    <w:rsid w:val="00C47624"/>
    <w:rsid w:val="00C527B2"/>
    <w:rsid w:val="00C565C4"/>
    <w:rsid w:val="00C573E9"/>
    <w:rsid w:val="00C61307"/>
    <w:rsid w:val="00C61515"/>
    <w:rsid w:val="00C61688"/>
    <w:rsid w:val="00C62321"/>
    <w:rsid w:val="00C624B1"/>
    <w:rsid w:val="00C62E04"/>
    <w:rsid w:val="00C64975"/>
    <w:rsid w:val="00C64CE8"/>
    <w:rsid w:val="00C64F2B"/>
    <w:rsid w:val="00C658E5"/>
    <w:rsid w:val="00C65E9B"/>
    <w:rsid w:val="00C65F51"/>
    <w:rsid w:val="00C660BD"/>
    <w:rsid w:val="00C70220"/>
    <w:rsid w:val="00C717EA"/>
    <w:rsid w:val="00C71D09"/>
    <w:rsid w:val="00C72188"/>
    <w:rsid w:val="00C73AD0"/>
    <w:rsid w:val="00C73FAF"/>
    <w:rsid w:val="00C746CB"/>
    <w:rsid w:val="00C75191"/>
    <w:rsid w:val="00C76F5A"/>
    <w:rsid w:val="00C77EFD"/>
    <w:rsid w:val="00C809D3"/>
    <w:rsid w:val="00C82A45"/>
    <w:rsid w:val="00C83428"/>
    <w:rsid w:val="00C83784"/>
    <w:rsid w:val="00C8388C"/>
    <w:rsid w:val="00C844B3"/>
    <w:rsid w:val="00C84B4C"/>
    <w:rsid w:val="00C85065"/>
    <w:rsid w:val="00C85F37"/>
    <w:rsid w:val="00C86B89"/>
    <w:rsid w:val="00C912AC"/>
    <w:rsid w:val="00C92E96"/>
    <w:rsid w:val="00C92EEB"/>
    <w:rsid w:val="00C93EB4"/>
    <w:rsid w:val="00C95601"/>
    <w:rsid w:val="00C95957"/>
    <w:rsid w:val="00C96845"/>
    <w:rsid w:val="00C97FFC"/>
    <w:rsid w:val="00CA14B9"/>
    <w:rsid w:val="00CA1D54"/>
    <w:rsid w:val="00CB09D4"/>
    <w:rsid w:val="00CB0C2B"/>
    <w:rsid w:val="00CB3281"/>
    <w:rsid w:val="00CB37C2"/>
    <w:rsid w:val="00CB77D2"/>
    <w:rsid w:val="00CB783A"/>
    <w:rsid w:val="00CB7B0D"/>
    <w:rsid w:val="00CC3C3C"/>
    <w:rsid w:val="00CC426E"/>
    <w:rsid w:val="00CC5DA8"/>
    <w:rsid w:val="00CC6CCD"/>
    <w:rsid w:val="00CD0FAA"/>
    <w:rsid w:val="00CD7847"/>
    <w:rsid w:val="00CD7856"/>
    <w:rsid w:val="00CD7DA2"/>
    <w:rsid w:val="00CE0806"/>
    <w:rsid w:val="00CE0FDF"/>
    <w:rsid w:val="00CE134B"/>
    <w:rsid w:val="00CE2732"/>
    <w:rsid w:val="00CE2819"/>
    <w:rsid w:val="00CE3803"/>
    <w:rsid w:val="00CE675A"/>
    <w:rsid w:val="00CE68D2"/>
    <w:rsid w:val="00CE7431"/>
    <w:rsid w:val="00CF1B8C"/>
    <w:rsid w:val="00CF3AAC"/>
    <w:rsid w:val="00CF56D9"/>
    <w:rsid w:val="00CF66BD"/>
    <w:rsid w:val="00CF6C61"/>
    <w:rsid w:val="00D018C0"/>
    <w:rsid w:val="00D01D58"/>
    <w:rsid w:val="00D01FAC"/>
    <w:rsid w:val="00D02B73"/>
    <w:rsid w:val="00D03CD4"/>
    <w:rsid w:val="00D06D0F"/>
    <w:rsid w:val="00D06EF1"/>
    <w:rsid w:val="00D07A55"/>
    <w:rsid w:val="00D115F4"/>
    <w:rsid w:val="00D13844"/>
    <w:rsid w:val="00D14A68"/>
    <w:rsid w:val="00D15B4F"/>
    <w:rsid w:val="00D211FE"/>
    <w:rsid w:val="00D229E5"/>
    <w:rsid w:val="00D23267"/>
    <w:rsid w:val="00D246E5"/>
    <w:rsid w:val="00D25BA5"/>
    <w:rsid w:val="00D25C7E"/>
    <w:rsid w:val="00D25D3B"/>
    <w:rsid w:val="00D26080"/>
    <w:rsid w:val="00D300E3"/>
    <w:rsid w:val="00D3115B"/>
    <w:rsid w:val="00D3125B"/>
    <w:rsid w:val="00D315DD"/>
    <w:rsid w:val="00D32686"/>
    <w:rsid w:val="00D33015"/>
    <w:rsid w:val="00D35A09"/>
    <w:rsid w:val="00D40579"/>
    <w:rsid w:val="00D40BA7"/>
    <w:rsid w:val="00D4313C"/>
    <w:rsid w:val="00D44EFE"/>
    <w:rsid w:val="00D451AE"/>
    <w:rsid w:val="00D46091"/>
    <w:rsid w:val="00D51865"/>
    <w:rsid w:val="00D52C52"/>
    <w:rsid w:val="00D54067"/>
    <w:rsid w:val="00D54EBD"/>
    <w:rsid w:val="00D54EC3"/>
    <w:rsid w:val="00D54F2E"/>
    <w:rsid w:val="00D556D5"/>
    <w:rsid w:val="00D55F48"/>
    <w:rsid w:val="00D57250"/>
    <w:rsid w:val="00D578AB"/>
    <w:rsid w:val="00D6104A"/>
    <w:rsid w:val="00D63BEB"/>
    <w:rsid w:val="00D64643"/>
    <w:rsid w:val="00D651EA"/>
    <w:rsid w:val="00D67824"/>
    <w:rsid w:val="00D67987"/>
    <w:rsid w:val="00D67CC8"/>
    <w:rsid w:val="00D7126F"/>
    <w:rsid w:val="00D719A2"/>
    <w:rsid w:val="00D73219"/>
    <w:rsid w:val="00D73918"/>
    <w:rsid w:val="00D769F7"/>
    <w:rsid w:val="00D814CB"/>
    <w:rsid w:val="00D81607"/>
    <w:rsid w:val="00D81A4A"/>
    <w:rsid w:val="00D81A6B"/>
    <w:rsid w:val="00D843D3"/>
    <w:rsid w:val="00D85ABC"/>
    <w:rsid w:val="00D860AF"/>
    <w:rsid w:val="00D87105"/>
    <w:rsid w:val="00D91C36"/>
    <w:rsid w:val="00D92427"/>
    <w:rsid w:val="00D92B48"/>
    <w:rsid w:val="00D92F13"/>
    <w:rsid w:val="00D93D17"/>
    <w:rsid w:val="00D93E59"/>
    <w:rsid w:val="00D946BC"/>
    <w:rsid w:val="00D94C32"/>
    <w:rsid w:val="00D964CB"/>
    <w:rsid w:val="00D97923"/>
    <w:rsid w:val="00D97AE7"/>
    <w:rsid w:val="00DA022C"/>
    <w:rsid w:val="00DA290D"/>
    <w:rsid w:val="00DB1DAF"/>
    <w:rsid w:val="00DB2CA4"/>
    <w:rsid w:val="00DB46FC"/>
    <w:rsid w:val="00DB5161"/>
    <w:rsid w:val="00DB5498"/>
    <w:rsid w:val="00DB567D"/>
    <w:rsid w:val="00DB722B"/>
    <w:rsid w:val="00DB766C"/>
    <w:rsid w:val="00DC1F57"/>
    <w:rsid w:val="00DC2294"/>
    <w:rsid w:val="00DC7A23"/>
    <w:rsid w:val="00DD07AD"/>
    <w:rsid w:val="00DD2962"/>
    <w:rsid w:val="00DD3C5D"/>
    <w:rsid w:val="00DD43CB"/>
    <w:rsid w:val="00DD58D7"/>
    <w:rsid w:val="00DD7A14"/>
    <w:rsid w:val="00DE00C2"/>
    <w:rsid w:val="00DE32C0"/>
    <w:rsid w:val="00DE35F2"/>
    <w:rsid w:val="00DE4F81"/>
    <w:rsid w:val="00DE67D2"/>
    <w:rsid w:val="00DF0366"/>
    <w:rsid w:val="00DF0D52"/>
    <w:rsid w:val="00DF2453"/>
    <w:rsid w:val="00DF2A8B"/>
    <w:rsid w:val="00DF31F9"/>
    <w:rsid w:val="00DF3EBC"/>
    <w:rsid w:val="00DF4AD2"/>
    <w:rsid w:val="00DF559A"/>
    <w:rsid w:val="00DF7292"/>
    <w:rsid w:val="00DF74DD"/>
    <w:rsid w:val="00E005B9"/>
    <w:rsid w:val="00E01606"/>
    <w:rsid w:val="00E0214D"/>
    <w:rsid w:val="00E03E2F"/>
    <w:rsid w:val="00E0437C"/>
    <w:rsid w:val="00E04E50"/>
    <w:rsid w:val="00E055D8"/>
    <w:rsid w:val="00E069BB"/>
    <w:rsid w:val="00E07B32"/>
    <w:rsid w:val="00E10D3A"/>
    <w:rsid w:val="00E11CA2"/>
    <w:rsid w:val="00E13C51"/>
    <w:rsid w:val="00E13C7B"/>
    <w:rsid w:val="00E15583"/>
    <w:rsid w:val="00E20DEC"/>
    <w:rsid w:val="00E21591"/>
    <w:rsid w:val="00E22629"/>
    <w:rsid w:val="00E2279E"/>
    <w:rsid w:val="00E23291"/>
    <w:rsid w:val="00E2443B"/>
    <w:rsid w:val="00E24D0B"/>
    <w:rsid w:val="00E24DA3"/>
    <w:rsid w:val="00E254D1"/>
    <w:rsid w:val="00E259E8"/>
    <w:rsid w:val="00E26B14"/>
    <w:rsid w:val="00E27370"/>
    <w:rsid w:val="00E276AE"/>
    <w:rsid w:val="00E27A17"/>
    <w:rsid w:val="00E27C9C"/>
    <w:rsid w:val="00E32EBF"/>
    <w:rsid w:val="00E33B78"/>
    <w:rsid w:val="00E34BE2"/>
    <w:rsid w:val="00E355E7"/>
    <w:rsid w:val="00E35FC3"/>
    <w:rsid w:val="00E369D7"/>
    <w:rsid w:val="00E370C6"/>
    <w:rsid w:val="00E37A79"/>
    <w:rsid w:val="00E407C7"/>
    <w:rsid w:val="00E40D5B"/>
    <w:rsid w:val="00E439C2"/>
    <w:rsid w:val="00E4423A"/>
    <w:rsid w:val="00E466A9"/>
    <w:rsid w:val="00E46AA7"/>
    <w:rsid w:val="00E46E81"/>
    <w:rsid w:val="00E472AF"/>
    <w:rsid w:val="00E4783A"/>
    <w:rsid w:val="00E47A56"/>
    <w:rsid w:val="00E5017E"/>
    <w:rsid w:val="00E50588"/>
    <w:rsid w:val="00E508E4"/>
    <w:rsid w:val="00E50AE1"/>
    <w:rsid w:val="00E53F57"/>
    <w:rsid w:val="00E53FE8"/>
    <w:rsid w:val="00E54656"/>
    <w:rsid w:val="00E547E0"/>
    <w:rsid w:val="00E567A5"/>
    <w:rsid w:val="00E56B52"/>
    <w:rsid w:val="00E56EC2"/>
    <w:rsid w:val="00E61B8C"/>
    <w:rsid w:val="00E64606"/>
    <w:rsid w:val="00E66C80"/>
    <w:rsid w:val="00E67218"/>
    <w:rsid w:val="00E6780A"/>
    <w:rsid w:val="00E67B2F"/>
    <w:rsid w:val="00E7123A"/>
    <w:rsid w:val="00E71290"/>
    <w:rsid w:val="00E722B6"/>
    <w:rsid w:val="00E73123"/>
    <w:rsid w:val="00E7340E"/>
    <w:rsid w:val="00E74604"/>
    <w:rsid w:val="00E759F5"/>
    <w:rsid w:val="00E77922"/>
    <w:rsid w:val="00E80784"/>
    <w:rsid w:val="00E8220C"/>
    <w:rsid w:val="00E82C7E"/>
    <w:rsid w:val="00E8412E"/>
    <w:rsid w:val="00E844ED"/>
    <w:rsid w:val="00E865A4"/>
    <w:rsid w:val="00E90331"/>
    <w:rsid w:val="00E918ED"/>
    <w:rsid w:val="00E92C4F"/>
    <w:rsid w:val="00E95BAF"/>
    <w:rsid w:val="00EA0550"/>
    <w:rsid w:val="00EA0902"/>
    <w:rsid w:val="00EA20BE"/>
    <w:rsid w:val="00EA49A5"/>
    <w:rsid w:val="00EA59B2"/>
    <w:rsid w:val="00EA5AB0"/>
    <w:rsid w:val="00EA620D"/>
    <w:rsid w:val="00EA6A78"/>
    <w:rsid w:val="00EB1BBB"/>
    <w:rsid w:val="00EB2A98"/>
    <w:rsid w:val="00EB32E1"/>
    <w:rsid w:val="00EB420A"/>
    <w:rsid w:val="00EB5D87"/>
    <w:rsid w:val="00EB5F24"/>
    <w:rsid w:val="00EC05BB"/>
    <w:rsid w:val="00EC1DD6"/>
    <w:rsid w:val="00EC219C"/>
    <w:rsid w:val="00EC2361"/>
    <w:rsid w:val="00EC2917"/>
    <w:rsid w:val="00EC4C83"/>
    <w:rsid w:val="00EC53B2"/>
    <w:rsid w:val="00EC6BD8"/>
    <w:rsid w:val="00EC72B7"/>
    <w:rsid w:val="00ED0D47"/>
    <w:rsid w:val="00ED2633"/>
    <w:rsid w:val="00ED26FD"/>
    <w:rsid w:val="00ED2CC9"/>
    <w:rsid w:val="00ED4942"/>
    <w:rsid w:val="00ED4D53"/>
    <w:rsid w:val="00ED5227"/>
    <w:rsid w:val="00ED5801"/>
    <w:rsid w:val="00ED59F0"/>
    <w:rsid w:val="00EE0E08"/>
    <w:rsid w:val="00EE1173"/>
    <w:rsid w:val="00EE1FD9"/>
    <w:rsid w:val="00EE4AB4"/>
    <w:rsid w:val="00EE6541"/>
    <w:rsid w:val="00EE7080"/>
    <w:rsid w:val="00EE7C6B"/>
    <w:rsid w:val="00EF06BA"/>
    <w:rsid w:val="00EF1A53"/>
    <w:rsid w:val="00EF2F12"/>
    <w:rsid w:val="00EF35E6"/>
    <w:rsid w:val="00EF4977"/>
    <w:rsid w:val="00EF7C35"/>
    <w:rsid w:val="00F00827"/>
    <w:rsid w:val="00F0087C"/>
    <w:rsid w:val="00F00A83"/>
    <w:rsid w:val="00F00C7F"/>
    <w:rsid w:val="00F013B3"/>
    <w:rsid w:val="00F024D4"/>
    <w:rsid w:val="00F042A9"/>
    <w:rsid w:val="00F04AB8"/>
    <w:rsid w:val="00F04B78"/>
    <w:rsid w:val="00F053B7"/>
    <w:rsid w:val="00F05E7E"/>
    <w:rsid w:val="00F126AA"/>
    <w:rsid w:val="00F12A5F"/>
    <w:rsid w:val="00F133AE"/>
    <w:rsid w:val="00F15275"/>
    <w:rsid w:val="00F154F5"/>
    <w:rsid w:val="00F156C0"/>
    <w:rsid w:val="00F1578D"/>
    <w:rsid w:val="00F211FF"/>
    <w:rsid w:val="00F228EF"/>
    <w:rsid w:val="00F23DA1"/>
    <w:rsid w:val="00F24BEF"/>
    <w:rsid w:val="00F25512"/>
    <w:rsid w:val="00F25B3B"/>
    <w:rsid w:val="00F25D50"/>
    <w:rsid w:val="00F26819"/>
    <w:rsid w:val="00F27B76"/>
    <w:rsid w:val="00F3565B"/>
    <w:rsid w:val="00F36BA6"/>
    <w:rsid w:val="00F40AF1"/>
    <w:rsid w:val="00F4197D"/>
    <w:rsid w:val="00F42EDD"/>
    <w:rsid w:val="00F43D84"/>
    <w:rsid w:val="00F448EA"/>
    <w:rsid w:val="00F4758D"/>
    <w:rsid w:val="00F52059"/>
    <w:rsid w:val="00F55A06"/>
    <w:rsid w:val="00F566E1"/>
    <w:rsid w:val="00F57790"/>
    <w:rsid w:val="00F609F6"/>
    <w:rsid w:val="00F613BC"/>
    <w:rsid w:val="00F63074"/>
    <w:rsid w:val="00F650EA"/>
    <w:rsid w:val="00F65EA5"/>
    <w:rsid w:val="00F66B0B"/>
    <w:rsid w:val="00F6709E"/>
    <w:rsid w:val="00F67F9E"/>
    <w:rsid w:val="00F7198E"/>
    <w:rsid w:val="00F724B9"/>
    <w:rsid w:val="00F7250F"/>
    <w:rsid w:val="00F76082"/>
    <w:rsid w:val="00F76E77"/>
    <w:rsid w:val="00F771C9"/>
    <w:rsid w:val="00F77C4B"/>
    <w:rsid w:val="00F81DED"/>
    <w:rsid w:val="00F81EB6"/>
    <w:rsid w:val="00F82FD6"/>
    <w:rsid w:val="00F853CE"/>
    <w:rsid w:val="00F86EDE"/>
    <w:rsid w:val="00F92256"/>
    <w:rsid w:val="00F94728"/>
    <w:rsid w:val="00FA380E"/>
    <w:rsid w:val="00FA44A9"/>
    <w:rsid w:val="00FA566D"/>
    <w:rsid w:val="00FA64BF"/>
    <w:rsid w:val="00FA6D74"/>
    <w:rsid w:val="00FB07BC"/>
    <w:rsid w:val="00FB395D"/>
    <w:rsid w:val="00FB6C18"/>
    <w:rsid w:val="00FC08B6"/>
    <w:rsid w:val="00FC224F"/>
    <w:rsid w:val="00FC2CBE"/>
    <w:rsid w:val="00FC3C44"/>
    <w:rsid w:val="00FC6C5D"/>
    <w:rsid w:val="00FD129A"/>
    <w:rsid w:val="00FD1392"/>
    <w:rsid w:val="00FD4328"/>
    <w:rsid w:val="00FD461F"/>
    <w:rsid w:val="00FD5BDF"/>
    <w:rsid w:val="00FD6368"/>
    <w:rsid w:val="00FD783F"/>
    <w:rsid w:val="00FD7C2D"/>
    <w:rsid w:val="00FE0166"/>
    <w:rsid w:val="00FE6D78"/>
    <w:rsid w:val="00FE764D"/>
    <w:rsid w:val="00FF2063"/>
    <w:rsid w:val="00FF249E"/>
    <w:rsid w:val="00FF2B7A"/>
    <w:rsid w:val="00FF3DC1"/>
    <w:rsid w:val="00FF5895"/>
    <w:rsid w:val="00FF6037"/>
    <w:rsid w:val="00FF6100"/>
    <w:rsid w:val="00FF6B50"/>
    <w:rsid w:val="00FF742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9323DF1"/>
  <w15:docId w15:val="{2ED6D93B-A9A6-43E9-A636-64B9E97AE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73ACA"/>
    <w:pPr>
      <w:widowControl w:val="0"/>
      <w:suppressAutoHyphens/>
      <w:autoSpaceDN w:val="0"/>
      <w:textAlignment w:val="baseline"/>
    </w:pPr>
    <w:rPr>
      <w:rFonts w:ascii="Times New Roman" w:eastAsia="Andale Sans UI" w:hAnsi="Times New Roman" w:cs="Tahoma"/>
      <w:kern w:val="3"/>
      <w:sz w:val="24"/>
      <w:szCs w:val="24"/>
    </w:rPr>
  </w:style>
  <w:style w:type="paragraph" w:styleId="Nadpis1">
    <w:name w:val="heading 1"/>
    <w:basedOn w:val="Normln"/>
    <w:next w:val="Textbody"/>
    <w:link w:val="Nadpis1Char"/>
    <w:autoRedefine/>
    <w:qFormat/>
    <w:rsid w:val="00AD5020"/>
    <w:pPr>
      <w:keepNext/>
      <w:keepLines/>
      <w:pageBreakBefore/>
      <w:numPr>
        <w:numId w:val="1"/>
      </w:numPr>
      <w:spacing w:before="240" w:after="120"/>
      <w:outlineLvl w:val="0"/>
    </w:pPr>
    <w:rPr>
      <w:rFonts w:ascii="Arial" w:hAnsi="Arial" w:cs="Times New Roman"/>
      <w:b/>
      <w:bCs/>
      <w:caps/>
      <w:color w:val="007381"/>
      <w:sz w:val="28"/>
      <w:szCs w:val="28"/>
    </w:rPr>
  </w:style>
  <w:style w:type="paragraph" w:styleId="Nadpis2">
    <w:name w:val="heading 2"/>
    <w:basedOn w:val="Normln"/>
    <w:next w:val="Textbody"/>
    <w:link w:val="Nadpis2Char"/>
    <w:qFormat/>
    <w:rsid w:val="00C92E96"/>
    <w:pPr>
      <w:keepNext/>
      <w:numPr>
        <w:ilvl w:val="1"/>
        <w:numId w:val="1"/>
      </w:numPr>
      <w:spacing w:before="720" w:after="240"/>
      <w:ind w:left="851" w:hanging="851"/>
      <w:outlineLvl w:val="1"/>
    </w:pPr>
    <w:rPr>
      <w:rFonts w:ascii="Arial" w:hAnsi="Arial" w:cs="Times New Roman"/>
      <w:b/>
      <w:bCs/>
      <w:iCs/>
      <w:color w:val="007381"/>
      <w:sz w:val="28"/>
      <w:szCs w:val="28"/>
    </w:rPr>
  </w:style>
  <w:style w:type="paragraph" w:styleId="Nadpis3">
    <w:name w:val="heading 3"/>
    <w:basedOn w:val="Normln"/>
    <w:next w:val="Textbody"/>
    <w:link w:val="Nadpis3Char"/>
    <w:qFormat/>
    <w:rsid w:val="00C92E96"/>
    <w:pPr>
      <w:keepNext/>
      <w:numPr>
        <w:ilvl w:val="2"/>
        <w:numId w:val="1"/>
      </w:numPr>
      <w:spacing w:before="360" w:after="240"/>
      <w:ind w:left="851" w:hanging="851"/>
      <w:outlineLvl w:val="2"/>
    </w:pPr>
    <w:rPr>
      <w:rFonts w:ascii="Arial" w:hAnsi="Arial" w:cs="Times New Roman"/>
      <w:b/>
      <w:bCs/>
      <w:color w:val="007381"/>
      <w:sz w:val="28"/>
      <w:szCs w:val="28"/>
    </w:rPr>
  </w:style>
  <w:style w:type="paragraph" w:styleId="Nadpis4">
    <w:name w:val="heading 4"/>
    <w:basedOn w:val="Normln"/>
    <w:next w:val="Textbody"/>
    <w:link w:val="Nadpis4Char"/>
    <w:qFormat/>
    <w:rsid w:val="00F650EA"/>
    <w:pPr>
      <w:keepNext/>
      <w:numPr>
        <w:ilvl w:val="3"/>
        <w:numId w:val="1"/>
      </w:numPr>
      <w:spacing w:before="240" w:after="120"/>
      <w:outlineLvl w:val="3"/>
    </w:pPr>
    <w:rPr>
      <w:rFonts w:ascii="Arial" w:hAnsi="Arial" w:cs="Times New Roman"/>
      <w:b/>
      <w:bCs/>
      <w:i/>
      <w:iCs/>
      <w:color w:val="007381"/>
      <w:sz w:val="28"/>
      <w:szCs w:val="28"/>
    </w:rPr>
  </w:style>
  <w:style w:type="paragraph" w:styleId="Nadpis5">
    <w:name w:val="heading 5"/>
    <w:basedOn w:val="Normln"/>
    <w:next w:val="Textbody"/>
    <w:link w:val="Nadpis5Char"/>
    <w:qFormat/>
    <w:rsid w:val="00573ACA"/>
    <w:pPr>
      <w:keepNext/>
      <w:numPr>
        <w:ilvl w:val="4"/>
        <w:numId w:val="1"/>
      </w:numPr>
      <w:spacing w:before="240" w:after="120"/>
      <w:outlineLvl w:val="4"/>
    </w:pPr>
    <w:rPr>
      <w:rFonts w:ascii="Arial" w:hAnsi="Arial" w:cs="Times New Roman"/>
      <w:b/>
      <w:bCs/>
      <w:sz w:val="28"/>
      <w:szCs w:val="28"/>
    </w:rPr>
  </w:style>
  <w:style w:type="paragraph" w:styleId="Nadpis6">
    <w:name w:val="heading 6"/>
    <w:basedOn w:val="Normln"/>
    <w:next w:val="Textbody"/>
    <w:link w:val="Nadpis6Char"/>
    <w:qFormat/>
    <w:rsid w:val="00573ACA"/>
    <w:pPr>
      <w:keepNext/>
      <w:numPr>
        <w:ilvl w:val="5"/>
        <w:numId w:val="1"/>
      </w:numPr>
      <w:spacing w:before="240" w:after="120"/>
      <w:outlineLvl w:val="5"/>
    </w:pPr>
    <w:rPr>
      <w:rFonts w:ascii="Arial" w:hAnsi="Arial" w:cs="Times New Roman"/>
      <w:b/>
      <w:bCs/>
      <w:sz w:val="28"/>
      <w:szCs w:val="28"/>
    </w:rPr>
  </w:style>
  <w:style w:type="paragraph" w:styleId="Nadpis7">
    <w:name w:val="heading 7"/>
    <w:basedOn w:val="Normln"/>
    <w:next w:val="Textbody"/>
    <w:link w:val="Nadpis7Char"/>
    <w:qFormat/>
    <w:rsid w:val="00573ACA"/>
    <w:pPr>
      <w:keepNext/>
      <w:numPr>
        <w:ilvl w:val="6"/>
        <w:numId w:val="1"/>
      </w:numPr>
      <w:spacing w:before="240" w:after="120"/>
      <w:outlineLvl w:val="6"/>
    </w:pPr>
    <w:rPr>
      <w:rFonts w:ascii="Arial" w:hAnsi="Arial" w:cs="Times New Roman"/>
      <w:b/>
      <w:bCs/>
      <w:sz w:val="28"/>
      <w:szCs w:val="28"/>
    </w:rPr>
  </w:style>
  <w:style w:type="paragraph" w:styleId="Nadpis8">
    <w:name w:val="heading 8"/>
    <w:basedOn w:val="Normln"/>
    <w:next w:val="Textbody"/>
    <w:link w:val="Nadpis8Char"/>
    <w:qFormat/>
    <w:rsid w:val="00573ACA"/>
    <w:pPr>
      <w:keepNext/>
      <w:numPr>
        <w:ilvl w:val="7"/>
        <w:numId w:val="1"/>
      </w:numPr>
      <w:spacing w:before="240" w:after="120"/>
      <w:outlineLvl w:val="7"/>
    </w:pPr>
    <w:rPr>
      <w:rFonts w:ascii="Arial" w:hAnsi="Arial" w:cs="Times New Roman"/>
      <w:b/>
      <w:bCs/>
      <w:sz w:val="28"/>
      <w:szCs w:val="28"/>
    </w:rPr>
  </w:style>
  <w:style w:type="paragraph" w:styleId="Nadpis9">
    <w:name w:val="heading 9"/>
    <w:basedOn w:val="Normln"/>
    <w:next w:val="Textbody"/>
    <w:link w:val="Nadpis9Char"/>
    <w:qFormat/>
    <w:rsid w:val="00573ACA"/>
    <w:pPr>
      <w:keepNext/>
      <w:numPr>
        <w:ilvl w:val="8"/>
        <w:numId w:val="1"/>
      </w:numPr>
      <w:spacing w:before="240" w:after="120"/>
      <w:outlineLvl w:val="8"/>
    </w:pPr>
    <w:rPr>
      <w:rFonts w:ascii="Arial" w:hAnsi="Arial" w:cs="Times New Roman"/>
      <w:b/>
      <w:bCs/>
      <w:sz w:val="28"/>
      <w:szCs w:val="2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AD5020"/>
    <w:rPr>
      <w:rFonts w:ascii="Arial" w:eastAsia="Andale Sans UI" w:hAnsi="Arial"/>
      <w:b/>
      <w:bCs/>
      <w:caps/>
      <w:color w:val="007381"/>
      <w:kern w:val="3"/>
      <w:sz w:val="28"/>
      <w:szCs w:val="28"/>
    </w:rPr>
  </w:style>
  <w:style w:type="character" w:customStyle="1" w:styleId="Nadpis2Char">
    <w:name w:val="Nadpis 2 Char"/>
    <w:link w:val="Nadpis2"/>
    <w:rsid w:val="00C92E96"/>
    <w:rPr>
      <w:rFonts w:ascii="Arial" w:eastAsia="Andale Sans UI" w:hAnsi="Arial"/>
      <w:b/>
      <w:bCs/>
      <w:iCs/>
      <w:color w:val="007381"/>
      <w:kern w:val="3"/>
      <w:sz w:val="28"/>
      <w:szCs w:val="28"/>
    </w:rPr>
  </w:style>
  <w:style w:type="character" w:customStyle="1" w:styleId="Nadpis3Char">
    <w:name w:val="Nadpis 3 Char"/>
    <w:link w:val="Nadpis3"/>
    <w:rsid w:val="00C92E96"/>
    <w:rPr>
      <w:rFonts w:ascii="Arial" w:eastAsia="Andale Sans UI" w:hAnsi="Arial"/>
      <w:b/>
      <w:bCs/>
      <w:color w:val="007381"/>
      <w:kern w:val="3"/>
      <w:sz w:val="28"/>
      <w:szCs w:val="28"/>
    </w:rPr>
  </w:style>
  <w:style w:type="character" w:customStyle="1" w:styleId="Nadpis4Char">
    <w:name w:val="Nadpis 4 Char"/>
    <w:link w:val="Nadpis4"/>
    <w:rsid w:val="00F650EA"/>
    <w:rPr>
      <w:rFonts w:ascii="Arial" w:eastAsia="Andale Sans UI" w:hAnsi="Arial"/>
      <w:b/>
      <w:bCs/>
      <w:i/>
      <w:iCs/>
      <w:color w:val="007381"/>
      <w:kern w:val="3"/>
      <w:sz w:val="28"/>
      <w:szCs w:val="28"/>
    </w:rPr>
  </w:style>
  <w:style w:type="character" w:customStyle="1" w:styleId="Nadpis5Char">
    <w:name w:val="Nadpis 5 Char"/>
    <w:link w:val="Nadpis5"/>
    <w:rsid w:val="00573ACA"/>
    <w:rPr>
      <w:rFonts w:ascii="Arial" w:eastAsia="Andale Sans UI" w:hAnsi="Arial"/>
      <w:b/>
      <w:bCs/>
      <w:kern w:val="3"/>
      <w:sz w:val="28"/>
      <w:szCs w:val="28"/>
    </w:rPr>
  </w:style>
  <w:style w:type="character" w:customStyle="1" w:styleId="Nadpis6Char">
    <w:name w:val="Nadpis 6 Char"/>
    <w:link w:val="Nadpis6"/>
    <w:rsid w:val="00573ACA"/>
    <w:rPr>
      <w:rFonts w:ascii="Arial" w:eastAsia="Andale Sans UI" w:hAnsi="Arial"/>
      <w:b/>
      <w:bCs/>
      <w:kern w:val="3"/>
      <w:sz w:val="28"/>
      <w:szCs w:val="28"/>
    </w:rPr>
  </w:style>
  <w:style w:type="character" w:customStyle="1" w:styleId="Nadpis7Char">
    <w:name w:val="Nadpis 7 Char"/>
    <w:link w:val="Nadpis7"/>
    <w:rsid w:val="00573ACA"/>
    <w:rPr>
      <w:rFonts w:ascii="Arial" w:eastAsia="Andale Sans UI" w:hAnsi="Arial"/>
      <w:b/>
      <w:bCs/>
      <w:kern w:val="3"/>
      <w:sz w:val="28"/>
      <w:szCs w:val="28"/>
    </w:rPr>
  </w:style>
  <w:style w:type="character" w:customStyle="1" w:styleId="Nadpis8Char">
    <w:name w:val="Nadpis 8 Char"/>
    <w:link w:val="Nadpis8"/>
    <w:rsid w:val="00573ACA"/>
    <w:rPr>
      <w:rFonts w:ascii="Arial" w:eastAsia="Andale Sans UI" w:hAnsi="Arial"/>
      <w:b/>
      <w:bCs/>
      <w:kern w:val="3"/>
      <w:sz w:val="28"/>
      <w:szCs w:val="28"/>
    </w:rPr>
  </w:style>
  <w:style w:type="character" w:customStyle="1" w:styleId="Nadpis9Char">
    <w:name w:val="Nadpis 9 Char"/>
    <w:link w:val="Nadpis9"/>
    <w:rsid w:val="00573ACA"/>
    <w:rPr>
      <w:rFonts w:ascii="Arial" w:eastAsia="Andale Sans UI" w:hAnsi="Arial"/>
      <w:b/>
      <w:bCs/>
      <w:kern w:val="3"/>
      <w:sz w:val="28"/>
      <w:szCs w:val="28"/>
    </w:rPr>
  </w:style>
  <w:style w:type="numbering" w:customStyle="1" w:styleId="WWOutlineListStyle">
    <w:name w:val="WW_OutlineListStyle"/>
    <w:basedOn w:val="Bezseznamu"/>
    <w:rsid w:val="00573ACA"/>
    <w:pPr>
      <w:numPr>
        <w:numId w:val="1"/>
      </w:numPr>
    </w:pPr>
  </w:style>
  <w:style w:type="paragraph" w:customStyle="1" w:styleId="Standard">
    <w:name w:val="Standard"/>
    <w:rsid w:val="00573ACA"/>
    <w:pPr>
      <w:widowControl w:val="0"/>
      <w:autoSpaceDN w:val="0"/>
      <w:jc w:val="both"/>
      <w:textAlignment w:val="baseline"/>
    </w:pPr>
    <w:rPr>
      <w:rFonts w:ascii="Times New Roman" w:eastAsia="Andale Sans UI" w:hAnsi="Times New Roman" w:cs="Tahoma"/>
      <w:kern w:val="3"/>
      <w:sz w:val="24"/>
      <w:szCs w:val="24"/>
    </w:rPr>
  </w:style>
  <w:style w:type="paragraph" w:customStyle="1" w:styleId="Textbody">
    <w:name w:val="Text body"/>
    <w:basedOn w:val="Standard"/>
    <w:rsid w:val="00573ACA"/>
    <w:pPr>
      <w:widowControl/>
      <w:spacing w:before="85" w:after="85"/>
      <w:ind w:firstLine="283"/>
    </w:pPr>
  </w:style>
  <w:style w:type="paragraph" w:customStyle="1" w:styleId="Headerright">
    <w:name w:val="Header right"/>
    <w:basedOn w:val="Standard"/>
    <w:rsid w:val="00573ACA"/>
    <w:pPr>
      <w:suppressLineNumbers/>
      <w:tabs>
        <w:tab w:val="center" w:pos="4818"/>
        <w:tab w:val="right" w:pos="9637"/>
      </w:tabs>
      <w:jc w:val="right"/>
    </w:pPr>
    <w:rPr>
      <w:i/>
      <w:caps/>
    </w:rPr>
  </w:style>
  <w:style w:type="paragraph" w:customStyle="1" w:styleId="Footerleft">
    <w:name w:val="Footer left"/>
    <w:basedOn w:val="Standard"/>
    <w:rsid w:val="00573ACA"/>
    <w:pPr>
      <w:suppressLineNumbers/>
      <w:tabs>
        <w:tab w:val="center" w:pos="4818"/>
        <w:tab w:val="right" w:pos="9637"/>
      </w:tabs>
      <w:jc w:val="left"/>
    </w:pPr>
  </w:style>
  <w:style w:type="paragraph" w:customStyle="1" w:styleId="Footerright">
    <w:name w:val="Footer right"/>
    <w:basedOn w:val="Standard"/>
    <w:rsid w:val="00573ACA"/>
    <w:pPr>
      <w:suppressLineNumbers/>
      <w:tabs>
        <w:tab w:val="center" w:pos="4818"/>
        <w:tab w:val="right" w:pos="9637"/>
      </w:tabs>
      <w:jc w:val="right"/>
    </w:pPr>
  </w:style>
  <w:style w:type="paragraph" w:customStyle="1" w:styleId="TableContents">
    <w:name w:val="Table Contents"/>
    <w:basedOn w:val="Standard"/>
    <w:next w:val="Standard"/>
    <w:rsid w:val="00573ACA"/>
    <w:pPr>
      <w:suppressLineNumbers/>
    </w:pPr>
  </w:style>
  <w:style w:type="paragraph" w:customStyle="1" w:styleId="Framecontents">
    <w:name w:val="Frame contents"/>
    <w:basedOn w:val="Textbody"/>
    <w:rsid w:val="00573ACA"/>
  </w:style>
  <w:style w:type="paragraph" w:customStyle="1" w:styleId="Contents1">
    <w:name w:val="Contents 1"/>
    <w:basedOn w:val="Normln"/>
    <w:rsid w:val="00573ACA"/>
    <w:pPr>
      <w:suppressLineNumbers/>
      <w:tabs>
        <w:tab w:val="right" w:leader="dot" w:pos="9637"/>
      </w:tabs>
      <w:suppressAutoHyphens w:val="0"/>
      <w:spacing w:before="113"/>
      <w:jc w:val="both"/>
    </w:pPr>
    <w:rPr>
      <w:b/>
      <w:caps/>
    </w:rPr>
  </w:style>
  <w:style w:type="paragraph" w:customStyle="1" w:styleId="Contents2">
    <w:name w:val="Contents 2"/>
    <w:basedOn w:val="Normln"/>
    <w:rsid w:val="00573ACA"/>
    <w:pPr>
      <w:suppressLineNumbers/>
      <w:tabs>
        <w:tab w:val="right" w:leader="dot" w:pos="9637"/>
      </w:tabs>
      <w:suppressAutoHyphens w:val="0"/>
      <w:ind w:left="283"/>
      <w:jc w:val="both"/>
    </w:pPr>
    <w:rPr>
      <w:b/>
    </w:rPr>
  </w:style>
  <w:style w:type="paragraph" w:customStyle="1" w:styleId="Contents3">
    <w:name w:val="Contents 3"/>
    <w:basedOn w:val="Normln"/>
    <w:rsid w:val="00573ACA"/>
    <w:pPr>
      <w:suppressLineNumbers/>
      <w:tabs>
        <w:tab w:val="right" w:leader="dot" w:pos="9637"/>
      </w:tabs>
      <w:suppressAutoHyphens w:val="0"/>
      <w:ind w:left="566"/>
      <w:jc w:val="both"/>
    </w:pPr>
  </w:style>
  <w:style w:type="paragraph" w:customStyle="1" w:styleId="HorizontalLine">
    <w:name w:val="Horizontal Line"/>
    <w:basedOn w:val="Standard"/>
    <w:next w:val="Textbody"/>
    <w:rsid w:val="00573ACA"/>
    <w:pPr>
      <w:suppressLineNumbers/>
      <w:spacing w:after="283"/>
    </w:pPr>
    <w:rPr>
      <w:sz w:val="12"/>
      <w:szCs w:val="12"/>
    </w:rPr>
  </w:style>
  <w:style w:type="paragraph" w:customStyle="1" w:styleId="parNadpisPrvkuCerveny">
    <w:name w:val="parNadpisPrvkuCerveny"/>
    <w:basedOn w:val="Standard"/>
    <w:next w:val="Textbody"/>
    <w:autoRedefine/>
    <w:rsid w:val="00C61515"/>
    <w:pPr>
      <w:keepNext/>
      <w:keepLines/>
      <w:pBdr>
        <w:top w:val="single" w:sz="4" w:space="7" w:color="000000"/>
        <w:left w:val="single" w:sz="4" w:space="7" w:color="000000"/>
        <w:bottom w:val="single" w:sz="4" w:space="7" w:color="000000"/>
        <w:right w:val="single" w:sz="4" w:space="7" w:color="000000"/>
      </w:pBdr>
      <w:shd w:val="clear" w:color="auto" w:fill="E6E6E6"/>
      <w:spacing w:before="170"/>
    </w:pPr>
    <w:rPr>
      <w:rFonts w:ascii="Arial" w:hAnsi="Arial" w:cs="Arial"/>
      <w:b/>
      <w:caps/>
      <w:color w:val="800000"/>
    </w:rPr>
  </w:style>
  <w:style w:type="paragraph" w:customStyle="1" w:styleId="parNadpisPrvkuOranzovy">
    <w:name w:val="parNadpisPrvkuOranzovy"/>
    <w:basedOn w:val="parNadpisPrvkuCerveny"/>
    <w:next w:val="Textbody"/>
    <w:autoRedefine/>
    <w:rsid w:val="00573ACA"/>
    <w:rPr>
      <w:color w:val="CC6633"/>
    </w:rPr>
  </w:style>
  <w:style w:type="paragraph" w:customStyle="1" w:styleId="parNadpis">
    <w:name w:val="parNadpis"/>
    <w:basedOn w:val="Normln"/>
    <w:next w:val="Textbody"/>
    <w:rsid w:val="00573ACA"/>
    <w:pPr>
      <w:keepNext/>
      <w:pageBreakBefore/>
      <w:suppressAutoHyphens w:val="0"/>
      <w:spacing w:before="240" w:after="120"/>
      <w:jc w:val="both"/>
    </w:pPr>
    <w:rPr>
      <w:rFonts w:ascii="Arial" w:hAnsi="Arial"/>
      <w:b/>
      <w:caps/>
      <w:color w:val="000080"/>
      <w:sz w:val="28"/>
      <w:szCs w:val="28"/>
    </w:rPr>
  </w:style>
  <w:style w:type="paragraph" w:customStyle="1" w:styleId="Bibliography1">
    <w:name w:val="Bibliography 1"/>
    <w:basedOn w:val="Normln"/>
    <w:rsid w:val="00573ACA"/>
    <w:pPr>
      <w:numPr>
        <w:numId w:val="3"/>
      </w:numPr>
      <w:suppressLineNumbers/>
      <w:tabs>
        <w:tab w:val="right" w:leader="dot" w:pos="9637"/>
      </w:tabs>
      <w:suppressAutoHyphens w:val="0"/>
      <w:spacing w:before="113"/>
      <w:jc w:val="both"/>
    </w:pPr>
  </w:style>
  <w:style w:type="paragraph" w:customStyle="1" w:styleId="parOdrazky01">
    <w:name w:val="parOdrazky01"/>
    <w:rsid w:val="00573ACA"/>
    <w:pPr>
      <w:widowControl w:val="0"/>
      <w:numPr>
        <w:numId w:val="2"/>
      </w:numPr>
      <w:suppressAutoHyphens/>
      <w:autoSpaceDN w:val="0"/>
      <w:spacing w:before="28" w:after="28"/>
      <w:jc w:val="both"/>
      <w:textAlignment w:val="baseline"/>
    </w:pPr>
    <w:rPr>
      <w:rFonts w:ascii="Times New Roman" w:eastAsia="Andale Sans UI" w:hAnsi="Times New Roman" w:cs="Tahoma"/>
      <w:kern w:val="3"/>
      <w:sz w:val="24"/>
      <w:szCs w:val="24"/>
    </w:rPr>
  </w:style>
  <w:style w:type="paragraph" w:customStyle="1" w:styleId="parNadpisSeznamuTucny">
    <w:name w:val="parNadpisSeznamuTucny"/>
    <w:basedOn w:val="Textbody"/>
    <w:next w:val="Textbody"/>
    <w:rsid w:val="00573ACA"/>
    <w:pPr>
      <w:keepNext/>
      <w:spacing w:before="170" w:after="57"/>
    </w:pPr>
    <w:rPr>
      <w:b/>
    </w:rPr>
  </w:style>
  <w:style w:type="paragraph" w:customStyle="1" w:styleId="parUkonceniPrvkuCerveny">
    <w:name w:val="parUkonceniPrvkuCerveny"/>
    <w:basedOn w:val="Textbody"/>
    <w:next w:val="Textbody"/>
    <w:rsid w:val="00573ACA"/>
    <w:pPr>
      <w:spacing w:before="0" w:after="170"/>
    </w:pPr>
  </w:style>
  <w:style w:type="paragraph" w:customStyle="1" w:styleId="parUkonceniPrvkuOranzovy">
    <w:name w:val="parUkonceniPrvkuOranzovy"/>
    <w:basedOn w:val="parUkonceniPrvkuCerveny"/>
    <w:next w:val="Textbody"/>
    <w:rsid w:val="00573ACA"/>
  </w:style>
  <w:style w:type="numbering" w:customStyle="1" w:styleId="lstOdrazky01">
    <w:name w:val="lstOdrazky01"/>
    <w:basedOn w:val="Bezseznamu"/>
    <w:rsid w:val="00573ACA"/>
    <w:pPr>
      <w:numPr>
        <w:numId w:val="2"/>
      </w:numPr>
    </w:pPr>
  </w:style>
  <w:style w:type="numbering" w:customStyle="1" w:styleId="listCislovaniLiteratura01">
    <w:name w:val="listCislovaniLiteratura01"/>
    <w:basedOn w:val="Bezseznamu"/>
    <w:rsid w:val="00573ACA"/>
    <w:pPr>
      <w:numPr>
        <w:numId w:val="3"/>
      </w:numPr>
    </w:pPr>
  </w:style>
  <w:style w:type="character" w:styleId="Hypertextovodkaz">
    <w:name w:val="Hyperlink"/>
    <w:uiPriority w:val="99"/>
    <w:unhideWhenUsed/>
    <w:rsid w:val="00815D94"/>
    <w:rPr>
      <w:color w:val="0000FF"/>
      <w:u w:val="single"/>
    </w:rPr>
  </w:style>
  <w:style w:type="paragraph" w:styleId="Normlnweb">
    <w:name w:val="Normal (Web)"/>
    <w:basedOn w:val="Normln"/>
    <w:uiPriority w:val="99"/>
    <w:unhideWhenUsed/>
    <w:rsid w:val="009444DE"/>
    <w:pPr>
      <w:widowControl/>
      <w:suppressAutoHyphens w:val="0"/>
      <w:autoSpaceDN/>
      <w:spacing w:before="100" w:beforeAutospacing="1" w:after="100" w:afterAutospacing="1"/>
      <w:textAlignment w:val="auto"/>
    </w:pPr>
    <w:rPr>
      <w:rFonts w:eastAsia="Times New Roman" w:cs="Times New Roman"/>
      <w:kern w:val="0"/>
    </w:rPr>
  </w:style>
  <w:style w:type="table" w:styleId="Mkatabulky">
    <w:name w:val="Table Grid"/>
    <w:basedOn w:val="Normlntabulka"/>
    <w:uiPriority w:val="39"/>
    <w:rsid w:val="005206FE"/>
    <w:pPr>
      <w:widowControl w:val="0"/>
      <w:suppressAutoHyphens/>
      <w:autoSpaceDN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1">
    <w:name w:val="toc 1"/>
    <w:basedOn w:val="Normln"/>
    <w:next w:val="Normln"/>
    <w:autoRedefine/>
    <w:uiPriority w:val="39"/>
    <w:unhideWhenUsed/>
    <w:rsid w:val="005B0574"/>
  </w:style>
  <w:style w:type="paragraph" w:styleId="Obsah2">
    <w:name w:val="toc 2"/>
    <w:basedOn w:val="Normln"/>
    <w:next w:val="Normln"/>
    <w:autoRedefine/>
    <w:uiPriority w:val="39"/>
    <w:unhideWhenUsed/>
    <w:rsid w:val="005B0574"/>
    <w:pPr>
      <w:ind w:left="240"/>
    </w:pPr>
  </w:style>
  <w:style w:type="paragraph" w:styleId="Obsah3">
    <w:name w:val="toc 3"/>
    <w:basedOn w:val="Normln"/>
    <w:next w:val="Normln"/>
    <w:autoRedefine/>
    <w:uiPriority w:val="39"/>
    <w:unhideWhenUsed/>
    <w:rsid w:val="005B0574"/>
    <w:pPr>
      <w:ind w:left="480"/>
    </w:pPr>
  </w:style>
  <w:style w:type="paragraph" w:styleId="Zhlav">
    <w:name w:val="header"/>
    <w:basedOn w:val="Normln"/>
    <w:link w:val="ZhlavChar"/>
    <w:uiPriority w:val="99"/>
    <w:unhideWhenUsed/>
    <w:rsid w:val="00D946BC"/>
    <w:pPr>
      <w:tabs>
        <w:tab w:val="center" w:pos="4536"/>
        <w:tab w:val="right" w:pos="9072"/>
      </w:tabs>
    </w:pPr>
    <w:rPr>
      <w:rFonts w:cs="Times New Roman"/>
    </w:rPr>
  </w:style>
  <w:style w:type="character" w:customStyle="1" w:styleId="ZhlavChar">
    <w:name w:val="Záhlaví Char"/>
    <w:link w:val="Zhlav"/>
    <w:uiPriority w:val="99"/>
    <w:rsid w:val="00D946BC"/>
    <w:rPr>
      <w:rFonts w:ascii="Times New Roman" w:eastAsia="Andale Sans UI" w:hAnsi="Times New Roman" w:cs="Tahoma"/>
      <w:kern w:val="3"/>
      <w:sz w:val="24"/>
      <w:szCs w:val="24"/>
    </w:rPr>
  </w:style>
  <w:style w:type="paragraph" w:styleId="Zpat">
    <w:name w:val="footer"/>
    <w:basedOn w:val="Normln"/>
    <w:link w:val="ZpatChar"/>
    <w:uiPriority w:val="99"/>
    <w:unhideWhenUsed/>
    <w:rsid w:val="00D946BC"/>
    <w:pPr>
      <w:tabs>
        <w:tab w:val="center" w:pos="4536"/>
        <w:tab w:val="right" w:pos="9072"/>
      </w:tabs>
    </w:pPr>
    <w:rPr>
      <w:rFonts w:cs="Times New Roman"/>
    </w:rPr>
  </w:style>
  <w:style w:type="character" w:customStyle="1" w:styleId="ZpatChar">
    <w:name w:val="Zápatí Char"/>
    <w:link w:val="Zpat"/>
    <w:uiPriority w:val="99"/>
    <w:rsid w:val="00D946BC"/>
    <w:rPr>
      <w:rFonts w:ascii="Times New Roman" w:eastAsia="Andale Sans UI" w:hAnsi="Times New Roman" w:cs="Tahoma"/>
      <w:kern w:val="3"/>
      <w:sz w:val="24"/>
      <w:szCs w:val="24"/>
    </w:rPr>
  </w:style>
  <w:style w:type="paragraph" w:styleId="Textpoznpodarou">
    <w:name w:val="footnote text"/>
    <w:basedOn w:val="Normln"/>
    <w:link w:val="TextpoznpodarouChar"/>
    <w:uiPriority w:val="99"/>
    <w:semiHidden/>
    <w:unhideWhenUsed/>
    <w:rsid w:val="009D0F28"/>
    <w:rPr>
      <w:rFonts w:cs="Times New Roman"/>
      <w:sz w:val="20"/>
      <w:szCs w:val="20"/>
    </w:rPr>
  </w:style>
  <w:style w:type="character" w:customStyle="1" w:styleId="TextpoznpodarouChar">
    <w:name w:val="Text pozn. pod čarou Char"/>
    <w:link w:val="Textpoznpodarou"/>
    <w:uiPriority w:val="99"/>
    <w:semiHidden/>
    <w:rsid w:val="009D0F28"/>
    <w:rPr>
      <w:rFonts w:ascii="Times New Roman" w:eastAsia="Andale Sans UI" w:hAnsi="Times New Roman" w:cs="Tahoma"/>
      <w:kern w:val="3"/>
    </w:rPr>
  </w:style>
  <w:style w:type="character" w:styleId="Znakapoznpodarou">
    <w:name w:val="footnote reference"/>
    <w:uiPriority w:val="99"/>
    <w:semiHidden/>
    <w:unhideWhenUsed/>
    <w:rsid w:val="009D0F28"/>
    <w:rPr>
      <w:vertAlign w:val="superscript"/>
    </w:rPr>
  </w:style>
  <w:style w:type="paragraph" w:styleId="Titulek">
    <w:name w:val="caption"/>
    <w:basedOn w:val="Normln"/>
    <w:next w:val="Normln"/>
    <w:uiPriority w:val="35"/>
    <w:unhideWhenUsed/>
    <w:qFormat/>
    <w:rsid w:val="00AE06C2"/>
    <w:rPr>
      <w:b/>
      <w:bCs/>
      <w:sz w:val="20"/>
      <w:szCs w:val="20"/>
    </w:rPr>
  </w:style>
  <w:style w:type="character" w:styleId="Zdraznn">
    <w:name w:val="Emphasis"/>
    <w:uiPriority w:val="20"/>
    <w:qFormat/>
    <w:rsid w:val="00E04E50"/>
    <w:rPr>
      <w:i/>
      <w:iCs/>
    </w:rPr>
  </w:style>
  <w:style w:type="character" w:customStyle="1" w:styleId="apple-converted-space">
    <w:name w:val="apple-converted-space"/>
    <w:basedOn w:val="Standardnpsmoodstavce"/>
    <w:rsid w:val="009A7527"/>
  </w:style>
  <w:style w:type="character" w:styleId="Sledovanodkaz">
    <w:name w:val="FollowedHyperlink"/>
    <w:uiPriority w:val="99"/>
    <w:semiHidden/>
    <w:unhideWhenUsed/>
    <w:rsid w:val="00A82E2A"/>
    <w:rPr>
      <w:color w:val="800080"/>
      <w:u w:val="single"/>
    </w:rPr>
  </w:style>
  <w:style w:type="paragraph" w:styleId="Odstavecseseznamem">
    <w:name w:val="List Paragraph"/>
    <w:basedOn w:val="Normln"/>
    <w:uiPriority w:val="34"/>
    <w:qFormat/>
    <w:rsid w:val="00FC3C44"/>
    <w:pPr>
      <w:ind w:left="720"/>
      <w:contextualSpacing/>
      <w:textAlignment w:val="auto"/>
    </w:pPr>
  </w:style>
  <w:style w:type="paragraph" w:styleId="Obsah4">
    <w:name w:val="toc 4"/>
    <w:basedOn w:val="Normln"/>
    <w:next w:val="Normln"/>
    <w:autoRedefine/>
    <w:uiPriority w:val="39"/>
    <w:unhideWhenUsed/>
    <w:rsid w:val="00482E8F"/>
    <w:pPr>
      <w:ind w:left="720"/>
    </w:pPr>
  </w:style>
  <w:style w:type="paragraph" w:styleId="Obsah5">
    <w:name w:val="toc 5"/>
    <w:basedOn w:val="Normln"/>
    <w:next w:val="Normln"/>
    <w:autoRedefine/>
    <w:uiPriority w:val="39"/>
    <w:unhideWhenUsed/>
    <w:rsid w:val="00482E8F"/>
    <w:pPr>
      <w:widowControl/>
      <w:suppressAutoHyphens w:val="0"/>
      <w:autoSpaceDN/>
      <w:spacing w:after="100" w:line="276" w:lineRule="auto"/>
      <w:ind w:left="880"/>
      <w:textAlignment w:val="auto"/>
    </w:pPr>
    <w:rPr>
      <w:rFonts w:ascii="Calibri" w:eastAsia="Times New Roman" w:hAnsi="Calibri" w:cs="Times New Roman"/>
      <w:kern w:val="0"/>
      <w:sz w:val="22"/>
      <w:szCs w:val="22"/>
    </w:rPr>
  </w:style>
  <w:style w:type="paragraph" w:styleId="Obsah6">
    <w:name w:val="toc 6"/>
    <w:basedOn w:val="Normln"/>
    <w:next w:val="Normln"/>
    <w:autoRedefine/>
    <w:uiPriority w:val="39"/>
    <w:unhideWhenUsed/>
    <w:rsid w:val="00482E8F"/>
    <w:pPr>
      <w:widowControl/>
      <w:suppressAutoHyphens w:val="0"/>
      <w:autoSpaceDN/>
      <w:spacing w:after="100" w:line="276" w:lineRule="auto"/>
      <w:ind w:left="1100"/>
      <w:textAlignment w:val="auto"/>
    </w:pPr>
    <w:rPr>
      <w:rFonts w:ascii="Calibri" w:eastAsia="Times New Roman" w:hAnsi="Calibri" w:cs="Times New Roman"/>
      <w:kern w:val="0"/>
      <w:sz w:val="22"/>
      <w:szCs w:val="22"/>
    </w:rPr>
  </w:style>
  <w:style w:type="paragraph" w:styleId="Obsah7">
    <w:name w:val="toc 7"/>
    <w:basedOn w:val="Normln"/>
    <w:next w:val="Normln"/>
    <w:autoRedefine/>
    <w:uiPriority w:val="39"/>
    <w:unhideWhenUsed/>
    <w:rsid w:val="00482E8F"/>
    <w:pPr>
      <w:widowControl/>
      <w:suppressAutoHyphens w:val="0"/>
      <w:autoSpaceDN/>
      <w:spacing w:after="100" w:line="276" w:lineRule="auto"/>
      <w:ind w:left="1320"/>
      <w:textAlignment w:val="auto"/>
    </w:pPr>
    <w:rPr>
      <w:rFonts w:ascii="Calibri" w:eastAsia="Times New Roman" w:hAnsi="Calibri" w:cs="Times New Roman"/>
      <w:kern w:val="0"/>
      <w:sz w:val="22"/>
      <w:szCs w:val="22"/>
    </w:rPr>
  </w:style>
  <w:style w:type="paragraph" w:styleId="Obsah8">
    <w:name w:val="toc 8"/>
    <w:basedOn w:val="Normln"/>
    <w:next w:val="Normln"/>
    <w:autoRedefine/>
    <w:uiPriority w:val="39"/>
    <w:unhideWhenUsed/>
    <w:rsid w:val="00482E8F"/>
    <w:pPr>
      <w:widowControl/>
      <w:suppressAutoHyphens w:val="0"/>
      <w:autoSpaceDN/>
      <w:spacing w:after="100" w:line="276" w:lineRule="auto"/>
      <w:ind w:left="1540"/>
      <w:textAlignment w:val="auto"/>
    </w:pPr>
    <w:rPr>
      <w:rFonts w:ascii="Calibri" w:eastAsia="Times New Roman" w:hAnsi="Calibri" w:cs="Times New Roman"/>
      <w:kern w:val="0"/>
      <w:sz w:val="22"/>
      <w:szCs w:val="22"/>
    </w:rPr>
  </w:style>
  <w:style w:type="paragraph" w:styleId="Obsah9">
    <w:name w:val="toc 9"/>
    <w:basedOn w:val="Normln"/>
    <w:next w:val="Normln"/>
    <w:autoRedefine/>
    <w:uiPriority w:val="39"/>
    <w:unhideWhenUsed/>
    <w:rsid w:val="00482E8F"/>
    <w:pPr>
      <w:widowControl/>
      <w:suppressAutoHyphens w:val="0"/>
      <w:autoSpaceDN/>
      <w:spacing w:after="100" w:line="276" w:lineRule="auto"/>
      <w:ind w:left="1760"/>
      <w:textAlignment w:val="auto"/>
    </w:pPr>
    <w:rPr>
      <w:rFonts w:ascii="Calibri" w:eastAsia="Times New Roman" w:hAnsi="Calibri" w:cs="Times New Roman"/>
      <w:kern w:val="0"/>
      <w:sz w:val="22"/>
      <w:szCs w:val="22"/>
    </w:rPr>
  </w:style>
  <w:style w:type="paragraph" w:styleId="Textbubliny">
    <w:name w:val="Balloon Text"/>
    <w:basedOn w:val="Normln"/>
    <w:link w:val="TextbublinyChar"/>
    <w:uiPriority w:val="99"/>
    <w:semiHidden/>
    <w:unhideWhenUsed/>
    <w:rsid w:val="00F94728"/>
    <w:rPr>
      <w:rFonts w:ascii="Tahoma" w:hAnsi="Tahoma"/>
      <w:sz w:val="16"/>
      <w:szCs w:val="16"/>
    </w:rPr>
  </w:style>
  <w:style w:type="character" w:customStyle="1" w:styleId="TextbublinyChar">
    <w:name w:val="Text bubliny Char"/>
    <w:basedOn w:val="Standardnpsmoodstavce"/>
    <w:link w:val="Textbubliny"/>
    <w:uiPriority w:val="99"/>
    <w:semiHidden/>
    <w:rsid w:val="00F94728"/>
    <w:rPr>
      <w:rFonts w:ascii="Tahoma" w:eastAsia="Andale Sans UI" w:hAnsi="Tahoma" w:cs="Tahoma"/>
      <w:kern w:val="3"/>
      <w:sz w:val="16"/>
      <w:szCs w:val="16"/>
    </w:rPr>
  </w:style>
  <w:style w:type="character" w:styleId="Odkaznakoment">
    <w:name w:val="annotation reference"/>
    <w:basedOn w:val="Standardnpsmoodstavce"/>
    <w:uiPriority w:val="99"/>
    <w:semiHidden/>
    <w:unhideWhenUsed/>
    <w:rsid w:val="00F94728"/>
    <w:rPr>
      <w:sz w:val="16"/>
      <w:szCs w:val="16"/>
    </w:rPr>
  </w:style>
  <w:style w:type="paragraph" w:styleId="Textkomente">
    <w:name w:val="annotation text"/>
    <w:basedOn w:val="Normln"/>
    <w:link w:val="TextkomenteChar"/>
    <w:uiPriority w:val="99"/>
    <w:semiHidden/>
    <w:unhideWhenUsed/>
    <w:rsid w:val="00F94728"/>
    <w:rPr>
      <w:sz w:val="20"/>
      <w:szCs w:val="20"/>
    </w:rPr>
  </w:style>
  <w:style w:type="character" w:customStyle="1" w:styleId="TextkomenteChar">
    <w:name w:val="Text komentáře Char"/>
    <w:basedOn w:val="Standardnpsmoodstavce"/>
    <w:link w:val="Textkomente"/>
    <w:uiPriority w:val="99"/>
    <w:semiHidden/>
    <w:rsid w:val="00F94728"/>
    <w:rPr>
      <w:rFonts w:ascii="Times New Roman" w:eastAsia="Andale Sans UI" w:hAnsi="Times New Roman" w:cs="Tahoma"/>
      <w:kern w:val="3"/>
    </w:rPr>
  </w:style>
  <w:style w:type="paragraph" w:styleId="Pedmtkomente">
    <w:name w:val="annotation subject"/>
    <w:basedOn w:val="Textkomente"/>
    <w:next w:val="Textkomente"/>
    <w:link w:val="PedmtkomenteChar"/>
    <w:uiPriority w:val="99"/>
    <w:semiHidden/>
    <w:unhideWhenUsed/>
    <w:rsid w:val="00F94728"/>
    <w:rPr>
      <w:b/>
      <w:bCs/>
    </w:rPr>
  </w:style>
  <w:style w:type="character" w:customStyle="1" w:styleId="PedmtkomenteChar">
    <w:name w:val="Předmět komentáře Char"/>
    <w:basedOn w:val="TextkomenteChar"/>
    <w:link w:val="Pedmtkomente"/>
    <w:uiPriority w:val="99"/>
    <w:semiHidden/>
    <w:rsid w:val="00F94728"/>
    <w:rPr>
      <w:rFonts w:ascii="Times New Roman" w:eastAsia="Andale Sans UI" w:hAnsi="Times New Roman" w:cs="Tahoma"/>
      <w:b/>
      <w:bCs/>
      <w:kern w:val="3"/>
    </w:rPr>
  </w:style>
  <w:style w:type="paragraph" w:styleId="Revize">
    <w:name w:val="Revision"/>
    <w:hidden/>
    <w:uiPriority w:val="99"/>
    <w:semiHidden/>
    <w:rsid w:val="008E4D36"/>
    <w:rPr>
      <w:rFonts w:ascii="Times New Roman" w:eastAsia="Andale Sans UI" w:hAnsi="Times New Roman" w:cs="Tahoma"/>
      <w:kern w:val="3"/>
      <w:sz w:val="24"/>
      <w:szCs w:val="24"/>
    </w:rPr>
  </w:style>
  <w:style w:type="character" w:styleId="Zstupntext">
    <w:name w:val="Placeholder Text"/>
    <w:basedOn w:val="Standardnpsmoodstavce"/>
    <w:uiPriority w:val="99"/>
    <w:semiHidden/>
    <w:rsid w:val="00B0622E"/>
    <w:rPr>
      <w:color w:val="808080"/>
    </w:rPr>
  </w:style>
  <w:style w:type="paragraph" w:customStyle="1" w:styleId="Otzkyktextu">
    <w:name w:val="Otázky k textu"/>
    <w:basedOn w:val="Normln"/>
    <w:next w:val="Normln"/>
    <w:rsid w:val="0045535D"/>
    <w:pPr>
      <w:widowControl/>
      <w:numPr>
        <w:numId w:val="6"/>
      </w:numPr>
      <w:suppressAutoHyphens w:val="0"/>
      <w:autoSpaceDN/>
      <w:spacing w:line="360" w:lineRule="auto"/>
      <w:ind w:left="709"/>
      <w:textAlignment w:val="auto"/>
    </w:pPr>
    <w:rPr>
      <w:rFonts w:eastAsia="Times New Roman" w:cs="Times New Roman"/>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2890">
      <w:bodyDiv w:val="1"/>
      <w:marLeft w:val="0"/>
      <w:marRight w:val="0"/>
      <w:marTop w:val="0"/>
      <w:marBottom w:val="0"/>
      <w:divBdr>
        <w:top w:val="none" w:sz="0" w:space="0" w:color="auto"/>
        <w:left w:val="none" w:sz="0" w:space="0" w:color="auto"/>
        <w:bottom w:val="none" w:sz="0" w:space="0" w:color="auto"/>
        <w:right w:val="none" w:sz="0" w:space="0" w:color="auto"/>
      </w:divBdr>
      <w:divsChild>
        <w:div w:id="374931632">
          <w:marLeft w:val="1800"/>
          <w:marRight w:val="0"/>
          <w:marTop w:val="96"/>
          <w:marBottom w:val="0"/>
          <w:divBdr>
            <w:top w:val="none" w:sz="0" w:space="0" w:color="auto"/>
            <w:left w:val="none" w:sz="0" w:space="0" w:color="auto"/>
            <w:bottom w:val="none" w:sz="0" w:space="0" w:color="auto"/>
            <w:right w:val="none" w:sz="0" w:space="0" w:color="auto"/>
          </w:divBdr>
        </w:div>
        <w:div w:id="1580990699">
          <w:marLeft w:val="3240"/>
          <w:marRight w:val="0"/>
          <w:marTop w:val="86"/>
          <w:marBottom w:val="0"/>
          <w:divBdr>
            <w:top w:val="none" w:sz="0" w:space="0" w:color="auto"/>
            <w:left w:val="none" w:sz="0" w:space="0" w:color="auto"/>
            <w:bottom w:val="none" w:sz="0" w:space="0" w:color="auto"/>
            <w:right w:val="none" w:sz="0" w:space="0" w:color="auto"/>
          </w:divBdr>
        </w:div>
        <w:div w:id="357852856">
          <w:marLeft w:val="2520"/>
          <w:marRight w:val="0"/>
          <w:marTop w:val="86"/>
          <w:marBottom w:val="0"/>
          <w:divBdr>
            <w:top w:val="none" w:sz="0" w:space="0" w:color="auto"/>
            <w:left w:val="none" w:sz="0" w:space="0" w:color="auto"/>
            <w:bottom w:val="none" w:sz="0" w:space="0" w:color="auto"/>
            <w:right w:val="none" w:sz="0" w:space="0" w:color="auto"/>
          </w:divBdr>
        </w:div>
        <w:div w:id="106975001">
          <w:marLeft w:val="2520"/>
          <w:marRight w:val="0"/>
          <w:marTop w:val="86"/>
          <w:marBottom w:val="0"/>
          <w:divBdr>
            <w:top w:val="none" w:sz="0" w:space="0" w:color="auto"/>
            <w:left w:val="none" w:sz="0" w:space="0" w:color="auto"/>
            <w:bottom w:val="none" w:sz="0" w:space="0" w:color="auto"/>
            <w:right w:val="none" w:sz="0" w:space="0" w:color="auto"/>
          </w:divBdr>
        </w:div>
        <w:div w:id="1190870884">
          <w:marLeft w:val="3240"/>
          <w:marRight w:val="0"/>
          <w:marTop w:val="86"/>
          <w:marBottom w:val="0"/>
          <w:divBdr>
            <w:top w:val="none" w:sz="0" w:space="0" w:color="auto"/>
            <w:left w:val="none" w:sz="0" w:space="0" w:color="auto"/>
            <w:bottom w:val="none" w:sz="0" w:space="0" w:color="auto"/>
            <w:right w:val="none" w:sz="0" w:space="0" w:color="auto"/>
          </w:divBdr>
        </w:div>
      </w:divsChild>
    </w:div>
    <w:div w:id="37094863">
      <w:bodyDiv w:val="1"/>
      <w:marLeft w:val="0"/>
      <w:marRight w:val="0"/>
      <w:marTop w:val="0"/>
      <w:marBottom w:val="0"/>
      <w:divBdr>
        <w:top w:val="none" w:sz="0" w:space="0" w:color="auto"/>
        <w:left w:val="none" w:sz="0" w:space="0" w:color="auto"/>
        <w:bottom w:val="none" w:sz="0" w:space="0" w:color="auto"/>
        <w:right w:val="none" w:sz="0" w:space="0" w:color="auto"/>
      </w:divBdr>
      <w:divsChild>
        <w:div w:id="1517840154">
          <w:marLeft w:val="1166"/>
          <w:marRight w:val="0"/>
          <w:marTop w:val="115"/>
          <w:marBottom w:val="0"/>
          <w:divBdr>
            <w:top w:val="none" w:sz="0" w:space="0" w:color="auto"/>
            <w:left w:val="none" w:sz="0" w:space="0" w:color="auto"/>
            <w:bottom w:val="none" w:sz="0" w:space="0" w:color="auto"/>
            <w:right w:val="none" w:sz="0" w:space="0" w:color="auto"/>
          </w:divBdr>
        </w:div>
        <w:div w:id="1871723285">
          <w:marLeft w:val="1800"/>
          <w:marRight w:val="0"/>
          <w:marTop w:val="96"/>
          <w:marBottom w:val="0"/>
          <w:divBdr>
            <w:top w:val="none" w:sz="0" w:space="0" w:color="auto"/>
            <w:left w:val="none" w:sz="0" w:space="0" w:color="auto"/>
            <w:bottom w:val="none" w:sz="0" w:space="0" w:color="auto"/>
            <w:right w:val="none" w:sz="0" w:space="0" w:color="auto"/>
          </w:divBdr>
        </w:div>
        <w:div w:id="565649034">
          <w:marLeft w:val="1166"/>
          <w:marRight w:val="0"/>
          <w:marTop w:val="115"/>
          <w:marBottom w:val="0"/>
          <w:divBdr>
            <w:top w:val="none" w:sz="0" w:space="0" w:color="auto"/>
            <w:left w:val="none" w:sz="0" w:space="0" w:color="auto"/>
            <w:bottom w:val="none" w:sz="0" w:space="0" w:color="auto"/>
            <w:right w:val="none" w:sz="0" w:space="0" w:color="auto"/>
          </w:divBdr>
        </w:div>
        <w:div w:id="115491493">
          <w:marLeft w:val="1800"/>
          <w:marRight w:val="0"/>
          <w:marTop w:val="96"/>
          <w:marBottom w:val="0"/>
          <w:divBdr>
            <w:top w:val="none" w:sz="0" w:space="0" w:color="auto"/>
            <w:left w:val="none" w:sz="0" w:space="0" w:color="auto"/>
            <w:bottom w:val="none" w:sz="0" w:space="0" w:color="auto"/>
            <w:right w:val="none" w:sz="0" w:space="0" w:color="auto"/>
          </w:divBdr>
        </w:div>
        <w:div w:id="1647081634">
          <w:marLeft w:val="2520"/>
          <w:marRight w:val="0"/>
          <w:marTop w:val="86"/>
          <w:marBottom w:val="0"/>
          <w:divBdr>
            <w:top w:val="none" w:sz="0" w:space="0" w:color="auto"/>
            <w:left w:val="none" w:sz="0" w:space="0" w:color="auto"/>
            <w:bottom w:val="none" w:sz="0" w:space="0" w:color="auto"/>
            <w:right w:val="none" w:sz="0" w:space="0" w:color="auto"/>
          </w:divBdr>
        </w:div>
      </w:divsChild>
    </w:div>
    <w:div w:id="48117273">
      <w:bodyDiv w:val="1"/>
      <w:marLeft w:val="0"/>
      <w:marRight w:val="0"/>
      <w:marTop w:val="0"/>
      <w:marBottom w:val="0"/>
      <w:divBdr>
        <w:top w:val="none" w:sz="0" w:space="0" w:color="auto"/>
        <w:left w:val="none" w:sz="0" w:space="0" w:color="auto"/>
        <w:bottom w:val="none" w:sz="0" w:space="0" w:color="auto"/>
        <w:right w:val="none" w:sz="0" w:space="0" w:color="auto"/>
      </w:divBdr>
      <w:divsChild>
        <w:div w:id="1401059553">
          <w:marLeft w:val="547"/>
          <w:marRight w:val="0"/>
          <w:marTop w:val="134"/>
          <w:marBottom w:val="0"/>
          <w:divBdr>
            <w:top w:val="none" w:sz="0" w:space="0" w:color="auto"/>
            <w:left w:val="none" w:sz="0" w:space="0" w:color="auto"/>
            <w:bottom w:val="none" w:sz="0" w:space="0" w:color="auto"/>
            <w:right w:val="none" w:sz="0" w:space="0" w:color="auto"/>
          </w:divBdr>
        </w:div>
        <w:div w:id="1753159252">
          <w:marLeft w:val="1166"/>
          <w:marRight w:val="0"/>
          <w:marTop w:val="115"/>
          <w:marBottom w:val="0"/>
          <w:divBdr>
            <w:top w:val="none" w:sz="0" w:space="0" w:color="auto"/>
            <w:left w:val="none" w:sz="0" w:space="0" w:color="auto"/>
            <w:bottom w:val="none" w:sz="0" w:space="0" w:color="auto"/>
            <w:right w:val="none" w:sz="0" w:space="0" w:color="auto"/>
          </w:divBdr>
        </w:div>
        <w:div w:id="1810324952">
          <w:marLeft w:val="1800"/>
          <w:marRight w:val="0"/>
          <w:marTop w:val="96"/>
          <w:marBottom w:val="0"/>
          <w:divBdr>
            <w:top w:val="none" w:sz="0" w:space="0" w:color="auto"/>
            <w:left w:val="none" w:sz="0" w:space="0" w:color="auto"/>
            <w:bottom w:val="none" w:sz="0" w:space="0" w:color="auto"/>
            <w:right w:val="none" w:sz="0" w:space="0" w:color="auto"/>
          </w:divBdr>
        </w:div>
        <w:div w:id="1688289665">
          <w:marLeft w:val="1800"/>
          <w:marRight w:val="0"/>
          <w:marTop w:val="96"/>
          <w:marBottom w:val="0"/>
          <w:divBdr>
            <w:top w:val="none" w:sz="0" w:space="0" w:color="auto"/>
            <w:left w:val="none" w:sz="0" w:space="0" w:color="auto"/>
            <w:bottom w:val="none" w:sz="0" w:space="0" w:color="auto"/>
            <w:right w:val="none" w:sz="0" w:space="0" w:color="auto"/>
          </w:divBdr>
        </w:div>
        <w:div w:id="274556277">
          <w:marLeft w:val="1800"/>
          <w:marRight w:val="0"/>
          <w:marTop w:val="96"/>
          <w:marBottom w:val="0"/>
          <w:divBdr>
            <w:top w:val="none" w:sz="0" w:space="0" w:color="auto"/>
            <w:left w:val="none" w:sz="0" w:space="0" w:color="auto"/>
            <w:bottom w:val="none" w:sz="0" w:space="0" w:color="auto"/>
            <w:right w:val="none" w:sz="0" w:space="0" w:color="auto"/>
          </w:divBdr>
        </w:div>
        <w:div w:id="954674881">
          <w:marLeft w:val="1166"/>
          <w:marRight w:val="0"/>
          <w:marTop w:val="115"/>
          <w:marBottom w:val="0"/>
          <w:divBdr>
            <w:top w:val="none" w:sz="0" w:space="0" w:color="auto"/>
            <w:left w:val="none" w:sz="0" w:space="0" w:color="auto"/>
            <w:bottom w:val="none" w:sz="0" w:space="0" w:color="auto"/>
            <w:right w:val="none" w:sz="0" w:space="0" w:color="auto"/>
          </w:divBdr>
        </w:div>
        <w:div w:id="1807773586">
          <w:marLeft w:val="1800"/>
          <w:marRight w:val="0"/>
          <w:marTop w:val="96"/>
          <w:marBottom w:val="0"/>
          <w:divBdr>
            <w:top w:val="none" w:sz="0" w:space="0" w:color="auto"/>
            <w:left w:val="none" w:sz="0" w:space="0" w:color="auto"/>
            <w:bottom w:val="none" w:sz="0" w:space="0" w:color="auto"/>
            <w:right w:val="none" w:sz="0" w:space="0" w:color="auto"/>
          </w:divBdr>
        </w:div>
        <w:div w:id="1941792835">
          <w:marLeft w:val="1800"/>
          <w:marRight w:val="0"/>
          <w:marTop w:val="96"/>
          <w:marBottom w:val="0"/>
          <w:divBdr>
            <w:top w:val="none" w:sz="0" w:space="0" w:color="auto"/>
            <w:left w:val="none" w:sz="0" w:space="0" w:color="auto"/>
            <w:bottom w:val="none" w:sz="0" w:space="0" w:color="auto"/>
            <w:right w:val="none" w:sz="0" w:space="0" w:color="auto"/>
          </w:divBdr>
        </w:div>
        <w:div w:id="1146775205">
          <w:marLeft w:val="1800"/>
          <w:marRight w:val="0"/>
          <w:marTop w:val="96"/>
          <w:marBottom w:val="0"/>
          <w:divBdr>
            <w:top w:val="none" w:sz="0" w:space="0" w:color="auto"/>
            <w:left w:val="none" w:sz="0" w:space="0" w:color="auto"/>
            <w:bottom w:val="none" w:sz="0" w:space="0" w:color="auto"/>
            <w:right w:val="none" w:sz="0" w:space="0" w:color="auto"/>
          </w:divBdr>
        </w:div>
        <w:div w:id="1405949419">
          <w:marLeft w:val="2520"/>
          <w:marRight w:val="0"/>
          <w:marTop w:val="86"/>
          <w:marBottom w:val="0"/>
          <w:divBdr>
            <w:top w:val="none" w:sz="0" w:space="0" w:color="auto"/>
            <w:left w:val="none" w:sz="0" w:space="0" w:color="auto"/>
            <w:bottom w:val="none" w:sz="0" w:space="0" w:color="auto"/>
            <w:right w:val="none" w:sz="0" w:space="0" w:color="auto"/>
          </w:divBdr>
        </w:div>
        <w:div w:id="1276984010">
          <w:marLeft w:val="2520"/>
          <w:marRight w:val="0"/>
          <w:marTop w:val="86"/>
          <w:marBottom w:val="0"/>
          <w:divBdr>
            <w:top w:val="none" w:sz="0" w:space="0" w:color="auto"/>
            <w:left w:val="none" w:sz="0" w:space="0" w:color="auto"/>
            <w:bottom w:val="none" w:sz="0" w:space="0" w:color="auto"/>
            <w:right w:val="none" w:sz="0" w:space="0" w:color="auto"/>
          </w:divBdr>
        </w:div>
      </w:divsChild>
    </w:div>
    <w:div w:id="61565064">
      <w:bodyDiv w:val="1"/>
      <w:marLeft w:val="0"/>
      <w:marRight w:val="0"/>
      <w:marTop w:val="0"/>
      <w:marBottom w:val="0"/>
      <w:divBdr>
        <w:top w:val="none" w:sz="0" w:space="0" w:color="auto"/>
        <w:left w:val="none" w:sz="0" w:space="0" w:color="auto"/>
        <w:bottom w:val="none" w:sz="0" w:space="0" w:color="auto"/>
        <w:right w:val="none" w:sz="0" w:space="0" w:color="auto"/>
      </w:divBdr>
      <w:divsChild>
        <w:div w:id="291980563">
          <w:marLeft w:val="1166"/>
          <w:marRight w:val="0"/>
          <w:marTop w:val="115"/>
          <w:marBottom w:val="0"/>
          <w:divBdr>
            <w:top w:val="none" w:sz="0" w:space="0" w:color="auto"/>
            <w:left w:val="none" w:sz="0" w:space="0" w:color="auto"/>
            <w:bottom w:val="none" w:sz="0" w:space="0" w:color="auto"/>
            <w:right w:val="none" w:sz="0" w:space="0" w:color="auto"/>
          </w:divBdr>
        </w:div>
        <w:div w:id="61026390">
          <w:marLeft w:val="1800"/>
          <w:marRight w:val="0"/>
          <w:marTop w:val="96"/>
          <w:marBottom w:val="0"/>
          <w:divBdr>
            <w:top w:val="none" w:sz="0" w:space="0" w:color="auto"/>
            <w:left w:val="none" w:sz="0" w:space="0" w:color="auto"/>
            <w:bottom w:val="none" w:sz="0" w:space="0" w:color="auto"/>
            <w:right w:val="none" w:sz="0" w:space="0" w:color="auto"/>
          </w:divBdr>
        </w:div>
        <w:div w:id="1055618738">
          <w:marLeft w:val="2520"/>
          <w:marRight w:val="0"/>
          <w:marTop w:val="86"/>
          <w:marBottom w:val="0"/>
          <w:divBdr>
            <w:top w:val="none" w:sz="0" w:space="0" w:color="auto"/>
            <w:left w:val="none" w:sz="0" w:space="0" w:color="auto"/>
            <w:bottom w:val="none" w:sz="0" w:space="0" w:color="auto"/>
            <w:right w:val="none" w:sz="0" w:space="0" w:color="auto"/>
          </w:divBdr>
        </w:div>
        <w:div w:id="122114875">
          <w:marLeft w:val="2520"/>
          <w:marRight w:val="0"/>
          <w:marTop w:val="86"/>
          <w:marBottom w:val="0"/>
          <w:divBdr>
            <w:top w:val="none" w:sz="0" w:space="0" w:color="auto"/>
            <w:left w:val="none" w:sz="0" w:space="0" w:color="auto"/>
            <w:bottom w:val="none" w:sz="0" w:space="0" w:color="auto"/>
            <w:right w:val="none" w:sz="0" w:space="0" w:color="auto"/>
          </w:divBdr>
        </w:div>
        <w:div w:id="751201389">
          <w:marLeft w:val="3240"/>
          <w:marRight w:val="0"/>
          <w:marTop w:val="86"/>
          <w:marBottom w:val="0"/>
          <w:divBdr>
            <w:top w:val="none" w:sz="0" w:space="0" w:color="auto"/>
            <w:left w:val="none" w:sz="0" w:space="0" w:color="auto"/>
            <w:bottom w:val="none" w:sz="0" w:space="0" w:color="auto"/>
            <w:right w:val="none" w:sz="0" w:space="0" w:color="auto"/>
          </w:divBdr>
        </w:div>
        <w:div w:id="654383843">
          <w:marLeft w:val="1800"/>
          <w:marRight w:val="0"/>
          <w:marTop w:val="96"/>
          <w:marBottom w:val="0"/>
          <w:divBdr>
            <w:top w:val="none" w:sz="0" w:space="0" w:color="auto"/>
            <w:left w:val="none" w:sz="0" w:space="0" w:color="auto"/>
            <w:bottom w:val="none" w:sz="0" w:space="0" w:color="auto"/>
            <w:right w:val="none" w:sz="0" w:space="0" w:color="auto"/>
          </w:divBdr>
        </w:div>
        <w:div w:id="451824404">
          <w:marLeft w:val="2520"/>
          <w:marRight w:val="0"/>
          <w:marTop w:val="86"/>
          <w:marBottom w:val="0"/>
          <w:divBdr>
            <w:top w:val="none" w:sz="0" w:space="0" w:color="auto"/>
            <w:left w:val="none" w:sz="0" w:space="0" w:color="auto"/>
            <w:bottom w:val="none" w:sz="0" w:space="0" w:color="auto"/>
            <w:right w:val="none" w:sz="0" w:space="0" w:color="auto"/>
          </w:divBdr>
        </w:div>
        <w:div w:id="1784615604">
          <w:marLeft w:val="3240"/>
          <w:marRight w:val="0"/>
          <w:marTop w:val="86"/>
          <w:marBottom w:val="0"/>
          <w:divBdr>
            <w:top w:val="none" w:sz="0" w:space="0" w:color="auto"/>
            <w:left w:val="none" w:sz="0" w:space="0" w:color="auto"/>
            <w:bottom w:val="none" w:sz="0" w:space="0" w:color="auto"/>
            <w:right w:val="none" w:sz="0" w:space="0" w:color="auto"/>
          </w:divBdr>
        </w:div>
      </w:divsChild>
    </w:div>
    <w:div w:id="68162049">
      <w:bodyDiv w:val="1"/>
      <w:marLeft w:val="0"/>
      <w:marRight w:val="0"/>
      <w:marTop w:val="0"/>
      <w:marBottom w:val="0"/>
      <w:divBdr>
        <w:top w:val="none" w:sz="0" w:space="0" w:color="auto"/>
        <w:left w:val="none" w:sz="0" w:space="0" w:color="auto"/>
        <w:bottom w:val="none" w:sz="0" w:space="0" w:color="auto"/>
        <w:right w:val="none" w:sz="0" w:space="0" w:color="auto"/>
      </w:divBdr>
      <w:divsChild>
        <w:div w:id="2030569651">
          <w:marLeft w:val="1166"/>
          <w:marRight w:val="0"/>
          <w:marTop w:val="115"/>
          <w:marBottom w:val="0"/>
          <w:divBdr>
            <w:top w:val="none" w:sz="0" w:space="0" w:color="auto"/>
            <w:left w:val="none" w:sz="0" w:space="0" w:color="auto"/>
            <w:bottom w:val="none" w:sz="0" w:space="0" w:color="auto"/>
            <w:right w:val="none" w:sz="0" w:space="0" w:color="auto"/>
          </w:divBdr>
        </w:div>
        <w:div w:id="1472559632">
          <w:marLeft w:val="1800"/>
          <w:marRight w:val="0"/>
          <w:marTop w:val="96"/>
          <w:marBottom w:val="0"/>
          <w:divBdr>
            <w:top w:val="none" w:sz="0" w:space="0" w:color="auto"/>
            <w:left w:val="none" w:sz="0" w:space="0" w:color="auto"/>
            <w:bottom w:val="none" w:sz="0" w:space="0" w:color="auto"/>
            <w:right w:val="none" w:sz="0" w:space="0" w:color="auto"/>
          </w:divBdr>
        </w:div>
        <w:div w:id="35205195">
          <w:marLeft w:val="1800"/>
          <w:marRight w:val="0"/>
          <w:marTop w:val="96"/>
          <w:marBottom w:val="0"/>
          <w:divBdr>
            <w:top w:val="none" w:sz="0" w:space="0" w:color="auto"/>
            <w:left w:val="none" w:sz="0" w:space="0" w:color="auto"/>
            <w:bottom w:val="none" w:sz="0" w:space="0" w:color="auto"/>
            <w:right w:val="none" w:sz="0" w:space="0" w:color="auto"/>
          </w:divBdr>
        </w:div>
        <w:div w:id="93718585">
          <w:marLeft w:val="1800"/>
          <w:marRight w:val="0"/>
          <w:marTop w:val="96"/>
          <w:marBottom w:val="0"/>
          <w:divBdr>
            <w:top w:val="none" w:sz="0" w:space="0" w:color="auto"/>
            <w:left w:val="none" w:sz="0" w:space="0" w:color="auto"/>
            <w:bottom w:val="none" w:sz="0" w:space="0" w:color="auto"/>
            <w:right w:val="none" w:sz="0" w:space="0" w:color="auto"/>
          </w:divBdr>
        </w:div>
        <w:div w:id="1706440873">
          <w:marLeft w:val="1800"/>
          <w:marRight w:val="0"/>
          <w:marTop w:val="96"/>
          <w:marBottom w:val="0"/>
          <w:divBdr>
            <w:top w:val="none" w:sz="0" w:space="0" w:color="auto"/>
            <w:left w:val="none" w:sz="0" w:space="0" w:color="auto"/>
            <w:bottom w:val="none" w:sz="0" w:space="0" w:color="auto"/>
            <w:right w:val="none" w:sz="0" w:space="0" w:color="auto"/>
          </w:divBdr>
        </w:div>
        <w:div w:id="1247181659">
          <w:marLeft w:val="1800"/>
          <w:marRight w:val="0"/>
          <w:marTop w:val="96"/>
          <w:marBottom w:val="0"/>
          <w:divBdr>
            <w:top w:val="none" w:sz="0" w:space="0" w:color="auto"/>
            <w:left w:val="none" w:sz="0" w:space="0" w:color="auto"/>
            <w:bottom w:val="none" w:sz="0" w:space="0" w:color="auto"/>
            <w:right w:val="none" w:sz="0" w:space="0" w:color="auto"/>
          </w:divBdr>
        </w:div>
      </w:divsChild>
    </w:div>
    <w:div w:id="73666847">
      <w:bodyDiv w:val="1"/>
      <w:marLeft w:val="0"/>
      <w:marRight w:val="0"/>
      <w:marTop w:val="0"/>
      <w:marBottom w:val="0"/>
      <w:divBdr>
        <w:top w:val="none" w:sz="0" w:space="0" w:color="auto"/>
        <w:left w:val="none" w:sz="0" w:space="0" w:color="auto"/>
        <w:bottom w:val="none" w:sz="0" w:space="0" w:color="auto"/>
        <w:right w:val="none" w:sz="0" w:space="0" w:color="auto"/>
      </w:divBdr>
    </w:div>
    <w:div w:id="79451037">
      <w:bodyDiv w:val="1"/>
      <w:marLeft w:val="0"/>
      <w:marRight w:val="0"/>
      <w:marTop w:val="0"/>
      <w:marBottom w:val="0"/>
      <w:divBdr>
        <w:top w:val="none" w:sz="0" w:space="0" w:color="auto"/>
        <w:left w:val="none" w:sz="0" w:space="0" w:color="auto"/>
        <w:bottom w:val="none" w:sz="0" w:space="0" w:color="auto"/>
        <w:right w:val="none" w:sz="0" w:space="0" w:color="auto"/>
      </w:divBdr>
      <w:divsChild>
        <w:div w:id="1368218488">
          <w:marLeft w:val="547"/>
          <w:marRight w:val="0"/>
          <w:marTop w:val="134"/>
          <w:marBottom w:val="0"/>
          <w:divBdr>
            <w:top w:val="none" w:sz="0" w:space="0" w:color="auto"/>
            <w:left w:val="none" w:sz="0" w:space="0" w:color="auto"/>
            <w:bottom w:val="none" w:sz="0" w:space="0" w:color="auto"/>
            <w:right w:val="none" w:sz="0" w:space="0" w:color="auto"/>
          </w:divBdr>
        </w:div>
        <w:div w:id="910694947">
          <w:marLeft w:val="1166"/>
          <w:marRight w:val="0"/>
          <w:marTop w:val="115"/>
          <w:marBottom w:val="0"/>
          <w:divBdr>
            <w:top w:val="none" w:sz="0" w:space="0" w:color="auto"/>
            <w:left w:val="none" w:sz="0" w:space="0" w:color="auto"/>
            <w:bottom w:val="none" w:sz="0" w:space="0" w:color="auto"/>
            <w:right w:val="none" w:sz="0" w:space="0" w:color="auto"/>
          </w:divBdr>
        </w:div>
        <w:div w:id="840776506">
          <w:marLeft w:val="1800"/>
          <w:marRight w:val="0"/>
          <w:marTop w:val="96"/>
          <w:marBottom w:val="0"/>
          <w:divBdr>
            <w:top w:val="none" w:sz="0" w:space="0" w:color="auto"/>
            <w:left w:val="none" w:sz="0" w:space="0" w:color="auto"/>
            <w:bottom w:val="none" w:sz="0" w:space="0" w:color="auto"/>
            <w:right w:val="none" w:sz="0" w:space="0" w:color="auto"/>
          </w:divBdr>
        </w:div>
        <w:div w:id="1354569944">
          <w:marLeft w:val="2520"/>
          <w:marRight w:val="0"/>
          <w:marTop w:val="86"/>
          <w:marBottom w:val="0"/>
          <w:divBdr>
            <w:top w:val="none" w:sz="0" w:space="0" w:color="auto"/>
            <w:left w:val="none" w:sz="0" w:space="0" w:color="auto"/>
            <w:bottom w:val="none" w:sz="0" w:space="0" w:color="auto"/>
            <w:right w:val="none" w:sz="0" w:space="0" w:color="auto"/>
          </w:divBdr>
        </w:div>
        <w:div w:id="1134328025">
          <w:marLeft w:val="3240"/>
          <w:marRight w:val="0"/>
          <w:marTop w:val="86"/>
          <w:marBottom w:val="0"/>
          <w:divBdr>
            <w:top w:val="none" w:sz="0" w:space="0" w:color="auto"/>
            <w:left w:val="none" w:sz="0" w:space="0" w:color="auto"/>
            <w:bottom w:val="none" w:sz="0" w:space="0" w:color="auto"/>
            <w:right w:val="none" w:sz="0" w:space="0" w:color="auto"/>
          </w:divBdr>
        </w:div>
        <w:div w:id="450436657">
          <w:marLeft w:val="3240"/>
          <w:marRight w:val="0"/>
          <w:marTop w:val="86"/>
          <w:marBottom w:val="0"/>
          <w:divBdr>
            <w:top w:val="none" w:sz="0" w:space="0" w:color="auto"/>
            <w:left w:val="none" w:sz="0" w:space="0" w:color="auto"/>
            <w:bottom w:val="none" w:sz="0" w:space="0" w:color="auto"/>
            <w:right w:val="none" w:sz="0" w:space="0" w:color="auto"/>
          </w:divBdr>
        </w:div>
        <w:div w:id="1858274717">
          <w:marLeft w:val="2520"/>
          <w:marRight w:val="0"/>
          <w:marTop w:val="86"/>
          <w:marBottom w:val="0"/>
          <w:divBdr>
            <w:top w:val="none" w:sz="0" w:space="0" w:color="auto"/>
            <w:left w:val="none" w:sz="0" w:space="0" w:color="auto"/>
            <w:bottom w:val="none" w:sz="0" w:space="0" w:color="auto"/>
            <w:right w:val="none" w:sz="0" w:space="0" w:color="auto"/>
          </w:divBdr>
        </w:div>
        <w:div w:id="435753969">
          <w:marLeft w:val="3240"/>
          <w:marRight w:val="0"/>
          <w:marTop w:val="86"/>
          <w:marBottom w:val="0"/>
          <w:divBdr>
            <w:top w:val="none" w:sz="0" w:space="0" w:color="auto"/>
            <w:left w:val="none" w:sz="0" w:space="0" w:color="auto"/>
            <w:bottom w:val="none" w:sz="0" w:space="0" w:color="auto"/>
            <w:right w:val="none" w:sz="0" w:space="0" w:color="auto"/>
          </w:divBdr>
        </w:div>
      </w:divsChild>
    </w:div>
    <w:div w:id="161169805">
      <w:bodyDiv w:val="1"/>
      <w:marLeft w:val="0"/>
      <w:marRight w:val="0"/>
      <w:marTop w:val="0"/>
      <w:marBottom w:val="0"/>
      <w:divBdr>
        <w:top w:val="none" w:sz="0" w:space="0" w:color="auto"/>
        <w:left w:val="none" w:sz="0" w:space="0" w:color="auto"/>
        <w:bottom w:val="none" w:sz="0" w:space="0" w:color="auto"/>
        <w:right w:val="none" w:sz="0" w:space="0" w:color="auto"/>
      </w:divBdr>
      <w:divsChild>
        <w:div w:id="1324357304">
          <w:marLeft w:val="547"/>
          <w:marRight w:val="0"/>
          <w:marTop w:val="134"/>
          <w:marBottom w:val="0"/>
          <w:divBdr>
            <w:top w:val="none" w:sz="0" w:space="0" w:color="auto"/>
            <w:left w:val="none" w:sz="0" w:space="0" w:color="auto"/>
            <w:bottom w:val="none" w:sz="0" w:space="0" w:color="auto"/>
            <w:right w:val="none" w:sz="0" w:space="0" w:color="auto"/>
          </w:divBdr>
        </w:div>
        <w:div w:id="1288202303">
          <w:marLeft w:val="1800"/>
          <w:marRight w:val="0"/>
          <w:marTop w:val="96"/>
          <w:marBottom w:val="0"/>
          <w:divBdr>
            <w:top w:val="none" w:sz="0" w:space="0" w:color="auto"/>
            <w:left w:val="none" w:sz="0" w:space="0" w:color="auto"/>
            <w:bottom w:val="none" w:sz="0" w:space="0" w:color="auto"/>
            <w:right w:val="none" w:sz="0" w:space="0" w:color="auto"/>
          </w:divBdr>
        </w:div>
        <w:div w:id="719208686">
          <w:marLeft w:val="1166"/>
          <w:marRight w:val="0"/>
          <w:marTop w:val="115"/>
          <w:marBottom w:val="0"/>
          <w:divBdr>
            <w:top w:val="none" w:sz="0" w:space="0" w:color="auto"/>
            <w:left w:val="none" w:sz="0" w:space="0" w:color="auto"/>
            <w:bottom w:val="none" w:sz="0" w:space="0" w:color="auto"/>
            <w:right w:val="none" w:sz="0" w:space="0" w:color="auto"/>
          </w:divBdr>
        </w:div>
        <w:div w:id="557935866">
          <w:marLeft w:val="1800"/>
          <w:marRight w:val="0"/>
          <w:marTop w:val="96"/>
          <w:marBottom w:val="0"/>
          <w:divBdr>
            <w:top w:val="none" w:sz="0" w:space="0" w:color="auto"/>
            <w:left w:val="none" w:sz="0" w:space="0" w:color="auto"/>
            <w:bottom w:val="none" w:sz="0" w:space="0" w:color="auto"/>
            <w:right w:val="none" w:sz="0" w:space="0" w:color="auto"/>
          </w:divBdr>
        </w:div>
        <w:div w:id="566496984">
          <w:marLeft w:val="1800"/>
          <w:marRight w:val="0"/>
          <w:marTop w:val="96"/>
          <w:marBottom w:val="0"/>
          <w:divBdr>
            <w:top w:val="none" w:sz="0" w:space="0" w:color="auto"/>
            <w:left w:val="none" w:sz="0" w:space="0" w:color="auto"/>
            <w:bottom w:val="none" w:sz="0" w:space="0" w:color="auto"/>
            <w:right w:val="none" w:sz="0" w:space="0" w:color="auto"/>
          </w:divBdr>
        </w:div>
        <w:div w:id="1101485140">
          <w:marLeft w:val="1166"/>
          <w:marRight w:val="0"/>
          <w:marTop w:val="115"/>
          <w:marBottom w:val="0"/>
          <w:divBdr>
            <w:top w:val="none" w:sz="0" w:space="0" w:color="auto"/>
            <w:left w:val="none" w:sz="0" w:space="0" w:color="auto"/>
            <w:bottom w:val="none" w:sz="0" w:space="0" w:color="auto"/>
            <w:right w:val="none" w:sz="0" w:space="0" w:color="auto"/>
          </w:divBdr>
        </w:div>
        <w:div w:id="209192663">
          <w:marLeft w:val="1800"/>
          <w:marRight w:val="0"/>
          <w:marTop w:val="96"/>
          <w:marBottom w:val="0"/>
          <w:divBdr>
            <w:top w:val="none" w:sz="0" w:space="0" w:color="auto"/>
            <w:left w:val="none" w:sz="0" w:space="0" w:color="auto"/>
            <w:bottom w:val="none" w:sz="0" w:space="0" w:color="auto"/>
            <w:right w:val="none" w:sz="0" w:space="0" w:color="auto"/>
          </w:divBdr>
        </w:div>
        <w:div w:id="90976616">
          <w:marLeft w:val="1800"/>
          <w:marRight w:val="0"/>
          <w:marTop w:val="96"/>
          <w:marBottom w:val="0"/>
          <w:divBdr>
            <w:top w:val="none" w:sz="0" w:space="0" w:color="auto"/>
            <w:left w:val="none" w:sz="0" w:space="0" w:color="auto"/>
            <w:bottom w:val="none" w:sz="0" w:space="0" w:color="auto"/>
            <w:right w:val="none" w:sz="0" w:space="0" w:color="auto"/>
          </w:divBdr>
        </w:div>
      </w:divsChild>
    </w:div>
    <w:div w:id="165292850">
      <w:bodyDiv w:val="1"/>
      <w:marLeft w:val="0"/>
      <w:marRight w:val="0"/>
      <w:marTop w:val="0"/>
      <w:marBottom w:val="0"/>
      <w:divBdr>
        <w:top w:val="none" w:sz="0" w:space="0" w:color="auto"/>
        <w:left w:val="none" w:sz="0" w:space="0" w:color="auto"/>
        <w:bottom w:val="none" w:sz="0" w:space="0" w:color="auto"/>
        <w:right w:val="none" w:sz="0" w:space="0" w:color="auto"/>
      </w:divBdr>
      <w:divsChild>
        <w:div w:id="59137302">
          <w:marLeft w:val="1166"/>
          <w:marRight w:val="0"/>
          <w:marTop w:val="115"/>
          <w:marBottom w:val="0"/>
          <w:divBdr>
            <w:top w:val="none" w:sz="0" w:space="0" w:color="auto"/>
            <w:left w:val="none" w:sz="0" w:space="0" w:color="auto"/>
            <w:bottom w:val="none" w:sz="0" w:space="0" w:color="auto"/>
            <w:right w:val="none" w:sz="0" w:space="0" w:color="auto"/>
          </w:divBdr>
        </w:div>
        <w:div w:id="1389185288">
          <w:marLeft w:val="1800"/>
          <w:marRight w:val="0"/>
          <w:marTop w:val="96"/>
          <w:marBottom w:val="0"/>
          <w:divBdr>
            <w:top w:val="none" w:sz="0" w:space="0" w:color="auto"/>
            <w:left w:val="none" w:sz="0" w:space="0" w:color="auto"/>
            <w:bottom w:val="none" w:sz="0" w:space="0" w:color="auto"/>
            <w:right w:val="none" w:sz="0" w:space="0" w:color="auto"/>
          </w:divBdr>
        </w:div>
        <w:div w:id="261960998">
          <w:marLeft w:val="2520"/>
          <w:marRight w:val="0"/>
          <w:marTop w:val="86"/>
          <w:marBottom w:val="0"/>
          <w:divBdr>
            <w:top w:val="none" w:sz="0" w:space="0" w:color="auto"/>
            <w:left w:val="none" w:sz="0" w:space="0" w:color="auto"/>
            <w:bottom w:val="none" w:sz="0" w:space="0" w:color="auto"/>
            <w:right w:val="none" w:sz="0" w:space="0" w:color="auto"/>
          </w:divBdr>
        </w:div>
        <w:div w:id="537283741">
          <w:marLeft w:val="1800"/>
          <w:marRight w:val="0"/>
          <w:marTop w:val="96"/>
          <w:marBottom w:val="0"/>
          <w:divBdr>
            <w:top w:val="none" w:sz="0" w:space="0" w:color="auto"/>
            <w:left w:val="none" w:sz="0" w:space="0" w:color="auto"/>
            <w:bottom w:val="none" w:sz="0" w:space="0" w:color="auto"/>
            <w:right w:val="none" w:sz="0" w:space="0" w:color="auto"/>
          </w:divBdr>
        </w:div>
        <w:div w:id="2063013459">
          <w:marLeft w:val="2520"/>
          <w:marRight w:val="0"/>
          <w:marTop w:val="86"/>
          <w:marBottom w:val="0"/>
          <w:divBdr>
            <w:top w:val="none" w:sz="0" w:space="0" w:color="auto"/>
            <w:left w:val="none" w:sz="0" w:space="0" w:color="auto"/>
            <w:bottom w:val="none" w:sz="0" w:space="0" w:color="auto"/>
            <w:right w:val="none" w:sz="0" w:space="0" w:color="auto"/>
          </w:divBdr>
        </w:div>
        <w:div w:id="1827624143">
          <w:marLeft w:val="2520"/>
          <w:marRight w:val="0"/>
          <w:marTop w:val="86"/>
          <w:marBottom w:val="0"/>
          <w:divBdr>
            <w:top w:val="none" w:sz="0" w:space="0" w:color="auto"/>
            <w:left w:val="none" w:sz="0" w:space="0" w:color="auto"/>
            <w:bottom w:val="none" w:sz="0" w:space="0" w:color="auto"/>
            <w:right w:val="none" w:sz="0" w:space="0" w:color="auto"/>
          </w:divBdr>
        </w:div>
        <w:div w:id="87892865">
          <w:marLeft w:val="3240"/>
          <w:marRight w:val="0"/>
          <w:marTop w:val="86"/>
          <w:marBottom w:val="0"/>
          <w:divBdr>
            <w:top w:val="none" w:sz="0" w:space="0" w:color="auto"/>
            <w:left w:val="none" w:sz="0" w:space="0" w:color="auto"/>
            <w:bottom w:val="none" w:sz="0" w:space="0" w:color="auto"/>
            <w:right w:val="none" w:sz="0" w:space="0" w:color="auto"/>
          </w:divBdr>
        </w:div>
        <w:div w:id="1386486860">
          <w:marLeft w:val="2520"/>
          <w:marRight w:val="0"/>
          <w:marTop w:val="86"/>
          <w:marBottom w:val="0"/>
          <w:divBdr>
            <w:top w:val="none" w:sz="0" w:space="0" w:color="auto"/>
            <w:left w:val="none" w:sz="0" w:space="0" w:color="auto"/>
            <w:bottom w:val="none" w:sz="0" w:space="0" w:color="auto"/>
            <w:right w:val="none" w:sz="0" w:space="0" w:color="auto"/>
          </w:divBdr>
        </w:div>
        <w:div w:id="1452088889">
          <w:marLeft w:val="3240"/>
          <w:marRight w:val="0"/>
          <w:marTop w:val="86"/>
          <w:marBottom w:val="0"/>
          <w:divBdr>
            <w:top w:val="none" w:sz="0" w:space="0" w:color="auto"/>
            <w:left w:val="none" w:sz="0" w:space="0" w:color="auto"/>
            <w:bottom w:val="none" w:sz="0" w:space="0" w:color="auto"/>
            <w:right w:val="none" w:sz="0" w:space="0" w:color="auto"/>
          </w:divBdr>
        </w:div>
        <w:div w:id="335696024">
          <w:marLeft w:val="2520"/>
          <w:marRight w:val="0"/>
          <w:marTop w:val="86"/>
          <w:marBottom w:val="0"/>
          <w:divBdr>
            <w:top w:val="none" w:sz="0" w:space="0" w:color="auto"/>
            <w:left w:val="none" w:sz="0" w:space="0" w:color="auto"/>
            <w:bottom w:val="none" w:sz="0" w:space="0" w:color="auto"/>
            <w:right w:val="none" w:sz="0" w:space="0" w:color="auto"/>
          </w:divBdr>
        </w:div>
        <w:div w:id="1801916067">
          <w:marLeft w:val="3240"/>
          <w:marRight w:val="0"/>
          <w:marTop w:val="86"/>
          <w:marBottom w:val="0"/>
          <w:divBdr>
            <w:top w:val="none" w:sz="0" w:space="0" w:color="auto"/>
            <w:left w:val="none" w:sz="0" w:space="0" w:color="auto"/>
            <w:bottom w:val="none" w:sz="0" w:space="0" w:color="auto"/>
            <w:right w:val="none" w:sz="0" w:space="0" w:color="auto"/>
          </w:divBdr>
        </w:div>
        <w:div w:id="109904812">
          <w:marLeft w:val="1800"/>
          <w:marRight w:val="0"/>
          <w:marTop w:val="96"/>
          <w:marBottom w:val="0"/>
          <w:divBdr>
            <w:top w:val="none" w:sz="0" w:space="0" w:color="auto"/>
            <w:left w:val="none" w:sz="0" w:space="0" w:color="auto"/>
            <w:bottom w:val="none" w:sz="0" w:space="0" w:color="auto"/>
            <w:right w:val="none" w:sz="0" w:space="0" w:color="auto"/>
          </w:divBdr>
        </w:div>
        <w:div w:id="1870991982">
          <w:marLeft w:val="2520"/>
          <w:marRight w:val="0"/>
          <w:marTop w:val="86"/>
          <w:marBottom w:val="0"/>
          <w:divBdr>
            <w:top w:val="none" w:sz="0" w:space="0" w:color="auto"/>
            <w:left w:val="none" w:sz="0" w:space="0" w:color="auto"/>
            <w:bottom w:val="none" w:sz="0" w:space="0" w:color="auto"/>
            <w:right w:val="none" w:sz="0" w:space="0" w:color="auto"/>
          </w:divBdr>
        </w:div>
        <w:div w:id="1104809130">
          <w:marLeft w:val="1800"/>
          <w:marRight w:val="0"/>
          <w:marTop w:val="96"/>
          <w:marBottom w:val="0"/>
          <w:divBdr>
            <w:top w:val="none" w:sz="0" w:space="0" w:color="auto"/>
            <w:left w:val="none" w:sz="0" w:space="0" w:color="auto"/>
            <w:bottom w:val="none" w:sz="0" w:space="0" w:color="auto"/>
            <w:right w:val="none" w:sz="0" w:space="0" w:color="auto"/>
          </w:divBdr>
        </w:div>
        <w:div w:id="1946377930">
          <w:marLeft w:val="2520"/>
          <w:marRight w:val="0"/>
          <w:marTop w:val="86"/>
          <w:marBottom w:val="0"/>
          <w:divBdr>
            <w:top w:val="none" w:sz="0" w:space="0" w:color="auto"/>
            <w:left w:val="none" w:sz="0" w:space="0" w:color="auto"/>
            <w:bottom w:val="none" w:sz="0" w:space="0" w:color="auto"/>
            <w:right w:val="none" w:sz="0" w:space="0" w:color="auto"/>
          </w:divBdr>
        </w:div>
      </w:divsChild>
    </w:div>
    <w:div w:id="174341391">
      <w:bodyDiv w:val="1"/>
      <w:marLeft w:val="0"/>
      <w:marRight w:val="0"/>
      <w:marTop w:val="0"/>
      <w:marBottom w:val="0"/>
      <w:divBdr>
        <w:top w:val="none" w:sz="0" w:space="0" w:color="auto"/>
        <w:left w:val="none" w:sz="0" w:space="0" w:color="auto"/>
        <w:bottom w:val="none" w:sz="0" w:space="0" w:color="auto"/>
        <w:right w:val="none" w:sz="0" w:space="0" w:color="auto"/>
      </w:divBdr>
      <w:divsChild>
        <w:div w:id="1403065991">
          <w:marLeft w:val="1166"/>
          <w:marRight w:val="0"/>
          <w:marTop w:val="115"/>
          <w:marBottom w:val="0"/>
          <w:divBdr>
            <w:top w:val="none" w:sz="0" w:space="0" w:color="auto"/>
            <w:left w:val="none" w:sz="0" w:space="0" w:color="auto"/>
            <w:bottom w:val="none" w:sz="0" w:space="0" w:color="auto"/>
            <w:right w:val="none" w:sz="0" w:space="0" w:color="auto"/>
          </w:divBdr>
        </w:div>
        <w:div w:id="1786995974">
          <w:marLeft w:val="1800"/>
          <w:marRight w:val="0"/>
          <w:marTop w:val="96"/>
          <w:marBottom w:val="0"/>
          <w:divBdr>
            <w:top w:val="none" w:sz="0" w:space="0" w:color="auto"/>
            <w:left w:val="none" w:sz="0" w:space="0" w:color="auto"/>
            <w:bottom w:val="none" w:sz="0" w:space="0" w:color="auto"/>
            <w:right w:val="none" w:sz="0" w:space="0" w:color="auto"/>
          </w:divBdr>
        </w:div>
        <w:div w:id="4138591">
          <w:marLeft w:val="2520"/>
          <w:marRight w:val="0"/>
          <w:marTop w:val="86"/>
          <w:marBottom w:val="0"/>
          <w:divBdr>
            <w:top w:val="none" w:sz="0" w:space="0" w:color="auto"/>
            <w:left w:val="none" w:sz="0" w:space="0" w:color="auto"/>
            <w:bottom w:val="none" w:sz="0" w:space="0" w:color="auto"/>
            <w:right w:val="none" w:sz="0" w:space="0" w:color="auto"/>
          </w:divBdr>
        </w:div>
        <w:div w:id="143546479">
          <w:marLeft w:val="3240"/>
          <w:marRight w:val="0"/>
          <w:marTop w:val="86"/>
          <w:marBottom w:val="0"/>
          <w:divBdr>
            <w:top w:val="none" w:sz="0" w:space="0" w:color="auto"/>
            <w:left w:val="none" w:sz="0" w:space="0" w:color="auto"/>
            <w:bottom w:val="none" w:sz="0" w:space="0" w:color="auto"/>
            <w:right w:val="none" w:sz="0" w:space="0" w:color="auto"/>
          </w:divBdr>
        </w:div>
        <w:div w:id="1002659412">
          <w:marLeft w:val="2520"/>
          <w:marRight w:val="0"/>
          <w:marTop w:val="86"/>
          <w:marBottom w:val="0"/>
          <w:divBdr>
            <w:top w:val="none" w:sz="0" w:space="0" w:color="auto"/>
            <w:left w:val="none" w:sz="0" w:space="0" w:color="auto"/>
            <w:bottom w:val="none" w:sz="0" w:space="0" w:color="auto"/>
            <w:right w:val="none" w:sz="0" w:space="0" w:color="auto"/>
          </w:divBdr>
        </w:div>
        <w:div w:id="1934974382">
          <w:marLeft w:val="3240"/>
          <w:marRight w:val="0"/>
          <w:marTop w:val="86"/>
          <w:marBottom w:val="0"/>
          <w:divBdr>
            <w:top w:val="none" w:sz="0" w:space="0" w:color="auto"/>
            <w:left w:val="none" w:sz="0" w:space="0" w:color="auto"/>
            <w:bottom w:val="none" w:sz="0" w:space="0" w:color="auto"/>
            <w:right w:val="none" w:sz="0" w:space="0" w:color="auto"/>
          </w:divBdr>
        </w:div>
        <w:div w:id="1792239416">
          <w:marLeft w:val="2520"/>
          <w:marRight w:val="0"/>
          <w:marTop w:val="86"/>
          <w:marBottom w:val="0"/>
          <w:divBdr>
            <w:top w:val="none" w:sz="0" w:space="0" w:color="auto"/>
            <w:left w:val="none" w:sz="0" w:space="0" w:color="auto"/>
            <w:bottom w:val="none" w:sz="0" w:space="0" w:color="auto"/>
            <w:right w:val="none" w:sz="0" w:space="0" w:color="auto"/>
          </w:divBdr>
        </w:div>
        <w:div w:id="662856682">
          <w:marLeft w:val="3240"/>
          <w:marRight w:val="0"/>
          <w:marTop w:val="86"/>
          <w:marBottom w:val="0"/>
          <w:divBdr>
            <w:top w:val="none" w:sz="0" w:space="0" w:color="auto"/>
            <w:left w:val="none" w:sz="0" w:space="0" w:color="auto"/>
            <w:bottom w:val="none" w:sz="0" w:space="0" w:color="auto"/>
            <w:right w:val="none" w:sz="0" w:space="0" w:color="auto"/>
          </w:divBdr>
        </w:div>
        <w:div w:id="1490556301">
          <w:marLeft w:val="1166"/>
          <w:marRight w:val="0"/>
          <w:marTop w:val="115"/>
          <w:marBottom w:val="0"/>
          <w:divBdr>
            <w:top w:val="none" w:sz="0" w:space="0" w:color="auto"/>
            <w:left w:val="none" w:sz="0" w:space="0" w:color="auto"/>
            <w:bottom w:val="none" w:sz="0" w:space="0" w:color="auto"/>
            <w:right w:val="none" w:sz="0" w:space="0" w:color="auto"/>
          </w:divBdr>
        </w:div>
        <w:div w:id="1453671596">
          <w:marLeft w:val="1800"/>
          <w:marRight w:val="0"/>
          <w:marTop w:val="96"/>
          <w:marBottom w:val="0"/>
          <w:divBdr>
            <w:top w:val="none" w:sz="0" w:space="0" w:color="auto"/>
            <w:left w:val="none" w:sz="0" w:space="0" w:color="auto"/>
            <w:bottom w:val="none" w:sz="0" w:space="0" w:color="auto"/>
            <w:right w:val="none" w:sz="0" w:space="0" w:color="auto"/>
          </w:divBdr>
        </w:div>
        <w:div w:id="513157799">
          <w:marLeft w:val="2520"/>
          <w:marRight w:val="0"/>
          <w:marTop w:val="86"/>
          <w:marBottom w:val="0"/>
          <w:divBdr>
            <w:top w:val="none" w:sz="0" w:space="0" w:color="auto"/>
            <w:left w:val="none" w:sz="0" w:space="0" w:color="auto"/>
            <w:bottom w:val="none" w:sz="0" w:space="0" w:color="auto"/>
            <w:right w:val="none" w:sz="0" w:space="0" w:color="auto"/>
          </w:divBdr>
        </w:div>
        <w:div w:id="409277069">
          <w:marLeft w:val="3240"/>
          <w:marRight w:val="0"/>
          <w:marTop w:val="86"/>
          <w:marBottom w:val="0"/>
          <w:divBdr>
            <w:top w:val="none" w:sz="0" w:space="0" w:color="auto"/>
            <w:left w:val="none" w:sz="0" w:space="0" w:color="auto"/>
            <w:bottom w:val="none" w:sz="0" w:space="0" w:color="auto"/>
            <w:right w:val="none" w:sz="0" w:space="0" w:color="auto"/>
          </w:divBdr>
        </w:div>
        <w:div w:id="1954022164">
          <w:marLeft w:val="2520"/>
          <w:marRight w:val="0"/>
          <w:marTop w:val="86"/>
          <w:marBottom w:val="0"/>
          <w:divBdr>
            <w:top w:val="none" w:sz="0" w:space="0" w:color="auto"/>
            <w:left w:val="none" w:sz="0" w:space="0" w:color="auto"/>
            <w:bottom w:val="none" w:sz="0" w:space="0" w:color="auto"/>
            <w:right w:val="none" w:sz="0" w:space="0" w:color="auto"/>
          </w:divBdr>
        </w:div>
        <w:div w:id="896010728">
          <w:marLeft w:val="3240"/>
          <w:marRight w:val="0"/>
          <w:marTop w:val="86"/>
          <w:marBottom w:val="0"/>
          <w:divBdr>
            <w:top w:val="none" w:sz="0" w:space="0" w:color="auto"/>
            <w:left w:val="none" w:sz="0" w:space="0" w:color="auto"/>
            <w:bottom w:val="none" w:sz="0" w:space="0" w:color="auto"/>
            <w:right w:val="none" w:sz="0" w:space="0" w:color="auto"/>
          </w:divBdr>
        </w:div>
      </w:divsChild>
    </w:div>
    <w:div w:id="179508390">
      <w:bodyDiv w:val="1"/>
      <w:marLeft w:val="0"/>
      <w:marRight w:val="0"/>
      <w:marTop w:val="0"/>
      <w:marBottom w:val="0"/>
      <w:divBdr>
        <w:top w:val="none" w:sz="0" w:space="0" w:color="auto"/>
        <w:left w:val="none" w:sz="0" w:space="0" w:color="auto"/>
        <w:bottom w:val="none" w:sz="0" w:space="0" w:color="auto"/>
        <w:right w:val="none" w:sz="0" w:space="0" w:color="auto"/>
      </w:divBdr>
      <w:divsChild>
        <w:div w:id="191379745">
          <w:marLeft w:val="547"/>
          <w:marRight w:val="0"/>
          <w:marTop w:val="134"/>
          <w:marBottom w:val="0"/>
          <w:divBdr>
            <w:top w:val="none" w:sz="0" w:space="0" w:color="auto"/>
            <w:left w:val="none" w:sz="0" w:space="0" w:color="auto"/>
            <w:bottom w:val="none" w:sz="0" w:space="0" w:color="auto"/>
            <w:right w:val="none" w:sz="0" w:space="0" w:color="auto"/>
          </w:divBdr>
        </w:div>
        <w:div w:id="626929816">
          <w:marLeft w:val="1166"/>
          <w:marRight w:val="0"/>
          <w:marTop w:val="115"/>
          <w:marBottom w:val="0"/>
          <w:divBdr>
            <w:top w:val="none" w:sz="0" w:space="0" w:color="auto"/>
            <w:left w:val="none" w:sz="0" w:space="0" w:color="auto"/>
            <w:bottom w:val="none" w:sz="0" w:space="0" w:color="auto"/>
            <w:right w:val="none" w:sz="0" w:space="0" w:color="auto"/>
          </w:divBdr>
        </w:div>
        <w:div w:id="779573661">
          <w:marLeft w:val="1800"/>
          <w:marRight w:val="0"/>
          <w:marTop w:val="96"/>
          <w:marBottom w:val="0"/>
          <w:divBdr>
            <w:top w:val="none" w:sz="0" w:space="0" w:color="auto"/>
            <w:left w:val="none" w:sz="0" w:space="0" w:color="auto"/>
            <w:bottom w:val="none" w:sz="0" w:space="0" w:color="auto"/>
            <w:right w:val="none" w:sz="0" w:space="0" w:color="auto"/>
          </w:divBdr>
        </w:div>
        <w:div w:id="1678919843">
          <w:marLeft w:val="1166"/>
          <w:marRight w:val="0"/>
          <w:marTop w:val="115"/>
          <w:marBottom w:val="0"/>
          <w:divBdr>
            <w:top w:val="none" w:sz="0" w:space="0" w:color="auto"/>
            <w:left w:val="none" w:sz="0" w:space="0" w:color="auto"/>
            <w:bottom w:val="none" w:sz="0" w:space="0" w:color="auto"/>
            <w:right w:val="none" w:sz="0" w:space="0" w:color="auto"/>
          </w:divBdr>
        </w:div>
        <w:div w:id="1450080499">
          <w:marLeft w:val="1800"/>
          <w:marRight w:val="0"/>
          <w:marTop w:val="96"/>
          <w:marBottom w:val="0"/>
          <w:divBdr>
            <w:top w:val="none" w:sz="0" w:space="0" w:color="auto"/>
            <w:left w:val="none" w:sz="0" w:space="0" w:color="auto"/>
            <w:bottom w:val="none" w:sz="0" w:space="0" w:color="auto"/>
            <w:right w:val="none" w:sz="0" w:space="0" w:color="auto"/>
          </w:divBdr>
        </w:div>
        <w:div w:id="967516834">
          <w:marLeft w:val="1166"/>
          <w:marRight w:val="0"/>
          <w:marTop w:val="115"/>
          <w:marBottom w:val="0"/>
          <w:divBdr>
            <w:top w:val="none" w:sz="0" w:space="0" w:color="auto"/>
            <w:left w:val="none" w:sz="0" w:space="0" w:color="auto"/>
            <w:bottom w:val="none" w:sz="0" w:space="0" w:color="auto"/>
            <w:right w:val="none" w:sz="0" w:space="0" w:color="auto"/>
          </w:divBdr>
        </w:div>
        <w:div w:id="1941526275">
          <w:marLeft w:val="1800"/>
          <w:marRight w:val="0"/>
          <w:marTop w:val="96"/>
          <w:marBottom w:val="0"/>
          <w:divBdr>
            <w:top w:val="none" w:sz="0" w:space="0" w:color="auto"/>
            <w:left w:val="none" w:sz="0" w:space="0" w:color="auto"/>
            <w:bottom w:val="none" w:sz="0" w:space="0" w:color="auto"/>
            <w:right w:val="none" w:sz="0" w:space="0" w:color="auto"/>
          </w:divBdr>
        </w:div>
        <w:div w:id="66924533">
          <w:marLeft w:val="1800"/>
          <w:marRight w:val="0"/>
          <w:marTop w:val="96"/>
          <w:marBottom w:val="0"/>
          <w:divBdr>
            <w:top w:val="none" w:sz="0" w:space="0" w:color="auto"/>
            <w:left w:val="none" w:sz="0" w:space="0" w:color="auto"/>
            <w:bottom w:val="none" w:sz="0" w:space="0" w:color="auto"/>
            <w:right w:val="none" w:sz="0" w:space="0" w:color="auto"/>
          </w:divBdr>
        </w:div>
        <w:div w:id="1468817891">
          <w:marLeft w:val="1800"/>
          <w:marRight w:val="0"/>
          <w:marTop w:val="96"/>
          <w:marBottom w:val="0"/>
          <w:divBdr>
            <w:top w:val="none" w:sz="0" w:space="0" w:color="auto"/>
            <w:left w:val="none" w:sz="0" w:space="0" w:color="auto"/>
            <w:bottom w:val="none" w:sz="0" w:space="0" w:color="auto"/>
            <w:right w:val="none" w:sz="0" w:space="0" w:color="auto"/>
          </w:divBdr>
        </w:div>
        <w:div w:id="182986448">
          <w:marLeft w:val="1166"/>
          <w:marRight w:val="0"/>
          <w:marTop w:val="115"/>
          <w:marBottom w:val="0"/>
          <w:divBdr>
            <w:top w:val="none" w:sz="0" w:space="0" w:color="auto"/>
            <w:left w:val="none" w:sz="0" w:space="0" w:color="auto"/>
            <w:bottom w:val="none" w:sz="0" w:space="0" w:color="auto"/>
            <w:right w:val="none" w:sz="0" w:space="0" w:color="auto"/>
          </w:divBdr>
        </w:div>
        <w:div w:id="2071491616">
          <w:marLeft w:val="1800"/>
          <w:marRight w:val="0"/>
          <w:marTop w:val="96"/>
          <w:marBottom w:val="0"/>
          <w:divBdr>
            <w:top w:val="none" w:sz="0" w:space="0" w:color="auto"/>
            <w:left w:val="none" w:sz="0" w:space="0" w:color="auto"/>
            <w:bottom w:val="none" w:sz="0" w:space="0" w:color="auto"/>
            <w:right w:val="none" w:sz="0" w:space="0" w:color="auto"/>
          </w:divBdr>
        </w:div>
      </w:divsChild>
    </w:div>
    <w:div w:id="184095454">
      <w:bodyDiv w:val="1"/>
      <w:marLeft w:val="0"/>
      <w:marRight w:val="0"/>
      <w:marTop w:val="0"/>
      <w:marBottom w:val="0"/>
      <w:divBdr>
        <w:top w:val="none" w:sz="0" w:space="0" w:color="auto"/>
        <w:left w:val="none" w:sz="0" w:space="0" w:color="auto"/>
        <w:bottom w:val="none" w:sz="0" w:space="0" w:color="auto"/>
        <w:right w:val="none" w:sz="0" w:space="0" w:color="auto"/>
      </w:divBdr>
      <w:divsChild>
        <w:div w:id="877855519">
          <w:marLeft w:val="547"/>
          <w:marRight w:val="0"/>
          <w:marTop w:val="134"/>
          <w:marBottom w:val="0"/>
          <w:divBdr>
            <w:top w:val="none" w:sz="0" w:space="0" w:color="auto"/>
            <w:left w:val="none" w:sz="0" w:space="0" w:color="auto"/>
            <w:bottom w:val="none" w:sz="0" w:space="0" w:color="auto"/>
            <w:right w:val="none" w:sz="0" w:space="0" w:color="auto"/>
          </w:divBdr>
        </w:div>
        <w:div w:id="1998414122">
          <w:marLeft w:val="1166"/>
          <w:marRight w:val="0"/>
          <w:marTop w:val="115"/>
          <w:marBottom w:val="0"/>
          <w:divBdr>
            <w:top w:val="none" w:sz="0" w:space="0" w:color="auto"/>
            <w:left w:val="none" w:sz="0" w:space="0" w:color="auto"/>
            <w:bottom w:val="none" w:sz="0" w:space="0" w:color="auto"/>
            <w:right w:val="none" w:sz="0" w:space="0" w:color="auto"/>
          </w:divBdr>
        </w:div>
        <w:div w:id="153641818">
          <w:marLeft w:val="1800"/>
          <w:marRight w:val="0"/>
          <w:marTop w:val="96"/>
          <w:marBottom w:val="0"/>
          <w:divBdr>
            <w:top w:val="none" w:sz="0" w:space="0" w:color="auto"/>
            <w:left w:val="none" w:sz="0" w:space="0" w:color="auto"/>
            <w:bottom w:val="none" w:sz="0" w:space="0" w:color="auto"/>
            <w:right w:val="none" w:sz="0" w:space="0" w:color="auto"/>
          </w:divBdr>
        </w:div>
        <w:div w:id="1645966203">
          <w:marLeft w:val="2520"/>
          <w:marRight w:val="0"/>
          <w:marTop w:val="86"/>
          <w:marBottom w:val="0"/>
          <w:divBdr>
            <w:top w:val="none" w:sz="0" w:space="0" w:color="auto"/>
            <w:left w:val="none" w:sz="0" w:space="0" w:color="auto"/>
            <w:bottom w:val="none" w:sz="0" w:space="0" w:color="auto"/>
            <w:right w:val="none" w:sz="0" w:space="0" w:color="auto"/>
          </w:divBdr>
        </w:div>
        <w:div w:id="466313026">
          <w:marLeft w:val="547"/>
          <w:marRight w:val="0"/>
          <w:marTop w:val="134"/>
          <w:marBottom w:val="0"/>
          <w:divBdr>
            <w:top w:val="none" w:sz="0" w:space="0" w:color="auto"/>
            <w:left w:val="none" w:sz="0" w:space="0" w:color="auto"/>
            <w:bottom w:val="none" w:sz="0" w:space="0" w:color="auto"/>
            <w:right w:val="none" w:sz="0" w:space="0" w:color="auto"/>
          </w:divBdr>
        </w:div>
        <w:div w:id="269241777">
          <w:marLeft w:val="1166"/>
          <w:marRight w:val="0"/>
          <w:marTop w:val="115"/>
          <w:marBottom w:val="0"/>
          <w:divBdr>
            <w:top w:val="none" w:sz="0" w:space="0" w:color="auto"/>
            <w:left w:val="none" w:sz="0" w:space="0" w:color="auto"/>
            <w:bottom w:val="none" w:sz="0" w:space="0" w:color="auto"/>
            <w:right w:val="none" w:sz="0" w:space="0" w:color="auto"/>
          </w:divBdr>
        </w:div>
        <w:div w:id="1676029821">
          <w:marLeft w:val="1166"/>
          <w:marRight w:val="0"/>
          <w:marTop w:val="115"/>
          <w:marBottom w:val="0"/>
          <w:divBdr>
            <w:top w:val="none" w:sz="0" w:space="0" w:color="auto"/>
            <w:left w:val="none" w:sz="0" w:space="0" w:color="auto"/>
            <w:bottom w:val="none" w:sz="0" w:space="0" w:color="auto"/>
            <w:right w:val="none" w:sz="0" w:space="0" w:color="auto"/>
          </w:divBdr>
        </w:div>
        <w:div w:id="1477798148">
          <w:marLeft w:val="1800"/>
          <w:marRight w:val="0"/>
          <w:marTop w:val="96"/>
          <w:marBottom w:val="0"/>
          <w:divBdr>
            <w:top w:val="none" w:sz="0" w:space="0" w:color="auto"/>
            <w:left w:val="none" w:sz="0" w:space="0" w:color="auto"/>
            <w:bottom w:val="none" w:sz="0" w:space="0" w:color="auto"/>
            <w:right w:val="none" w:sz="0" w:space="0" w:color="auto"/>
          </w:divBdr>
        </w:div>
        <w:div w:id="98107677">
          <w:marLeft w:val="2520"/>
          <w:marRight w:val="0"/>
          <w:marTop w:val="86"/>
          <w:marBottom w:val="0"/>
          <w:divBdr>
            <w:top w:val="none" w:sz="0" w:space="0" w:color="auto"/>
            <w:left w:val="none" w:sz="0" w:space="0" w:color="auto"/>
            <w:bottom w:val="none" w:sz="0" w:space="0" w:color="auto"/>
            <w:right w:val="none" w:sz="0" w:space="0" w:color="auto"/>
          </w:divBdr>
        </w:div>
        <w:div w:id="1132746196">
          <w:marLeft w:val="1800"/>
          <w:marRight w:val="0"/>
          <w:marTop w:val="96"/>
          <w:marBottom w:val="0"/>
          <w:divBdr>
            <w:top w:val="none" w:sz="0" w:space="0" w:color="auto"/>
            <w:left w:val="none" w:sz="0" w:space="0" w:color="auto"/>
            <w:bottom w:val="none" w:sz="0" w:space="0" w:color="auto"/>
            <w:right w:val="none" w:sz="0" w:space="0" w:color="auto"/>
          </w:divBdr>
        </w:div>
        <w:div w:id="877206825">
          <w:marLeft w:val="2520"/>
          <w:marRight w:val="0"/>
          <w:marTop w:val="86"/>
          <w:marBottom w:val="0"/>
          <w:divBdr>
            <w:top w:val="none" w:sz="0" w:space="0" w:color="auto"/>
            <w:left w:val="none" w:sz="0" w:space="0" w:color="auto"/>
            <w:bottom w:val="none" w:sz="0" w:space="0" w:color="auto"/>
            <w:right w:val="none" w:sz="0" w:space="0" w:color="auto"/>
          </w:divBdr>
        </w:div>
        <w:div w:id="494078276">
          <w:marLeft w:val="2520"/>
          <w:marRight w:val="0"/>
          <w:marTop w:val="86"/>
          <w:marBottom w:val="0"/>
          <w:divBdr>
            <w:top w:val="none" w:sz="0" w:space="0" w:color="auto"/>
            <w:left w:val="none" w:sz="0" w:space="0" w:color="auto"/>
            <w:bottom w:val="none" w:sz="0" w:space="0" w:color="auto"/>
            <w:right w:val="none" w:sz="0" w:space="0" w:color="auto"/>
          </w:divBdr>
        </w:div>
      </w:divsChild>
    </w:div>
    <w:div w:id="239677103">
      <w:bodyDiv w:val="1"/>
      <w:marLeft w:val="0"/>
      <w:marRight w:val="0"/>
      <w:marTop w:val="0"/>
      <w:marBottom w:val="0"/>
      <w:divBdr>
        <w:top w:val="none" w:sz="0" w:space="0" w:color="auto"/>
        <w:left w:val="none" w:sz="0" w:space="0" w:color="auto"/>
        <w:bottom w:val="none" w:sz="0" w:space="0" w:color="auto"/>
        <w:right w:val="none" w:sz="0" w:space="0" w:color="auto"/>
      </w:divBdr>
      <w:divsChild>
        <w:div w:id="912279030">
          <w:marLeft w:val="547"/>
          <w:marRight w:val="0"/>
          <w:marTop w:val="134"/>
          <w:marBottom w:val="0"/>
          <w:divBdr>
            <w:top w:val="none" w:sz="0" w:space="0" w:color="auto"/>
            <w:left w:val="none" w:sz="0" w:space="0" w:color="auto"/>
            <w:bottom w:val="none" w:sz="0" w:space="0" w:color="auto"/>
            <w:right w:val="none" w:sz="0" w:space="0" w:color="auto"/>
          </w:divBdr>
        </w:div>
        <w:div w:id="1771466047">
          <w:marLeft w:val="1166"/>
          <w:marRight w:val="0"/>
          <w:marTop w:val="115"/>
          <w:marBottom w:val="0"/>
          <w:divBdr>
            <w:top w:val="none" w:sz="0" w:space="0" w:color="auto"/>
            <w:left w:val="none" w:sz="0" w:space="0" w:color="auto"/>
            <w:bottom w:val="none" w:sz="0" w:space="0" w:color="auto"/>
            <w:right w:val="none" w:sz="0" w:space="0" w:color="auto"/>
          </w:divBdr>
        </w:div>
        <w:div w:id="1657175754">
          <w:marLeft w:val="1166"/>
          <w:marRight w:val="0"/>
          <w:marTop w:val="115"/>
          <w:marBottom w:val="0"/>
          <w:divBdr>
            <w:top w:val="none" w:sz="0" w:space="0" w:color="auto"/>
            <w:left w:val="none" w:sz="0" w:space="0" w:color="auto"/>
            <w:bottom w:val="none" w:sz="0" w:space="0" w:color="auto"/>
            <w:right w:val="none" w:sz="0" w:space="0" w:color="auto"/>
          </w:divBdr>
        </w:div>
        <w:div w:id="1436514897">
          <w:marLeft w:val="1800"/>
          <w:marRight w:val="0"/>
          <w:marTop w:val="96"/>
          <w:marBottom w:val="0"/>
          <w:divBdr>
            <w:top w:val="none" w:sz="0" w:space="0" w:color="auto"/>
            <w:left w:val="none" w:sz="0" w:space="0" w:color="auto"/>
            <w:bottom w:val="none" w:sz="0" w:space="0" w:color="auto"/>
            <w:right w:val="none" w:sz="0" w:space="0" w:color="auto"/>
          </w:divBdr>
        </w:div>
        <w:div w:id="1527981766">
          <w:marLeft w:val="1800"/>
          <w:marRight w:val="0"/>
          <w:marTop w:val="96"/>
          <w:marBottom w:val="0"/>
          <w:divBdr>
            <w:top w:val="none" w:sz="0" w:space="0" w:color="auto"/>
            <w:left w:val="none" w:sz="0" w:space="0" w:color="auto"/>
            <w:bottom w:val="none" w:sz="0" w:space="0" w:color="auto"/>
            <w:right w:val="none" w:sz="0" w:space="0" w:color="auto"/>
          </w:divBdr>
        </w:div>
        <w:div w:id="163399478">
          <w:marLeft w:val="2520"/>
          <w:marRight w:val="0"/>
          <w:marTop w:val="86"/>
          <w:marBottom w:val="0"/>
          <w:divBdr>
            <w:top w:val="none" w:sz="0" w:space="0" w:color="auto"/>
            <w:left w:val="none" w:sz="0" w:space="0" w:color="auto"/>
            <w:bottom w:val="none" w:sz="0" w:space="0" w:color="auto"/>
            <w:right w:val="none" w:sz="0" w:space="0" w:color="auto"/>
          </w:divBdr>
        </w:div>
      </w:divsChild>
    </w:div>
    <w:div w:id="285090669">
      <w:bodyDiv w:val="1"/>
      <w:marLeft w:val="0"/>
      <w:marRight w:val="0"/>
      <w:marTop w:val="0"/>
      <w:marBottom w:val="0"/>
      <w:divBdr>
        <w:top w:val="none" w:sz="0" w:space="0" w:color="auto"/>
        <w:left w:val="none" w:sz="0" w:space="0" w:color="auto"/>
        <w:bottom w:val="none" w:sz="0" w:space="0" w:color="auto"/>
        <w:right w:val="none" w:sz="0" w:space="0" w:color="auto"/>
      </w:divBdr>
    </w:div>
    <w:div w:id="311719698">
      <w:bodyDiv w:val="1"/>
      <w:marLeft w:val="0"/>
      <w:marRight w:val="0"/>
      <w:marTop w:val="0"/>
      <w:marBottom w:val="0"/>
      <w:divBdr>
        <w:top w:val="none" w:sz="0" w:space="0" w:color="auto"/>
        <w:left w:val="none" w:sz="0" w:space="0" w:color="auto"/>
        <w:bottom w:val="none" w:sz="0" w:space="0" w:color="auto"/>
        <w:right w:val="none" w:sz="0" w:space="0" w:color="auto"/>
      </w:divBdr>
    </w:div>
    <w:div w:id="335229733">
      <w:bodyDiv w:val="1"/>
      <w:marLeft w:val="0"/>
      <w:marRight w:val="0"/>
      <w:marTop w:val="0"/>
      <w:marBottom w:val="0"/>
      <w:divBdr>
        <w:top w:val="none" w:sz="0" w:space="0" w:color="auto"/>
        <w:left w:val="none" w:sz="0" w:space="0" w:color="auto"/>
        <w:bottom w:val="none" w:sz="0" w:space="0" w:color="auto"/>
        <w:right w:val="none" w:sz="0" w:space="0" w:color="auto"/>
      </w:divBdr>
      <w:divsChild>
        <w:div w:id="1562642303">
          <w:marLeft w:val="547"/>
          <w:marRight w:val="0"/>
          <w:marTop w:val="134"/>
          <w:marBottom w:val="0"/>
          <w:divBdr>
            <w:top w:val="none" w:sz="0" w:space="0" w:color="auto"/>
            <w:left w:val="none" w:sz="0" w:space="0" w:color="auto"/>
            <w:bottom w:val="none" w:sz="0" w:space="0" w:color="auto"/>
            <w:right w:val="none" w:sz="0" w:space="0" w:color="auto"/>
          </w:divBdr>
        </w:div>
        <w:div w:id="1002656981">
          <w:marLeft w:val="1166"/>
          <w:marRight w:val="0"/>
          <w:marTop w:val="115"/>
          <w:marBottom w:val="0"/>
          <w:divBdr>
            <w:top w:val="none" w:sz="0" w:space="0" w:color="auto"/>
            <w:left w:val="none" w:sz="0" w:space="0" w:color="auto"/>
            <w:bottom w:val="none" w:sz="0" w:space="0" w:color="auto"/>
            <w:right w:val="none" w:sz="0" w:space="0" w:color="auto"/>
          </w:divBdr>
        </w:div>
        <w:div w:id="1258371313">
          <w:marLeft w:val="1800"/>
          <w:marRight w:val="0"/>
          <w:marTop w:val="96"/>
          <w:marBottom w:val="0"/>
          <w:divBdr>
            <w:top w:val="none" w:sz="0" w:space="0" w:color="auto"/>
            <w:left w:val="none" w:sz="0" w:space="0" w:color="auto"/>
            <w:bottom w:val="none" w:sz="0" w:space="0" w:color="auto"/>
            <w:right w:val="none" w:sz="0" w:space="0" w:color="auto"/>
          </w:divBdr>
        </w:div>
        <w:div w:id="1258754045">
          <w:marLeft w:val="1166"/>
          <w:marRight w:val="0"/>
          <w:marTop w:val="115"/>
          <w:marBottom w:val="0"/>
          <w:divBdr>
            <w:top w:val="none" w:sz="0" w:space="0" w:color="auto"/>
            <w:left w:val="none" w:sz="0" w:space="0" w:color="auto"/>
            <w:bottom w:val="none" w:sz="0" w:space="0" w:color="auto"/>
            <w:right w:val="none" w:sz="0" w:space="0" w:color="auto"/>
          </w:divBdr>
        </w:div>
        <w:div w:id="1383947359">
          <w:marLeft w:val="1800"/>
          <w:marRight w:val="0"/>
          <w:marTop w:val="96"/>
          <w:marBottom w:val="0"/>
          <w:divBdr>
            <w:top w:val="none" w:sz="0" w:space="0" w:color="auto"/>
            <w:left w:val="none" w:sz="0" w:space="0" w:color="auto"/>
            <w:bottom w:val="none" w:sz="0" w:space="0" w:color="auto"/>
            <w:right w:val="none" w:sz="0" w:space="0" w:color="auto"/>
          </w:divBdr>
        </w:div>
        <w:div w:id="735980155">
          <w:marLeft w:val="2520"/>
          <w:marRight w:val="0"/>
          <w:marTop w:val="86"/>
          <w:marBottom w:val="0"/>
          <w:divBdr>
            <w:top w:val="none" w:sz="0" w:space="0" w:color="auto"/>
            <w:left w:val="none" w:sz="0" w:space="0" w:color="auto"/>
            <w:bottom w:val="none" w:sz="0" w:space="0" w:color="auto"/>
            <w:right w:val="none" w:sz="0" w:space="0" w:color="auto"/>
          </w:divBdr>
        </w:div>
        <w:div w:id="700323340">
          <w:marLeft w:val="3240"/>
          <w:marRight w:val="0"/>
          <w:marTop w:val="86"/>
          <w:marBottom w:val="0"/>
          <w:divBdr>
            <w:top w:val="none" w:sz="0" w:space="0" w:color="auto"/>
            <w:left w:val="none" w:sz="0" w:space="0" w:color="auto"/>
            <w:bottom w:val="none" w:sz="0" w:space="0" w:color="auto"/>
            <w:right w:val="none" w:sz="0" w:space="0" w:color="auto"/>
          </w:divBdr>
        </w:div>
        <w:div w:id="1021661566">
          <w:marLeft w:val="2520"/>
          <w:marRight w:val="0"/>
          <w:marTop w:val="86"/>
          <w:marBottom w:val="0"/>
          <w:divBdr>
            <w:top w:val="none" w:sz="0" w:space="0" w:color="auto"/>
            <w:left w:val="none" w:sz="0" w:space="0" w:color="auto"/>
            <w:bottom w:val="none" w:sz="0" w:space="0" w:color="auto"/>
            <w:right w:val="none" w:sz="0" w:space="0" w:color="auto"/>
          </w:divBdr>
        </w:div>
        <w:div w:id="2093619877">
          <w:marLeft w:val="2520"/>
          <w:marRight w:val="0"/>
          <w:marTop w:val="86"/>
          <w:marBottom w:val="0"/>
          <w:divBdr>
            <w:top w:val="none" w:sz="0" w:space="0" w:color="auto"/>
            <w:left w:val="none" w:sz="0" w:space="0" w:color="auto"/>
            <w:bottom w:val="none" w:sz="0" w:space="0" w:color="auto"/>
            <w:right w:val="none" w:sz="0" w:space="0" w:color="auto"/>
          </w:divBdr>
        </w:div>
        <w:div w:id="1156872827">
          <w:marLeft w:val="1800"/>
          <w:marRight w:val="0"/>
          <w:marTop w:val="96"/>
          <w:marBottom w:val="0"/>
          <w:divBdr>
            <w:top w:val="none" w:sz="0" w:space="0" w:color="auto"/>
            <w:left w:val="none" w:sz="0" w:space="0" w:color="auto"/>
            <w:bottom w:val="none" w:sz="0" w:space="0" w:color="auto"/>
            <w:right w:val="none" w:sz="0" w:space="0" w:color="auto"/>
          </w:divBdr>
        </w:div>
        <w:div w:id="1528521299">
          <w:marLeft w:val="2520"/>
          <w:marRight w:val="0"/>
          <w:marTop w:val="86"/>
          <w:marBottom w:val="0"/>
          <w:divBdr>
            <w:top w:val="none" w:sz="0" w:space="0" w:color="auto"/>
            <w:left w:val="none" w:sz="0" w:space="0" w:color="auto"/>
            <w:bottom w:val="none" w:sz="0" w:space="0" w:color="auto"/>
            <w:right w:val="none" w:sz="0" w:space="0" w:color="auto"/>
          </w:divBdr>
        </w:div>
        <w:div w:id="1734548341">
          <w:marLeft w:val="2520"/>
          <w:marRight w:val="0"/>
          <w:marTop w:val="86"/>
          <w:marBottom w:val="0"/>
          <w:divBdr>
            <w:top w:val="none" w:sz="0" w:space="0" w:color="auto"/>
            <w:left w:val="none" w:sz="0" w:space="0" w:color="auto"/>
            <w:bottom w:val="none" w:sz="0" w:space="0" w:color="auto"/>
            <w:right w:val="none" w:sz="0" w:space="0" w:color="auto"/>
          </w:divBdr>
        </w:div>
        <w:div w:id="723868086">
          <w:marLeft w:val="2520"/>
          <w:marRight w:val="0"/>
          <w:marTop w:val="86"/>
          <w:marBottom w:val="0"/>
          <w:divBdr>
            <w:top w:val="none" w:sz="0" w:space="0" w:color="auto"/>
            <w:left w:val="none" w:sz="0" w:space="0" w:color="auto"/>
            <w:bottom w:val="none" w:sz="0" w:space="0" w:color="auto"/>
            <w:right w:val="none" w:sz="0" w:space="0" w:color="auto"/>
          </w:divBdr>
        </w:div>
        <w:div w:id="1001353314">
          <w:marLeft w:val="2520"/>
          <w:marRight w:val="0"/>
          <w:marTop w:val="86"/>
          <w:marBottom w:val="0"/>
          <w:divBdr>
            <w:top w:val="none" w:sz="0" w:space="0" w:color="auto"/>
            <w:left w:val="none" w:sz="0" w:space="0" w:color="auto"/>
            <w:bottom w:val="none" w:sz="0" w:space="0" w:color="auto"/>
            <w:right w:val="none" w:sz="0" w:space="0" w:color="auto"/>
          </w:divBdr>
        </w:div>
      </w:divsChild>
    </w:div>
    <w:div w:id="453212590">
      <w:bodyDiv w:val="1"/>
      <w:marLeft w:val="0"/>
      <w:marRight w:val="0"/>
      <w:marTop w:val="0"/>
      <w:marBottom w:val="0"/>
      <w:divBdr>
        <w:top w:val="none" w:sz="0" w:space="0" w:color="auto"/>
        <w:left w:val="none" w:sz="0" w:space="0" w:color="auto"/>
        <w:bottom w:val="none" w:sz="0" w:space="0" w:color="auto"/>
        <w:right w:val="none" w:sz="0" w:space="0" w:color="auto"/>
      </w:divBdr>
      <w:divsChild>
        <w:div w:id="645551388">
          <w:marLeft w:val="547"/>
          <w:marRight w:val="0"/>
          <w:marTop w:val="134"/>
          <w:marBottom w:val="0"/>
          <w:divBdr>
            <w:top w:val="none" w:sz="0" w:space="0" w:color="auto"/>
            <w:left w:val="none" w:sz="0" w:space="0" w:color="auto"/>
            <w:bottom w:val="none" w:sz="0" w:space="0" w:color="auto"/>
            <w:right w:val="none" w:sz="0" w:space="0" w:color="auto"/>
          </w:divBdr>
        </w:div>
        <w:div w:id="1642037144">
          <w:marLeft w:val="1166"/>
          <w:marRight w:val="0"/>
          <w:marTop w:val="115"/>
          <w:marBottom w:val="0"/>
          <w:divBdr>
            <w:top w:val="none" w:sz="0" w:space="0" w:color="auto"/>
            <w:left w:val="none" w:sz="0" w:space="0" w:color="auto"/>
            <w:bottom w:val="none" w:sz="0" w:space="0" w:color="auto"/>
            <w:right w:val="none" w:sz="0" w:space="0" w:color="auto"/>
          </w:divBdr>
        </w:div>
        <w:div w:id="1734311222">
          <w:marLeft w:val="1800"/>
          <w:marRight w:val="0"/>
          <w:marTop w:val="96"/>
          <w:marBottom w:val="0"/>
          <w:divBdr>
            <w:top w:val="none" w:sz="0" w:space="0" w:color="auto"/>
            <w:left w:val="none" w:sz="0" w:space="0" w:color="auto"/>
            <w:bottom w:val="none" w:sz="0" w:space="0" w:color="auto"/>
            <w:right w:val="none" w:sz="0" w:space="0" w:color="auto"/>
          </w:divBdr>
        </w:div>
        <w:div w:id="1353459900">
          <w:marLeft w:val="2520"/>
          <w:marRight w:val="0"/>
          <w:marTop w:val="86"/>
          <w:marBottom w:val="0"/>
          <w:divBdr>
            <w:top w:val="none" w:sz="0" w:space="0" w:color="auto"/>
            <w:left w:val="none" w:sz="0" w:space="0" w:color="auto"/>
            <w:bottom w:val="none" w:sz="0" w:space="0" w:color="auto"/>
            <w:right w:val="none" w:sz="0" w:space="0" w:color="auto"/>
          </w:divBdr>
        </w:div>
        <w:div w:id="274413266">
          <w:marLeft w:val="1800"/>
          <w:marRight w:val="0"/>
          <w:marTop w:val="96"/>
          <w:marBottom w:val="0"/>
          <w:divBdr>
            <w:top w:val="none" w:sz="0" w:space="0" w:color="auto"/>
            <w:left w:val="none" w:sz="0" w:space="0" w:color="auto"/>
            <w:bottom w:val="none" w:sz="0" w:space="0" w:color="auto"/>
            <w:right w:val="none" w:sz="0" w:space="0" w:color="auto"/>
          </w:divBdr>
        </w:div>
        <w:div w:id="1913271436">
          <w:marLeft w:val="2520"/>
          <w:marRight w:val="0"/>
          <w:marTop w:val="86"/>
          <w:marBottom w:val="0"/>
          <w:divBdr>
            <w:top w:val="none" w:sz="0" w:space="0" w:color="auto"/>
            <w:left w:val="none" w:sz="0" w:space="0" w:color="auto"/>
            <w:bottom w:val="none" w:sz="0" w:space="0" w:color="auto"/>
            <w:right w:val="none" w:sz="0" w:space="0" w:color="auto"/>
          </w:divBdr>
        </w:div>
        <w:div w:id="159082533">
          <w:marLeft w:val="3240"/>
          <w:marRight w:val="0"/>
          <w:marTop w:val="86"/>
          <w:marBottom w:val="0"/>
          <w:divBdr>
            <w:top w:val="none" w:sz="0" w:space="0" w:color="auto"/>
            <w:left w:val="none" w:sz="0" w:space="0" w:color="auto"/>
            <w:bottom w:val="none" w:sz="0" w:space="0" w:color="auto"/>
            <w:right w:val="none" w:sz="0" w:space="0" w:color="auto"/>
          </w:divBdr>
        </w:div>
        <w:div w:id="337923600">
          <w:marLeft w:val="2520"/>
          <w:marRight w:val="0"/>
          <w:marTop w:val="86"/>
          <w:marBottom w:val="0"/>
          <w:divBdr>
            <w:top w:val="none" w:sz="0" w:space="0" w:color="auto"/>
            <w:left w:val="none" w:sz="0" w:space="0" w:color="auto"/>
            <w:bottom w:val="none" w:sz="0" w:space="0" w:color="auto"/>
            <w:right w:val="none" w:sz="0" w:space="0" w:color="auto"/>
          </w:divBdr>
        </w:div>
        <w:div w:id="827944751">
          <w:marLeft w:val="1166"/>
          <w:marRight w:val="0"/>
          <w:marTop w:val="115"/>
          <w:marBottom w:val="0"/>
          <w:divBdr>
            <w:top w:val="none" w:sz="0" w:space="0" w:color="auto"/>
            <w:left w:val="none" w:sz="0" w:space="0" w:color="auto"/>
            <w:bottom w:val="none" w:sz="0" w:space="0" w:color="auto"/>
            <w:right w:val="none" w:sz="0" w:space="0" w:color="auto"/>
          </w:divBdr>
        </w:div>
        <w:div w:id="1127747316">
          <w:marLeft w:val="1800"/>
          <w:marRight w:val="0"/>
          <w:marTop w:val="96"/>
          <w:marBottom w:val="0"/>
          <w:divBdr>
            <w:top w:val="none" w:sz="0" w:space="0" w:color="auto"/>
            <w:left w:val="none" w:sz="0" w:space="0" w:color="auto"/>
            <w:bottom w:val="none" w:sz="0" w:space="0" w:color="auto"/>
            <w:right w:val="none" w:sz="0" w:space="0" w:color="auto"/>
          </w:divBdr>
        </w:div>
        <w:div w:id="1061248017">
          <w:marLeft w:val="2520"/>
          <w:marRight w:val="0"/>
          <w:marTop w:val="86"/>
          <w:marBottom w:val="0"/>
          <w:divBdr>
            <w:top w:val="none" w:sz="0" w:space="0" w:color="auto"/>
            <w:left w:val="none" w:sz="0" w:space="0" w:color="auto"/>
            <w:bottom w:val="none" w:sz="0" w:space="0" w:color="auto"/>
            <w:right w:val="none" w:sz="0" w:space="0" w:color="auto"/>
          </w:divBdr>
        </w:div>
        <w:div w:id="133646833">
          <w:marLeft w:val="2520"/>
          <w:marRight w:val="0"/>
          <w:marTop w:val="86"/>
          <w:marBottom w:val="0"/>
          <w:divBdr>
            <w:top w:val="none" w:sz="0" w:space="0" w:color="auto"/>
            <w:left w:val="none" w:sz="0" w:space="0" w:color="auto"/>
            <w:bottom w:val="none" w:sz="0" w:space="0" w:color="auto"/>
            <w:right w:val="none" w:sz="0" w:space="0" w:color="auto"/>
          </w:divBdr>
        </w:div>
        <w:div w:id="102891570">
          <w:marLeft w:val="1800"/>
          <w:marRight w:val="0"/>
          <w:marTop w:val="96"/>
          <w:marBottom w:val="0"/>
          <w:divBdr>
            <w:top w:val="none" w:sz="0" w:space="0" w:color="auto"/>
            <w:left w:val="none" w:sz="0" w:space="0" w:color="auto"/>
            <w:bottom w:val="none" w:sz="0" w:space="0" w:color="auto"/>
            <w:right w:val="none" w:sz="0" w:space="0" w:color="auto"/>
          </w:divBdr>
        </w:div>
        <w:div w:id="176620071">
          <w:marLeft w:val="2520"/>
          <w:marRight w:val="0"/>
          <w:marTop w:val="86"/>
          <w:marBottom w:val="0"/>
          <w:divBdr>
            <w:top w:val="none" w:sz="0" w:space="0" w:color="auto"/>
            <w:left w:val="none" w:sz="0" w:space="0" w:color="auto"/>
            <w:bottom w:val="none" w:sz="0" w:space="0" w:color="auto"/>
            <w:right w:val="none" w:sz="0" w:space="0" w:color="auto"/>
          </w:divBdr>
        </w:div>
      </w:divsChild>
    </w:div>
    <w:div w:id="467864136">
      <w:bodyDiv w:val="1"/>
      <w:marLeft w:val="0"/>
      <w:marRight w:val="0"/>
      <w:marTop w:val="0"/>
      <w:marBottom w:val="0"/>
      <w:divBdr>
        <w:top w:val="none" w:sz="0" w:space="0" w:color="auto"/>
        <w:left w:val="none" w:sz="0" w:space="0" w:color="auto"/>
        <w:bottom w:val="none" w:sz="0" w:space="0" w:color="auto"/>
        <w:right w:val="none" w:sz="0" w:space="0" w:color="auto"/>
      </w:divBdr>
    </w:div>
    <w:div w:id="592395315">
      <w:bodyDiv w:val="1"/>
      <w:marLeft w:val="0"/>
      <w:marRight w:val="0"/>
      <w:marTop w:val="0"/>
      <w:marBottom w:val="0"/>
      <w:divBdr>
        <w:top w:val="none" w:sz="0" w:space="0" w:color="auto"/>
        <w:left w:val="none" w:sz="0" w:space="0" w:color="auto"/>
        <w:bottom w:val="none" w:sz="0" w:space="0" w:color="auto"/>
        <w:right w:val="none" w:sz="0" w:space="0" w:color="auto"/>
      </w:divBdr>
      <w:divsChild>
        <w:div w:id="543560895">
          <w:marLeft w:val="547"/>
          <w:marRight w:val="0"/>
          <w:marTop w:val="134"/>
          <w:marBottom w:val="0"/>
          <w:divBdr>
            <w:top w:val="none" w:sz="0" w:space="0" w:color="auto"/>
            <w:left w:val="none" w:sz="0" w:space="0" w:color="auto"/>
            <w:bottom w:val="none" w:sz="0" w:space="0" w:color="auto"/>
            <w:right w:val="none" w:sz="0" w:space="0" w:color="auto"/>
          </w:divBdr>
        </w:div>
        <w:div w:id="322855480">
          <w:marLeft w:val="1166"/>
          <w:marRight w:val="0"/>
          <w:marTop w:val="115"/>
          <w:marBottom w:val="0"/>
          <w:divBdr>
            <w:top w:val="none" w:sz="0" w:space="0" w:color="auto"/>
            <w:left w:val="none" w:sz="0" w:space="0" w:color="auto"/>
            <w:bottom w:val="none" w:sz="0" w:space="0" w:color="auto"/>
            <w:right w:val="none" w:sz="0" w:space="0" w:color="auto"/>
          </w:divBdr>
        </w:div>
        <w:div w:id="2020114165">
          <w:marLeft w:val="1800"/>
          <w:marRight w:val="0"/>
          <w:marTop w:val="96"/>
          <w:marBottom w:val="0"/>
          <w:divBdr>
            <w:top w:val="none" w:sz="0" w:space="0" w:color="auto"/>
            <w:left w:val="none" w:sz="0" w:space="0" w:color="auto"/>
            <w:bottom w:val="none" w:sz="0" w:space="0" w:color="auto"/>
            <w:right w:val="none" w:sz="0" w:space="0" w:color="auto"/>
          </w:divBdr>
        </w:div>
        <w:div w:id="1340545688">
          <w:marLeft w:val="2520"/>
          <w:marRight w:val="0"/>
          <w:marTop w:val="86"/>
          <w:marBottom w:val="0"/>
          <w:divBdr>
            <w:top w:val="none" w:sz="0" w:space="0" w:color="auto"/>
            <w:left w:val="none" w:sz="0" w:space="0" w:color="auto"/>
            <w:bottom w:val="none" w:sz="0" w:space="0" w:color="auto"/>
            <w:right w:val="none" w:sz="0" w:space="0" w:color="auto"/>
          </w:divBdr>
        </w:div>
        <w:div w:id="1858157195">
          <w:marLeft w:val="1166"/>
          <w:marRight w:val="0"/>
          <w:marTop w:val="115"/>
          <w:marBottom w:val="0"/>
          <w:divBdr>
            <w:top w:val="none" w:sz="0" w:space="0" w:color="auto"/>
            <w:left w:val="none" w:sz="0" w:space="0" w:color="auto"/>
            <w:bottom w:val="none" w:sz="0" w:space="0" w:color="auto"/>
            <w:right w:val="none" w:sz="0" w:space="0" w:color="auto"/>
          </w:divBdr>
        </w:div>
        <w:div w:id="831143654">
          <w:marLeft w:val="1800"/>
          <w:marRight w:val="0"/>
          <w:marTop w:val="96"/>
          <w:marBottom w:val="0"/>
          <w:divBdr>
            <w:top w:val="none" w:sz="0" w:space="0" w:color="auto"/>
            <w:left w:val="none" w:sz="0" w:space="0" w:color="auto"/>
            <w:bottom w:val="none" w:sz="0" w:space="0" w:color="auto"/>
            <w:right w:val="none" w:sz="0" w:space="0" w:color="auto"/>
          </w:divBdr>
        </w:div>
        <w:div w:id="418260148">
          <w:marLeft w:val="1800"/>
          <w:marRight w:val="0"/>
          <w:marTop w:val="96"/>
          <w:marBottom w:val="0"/>
          <w:divBdr>
            <w:top w:val="none" w:sz="0" w:space="0" w:color="auto"/>
            <w:left w:val="none" w:sz="0" w:space="0" w:color="auto"/>
            <w:bottom w:val="none" w:sz="0" w:space="0" w:color="auto"/>
            <w:right w:val="none" w:sz="0" w:space="0" w:color="auto"/>
          </w:divBdr>
        </w:div>
        <w:div w:id="471212328">
          <w:marLeft w:val="1166"/>
          <w:marRight w:val="0"/>
          <w:marTop w:val="115"/>
          <w:marBottom w:val="0"/>
          <w:divBdr>
            <w:top w:val="none" w:sz="0" w:space="0" w:color="auto"/>
            <w:left w:val="none" w:sz="0" w:space="0" w:color="auto"/>
            <w:bottom w:val="none" w:sz="0" w:space="0" w:color="auto"/>
            <w:right w:val="none" w:sz="0" w:space="0" w:color="auto"/>
          </w:divBdr>
        </w:div>
        <w:div w:id="1357266162">
          <w:marLeft w:val="1800"/>
          <w:marRight w:val="0"/>
          <w:marTop w:val="96"/>
          <w:marBottom w:val="0"/>
          <w:divBdr>
            <w:top w:val="none" w:sz="0" w:space="0" w:color="auto"/>
            <w:left w:val="none" w:sz="0" w:space="0" w:color="auto"/>
            <w:bottom w:val="none" w:sz="0" w:space="0" w:color="auto"/>
            <w:right w:val="none" w:sz="0" w:space="0" w:color="auto"/>
          </w:divBdr>
        </w:div>
        <w:div w:id="923994410">
          <w:marLeft w:val="1800"/>
          <w:marRight w:val="0"/>
          <w:marTop w:val="96"/>
          <w:marBottom w:val="0"/>
          <w:divBdr>
            <w:top w:val="none" w:sz="0" w:space="0" w:color="auto"/>
            <w:left w:val="none" w:sz="0" w:space="0" w:color="auto"/>
            <w:bottom w:val="none" w:sz="0" w:space="0" w:color="auto"/>
            <w:right w:val="none" w:sz="0" w:space="0" w:color="auto"/>
          </w:divBdr>
        </w:div>
        <w:div w:id="165052249">
          <w:marLeft w:val="1166"/>
          <w:marRight w:val="0"/>
          <w:marTop w:val="115"/>
          <w:marBottom w:val="0"/>
          <w:divBdr>
            <w:top w:val="none" w:sz="0" w:space="0" w:color="auto"/>
            <w:left w:val="none" w:sz="0" w:space="0" w:color="auto"/>
            <w:bottom w:val="none" w:sz="0" w:space="0" w:color="auto"/>
            <w:right w:val="none" w:sz="0" w:space="0" w:color="auto"/>
          </w:divBdr>
        </w:div>
        <w:div w:id="1143422215">
          <w:marLeft w:val="1800"/>
          <w:marRight w:val="0"/>
          <w:marTop w:val="96"/>
          <w:marBottom w:val="0"/>
          <w:divBdr>
            <w:top w:val="none" w:sz="0" w:space="0" w:color="auto"/>
            <w:left w:val="none" w:sz="0" w:space="0" w:color="auto"/>
            <w:bottom w:val="none" w:sz="0" w:space="0" w:color="auto"/>
            <w:right w:val="none" w:sz="0" w:space="0" w:color="auto"/>
          </w:divBdr>
        </w:div>
        <w:div w:id="464661261">
          <w:marLeft w:val="1800"/>
          <w:marRight w:val="0"/>
          <w:marTop w:val="96"/>
          <w:marBottom w:val="0"/>
          <w:divBdr>
            <w:top w:val="none" w:sz="0" w:space="0" w:color="auto"/>
            <w:left w:val="none" w:sz="0" w:space="0" w:color="auto"/>
            <w:bottom w:val="none" w:sz="0" w:space="0" w:color="auto"/>
            <w:right w:val="none" w:sz="0" w:space="0" w:color="auto"/>
          </w:divBdr>
        </w:div>
      </w:divsChild>
    </w:div>
    <w:div w:id="614943467">
      <w:bodyDiv w:val="1"/>
      <w:marLeft w:val="0"/>
      <w:marRight w:val="0"/>
      <w:marTop w:val="0"/>
      <w:marBottom w:val="0"/>
      <w:divBdr>
        <w:top w:val="none" w:sz="0" w:space="0" w:color="auto"/>
        <w:left w:val="none" w:sz="0" w:space="0" w:color="auto"/>
        <w:bottom w:val="none" w:sz="0" w:space="0" w:color="auto"/>
        <w:right w:val="none" w:sz="0" w:space="0" w:color="auto"/>
      </w:divBdr>
      <w:divsChild>
        <w:div w:id="1688798932">
          <w:marLeft w:val="547"/>
          <w:marRight w:val="0"/>
          <w:marTop w:val="134"/>
          <w:marBottom w:val="0"/>
          <w:divBdr>
            <w:top w:val="none" w:sz="0" w:space="0" w:color="auto"/>
            <w:left w:val="none" w:sz="0" w:space="0" w:color="auto"/>
            <w:bottom w:val="none" w:sz="0" w:space="0" w:color="auto"/>
            <w:right w:val="none" w:sz="0" w:space="0" w:color="auto"/>
          </w:divBdr>
        </w:div>
        <w:div w:id="130097125">
          <w:marLeft w:val="1166"/>
          <w:marRight w:val="0"/>
          <w:marTop w:val="115"/>
          <w:marBottom w:val="0"/>
          <w:divBdr>
            <w:top w:val="none" w:sz="0" w:space="0" w:color="auto"/>
            <w:left w:val="none" w:sz="0" w:space="0" w:color="auto"/>
            <w:bottom w:val="none" w:sz="0" w:space="0" w:color="auto"/>
            <w:right w:val="none" w:sz="0" w:space="0" w:color="auto"/>
          </w:divBdr>
        </w:div>
        <w:div w:id="491525503">
          <w:marLeft w:val="1166"/>
          <w:marRight w:val="0"/>
          <w:marTop w:val="115"/>
          <w:marBottom w:val="0"/>
          <w:divBdr>
            <w:top w:val="none" w:sz="0" w:space="0" w:color="auto"/>
            <w:left w:val="none" w:sz="0" w:space="0" w:color="auto"/>
            <w:bottom w:val="none" w:sz="0" w:space="0" w:color="auto"/>
            <w:right w:val="none" w:sz="0" w:space="0" w:color="auto"/>
          </w:divBdr>
        </w:div>
        <w:div w:id="1617981780">
          <w:marLeft w:val="1800"/>
          <w:marRight w:val="0"/>
          <w:marTop w:val="96"/>
          <w:marBottom w:val="0"/>
          <w:divBdr>
            <w:top w:val="none" w:sz="0" w:space="0" w:color="auto"/>
            <w:left w:val="none" w:sz="0" w:space="0" w:color="auto"/>
            <w:bottom w:val="none" w:sz="0" w:space="0" w:color="auto"/>
            <w:right w:val="none" w:sz="0" w:space="0" w:color="auto"/>
          </w:divBdr>
        </w:div>
        <w:div w:id="2114863127">
          <w:marLeft w:val="1800"/>
          <w:marRight w:val="0"/>
          <w:marTop w:val="96"/>
          <w:marBottom w:val="0"/>
          <w:divBdr>
            <w:top w:val="none" w:sz="0" w:space="0" w:color="auto"/>
            <w:left w:val="none" w:sz="0" w:space="0" w:color="auto"/>
            <w:bottom w:val="none" w:sz="0" w:space="0" w:color="auto"/>
            <w:right w:val="none" w:sz="0" w:space="0" w:color="auto"/>
          </w:divBdr>
        </w:div>
        <w:div w:id="1619601395">
          <w:marLeft w:val="2520"/>
          <w:marRight w:val="0"/>
          <w:marTop w:val="86"/>
          <w:marBottom w:val="0"/>
          <w:divBdr>
            <w:top w:val="none" w:sz="0" w:space="0" w:color="auto"/>
            <w:left w:val="none" w:sz="0" w:space="0" w:color="auto"/>
            <w:bottom w:val="none" w:sz="0" w:space="0" w:color="auto"/>
            <w:right w:val="none" w:sz="0" w:space="0" w:color="auto"/>
          </w:divBdr>
        </w:div>
      </w:divsChild>
    </w:div>
    <w:div w:id="619994775">
      <w:bodyDiv w:val="1"/>
      <w:marLeft w:val="0"/>
      <w:marRight w:val="0"/>
      <w:marTop w:val="0"/>
      <w:marBottom w:val="0"/>
      <w:divBdr>
        <w:top w:val="none" w:sz="0" w:space="0" w:color="auto"/>
        <w:left w:val="none" w:sz="0" w:space="0" w:color="auto"/>
        <w:bottom w:val="none" w:sz="0" w:space="0" w:color="auto"/>
        <w:right w:val="none" w:sz="0" w:space="0" w:color="auto"/>
      </w:divBdr>
      <w:divsChild>
        <w:div w:id="799954426">
          <w:marLeft w:val="547"/>
          <w:marRight w:val="0"/>
          <w:marTop w:val="134"/>
          <w:marBottom w:val="0"/>
          <w:divBdr>
            <w:top w:val="none" w:sz="0" w:space="0" w:color="auto"/>
            <w:left w:val="none" w:sz="0" w:space="0" w:color="auto"/>
            <w:bottom w:val="none" w:sz="0" w:space="0" w:color="auto"/>
            <w:right w:val="none" w:sz="0" w:space="0" w:color="auto"/>
          </w:divBdr>
        </w:div>
        <w:div w:id="406533164">
          <w:marLeft w:val="1166"/>
          <w:marRight w:val="0"/>
          <w:marTop w:val="115"/>
          <w:marBottom w:val="0"/>
          <w:divBdr>
            <w:top w:val="none" w:sz="0" w:space="0" w:color="auto"/>
            <w:left w:val="none" w:sz="0" w:space="0" w:color="auto"/>
            <w:bottom w:val="none" w:sz="0" w:space="0" w:color="auto"/>
            <w:right w:val="none" w:sz="0" w:space="0" w:color="auto"/>
          </w:divBdr>
        </w:div>
        <w:div w:id="425461915">
          <w:marLeft w:val="1800"/>
          <w:marRight w:val="0"/>
          <w:marTop w:val="96"/>
          <w:marBottom w:val="0"/>
          <w:divBdr>
            <w:top w:val="none" w:sz="0" w:space="0" w:color="auto"/>
            <w:left w:val="none" w:sz="0" w:space="0" w:color="auto"/>
            <w:bottom w:val="none" w:sz="0" w:space="0" w:color="auto"/>
            <w:right w:val="none" w:sz="0" w:space="0" w:color="auto"/>
          </w:divBdr>
        </w:div>
        <w:div w:id="1587611996">
          <w:marLeft w:val="1800"/>
          <w:marRight w:val="0"/>
          <w:marTop w:val="96"/>
          <w:marBottom w:val="0"/>
          <w:divBdr>
            <w:top w:val="none" w:sz="0" w:space="0" w:color="auto"/>
            <w:left w:val="none" w:sz="0" w:space="0" w:color="auto"/>
            <w:bottom w:val="none" w:sz="0" w:space="0" w:color="auto"/>
            <w:right w:val="none" w:sz="0" w:space="0" w:color="auto"/>
          </w:divBdr>
        </w:div>
        <w:div w:id="1719667215">
          <w:marLeft w:val="1166"/>
          <w:marRight w:val="0"/>
          <w:marTop w:val="115"/>
          <w:marBottom w:val="0"/>
          <w:divBdr>
            <w:top w:val="none" w:sz="0" w:space="0" w:color="auto"/>
            <w:left w:val="none" w:sz="0" w:space="0" w:color="auto"/>
            <w:bottom w:val="none" w:sz="0" w:space="0" w:color="auto"/>
            <w:right w:val="none" w:sz="0" w:space="0" w:color="auto"/>
          </w:divBdr>
        </w:div>
        <w:div w:id="1119300314">
          <w:marLeft w:val="1800"/>
          <w:marRight w:val="0"/>
          <w:marTop w:val="96"/>
          <w:marBottom w:val="0"/>
          <w:divBdr>
            <w:top w:val="none" w:sz="0" w:space="0" w:color="auto"/>
            <w:left w:val="none" w:sz="0" w:space="0" w:color="auto"/>
            <w:bottom w:val="none" w:sz="0" w:space="0" w:color="auto"/>
            <w:right w:val="none" w:sz="0" w:space="0" w:color="auto"/>
          </w:divBdr>
        </w:div>
        <w:div w:id="102963140">
          <w:marLeft w:val="1166"/>
          <w:marRight w:val="0"/>
          <w:marTop w:val="115"/>
          <w:marBottom w:val="0"/>
          <w:divBdr>
            <w:top w:val="none" w:sz="0" w:space="0" w:color="auto"/>
            <w:left w:val="none" w:sz="0" w:space="0" w:color="auto"/>
            <w:bottom w:val="none" w:sz="0" w:space="0" w:color="auto"/>
            <w:right w:val="none" w:sz="0" w:space="0" w:color="auto"/>
          </w:divBdr>
        </w:div>
        <w:div w:id="895360661">
          <w:marLeft w:val="1800"/>
          <w:marRight w:val="0"/>
          <w:marTop w:val="96"/>
          <w:marBottom w:val="0"/>
          <w:divBdr>
            <w:top w:val="none" w:sz="0" w:space="0" w:color="auto"/>
            <w:left w:val="none" w:sz="0" w:space="0" w:color="auto"/>
            <w:bottom w:val="none" w:sz="0" w:space="0" w:color="auto"/>
            <w:right w:val="none" w:sz="0" w:space="0" w:color="auto"/>
          </w:divBdr>
        </w:div>
        <w:div w:id="654382133">
          <w:marLeft w:val="2520"/>
          <w:marRight w:val="0"/>
          <w:marTop w:val="86"/>
          <w:marBottom w:val="0"/>
          <w:divBdr>
            <w:top w:val="none" w:sz="0" w:space="0" w:color="auto"/>
            <w:left w:val="none" w:sz="0" w:space="0" w:color="auto"/>
            <w:bottom w:val="none" w:sz="0" w:space="0" w:color="auto"/>
            <w:right w:val="none" w:sz="0" w:space="0" w:color="auto"/>
          </w:divBdr>
        </w:div>
        <w:div w:id="1925414864">
          <w:marLeft w:val="3240"/>
          <w:marRight w:val="0"/>
          <w:marTop w:val="86"/>
          <w:marBottom w:val="0"/>
          <w:divBdr>
            <w:top w:val="none" w:sz="0" w:space="0" w:color="auto"/>
            <w:left w:val="none" w:sz="0" w:space="0" w:color="auto"/>
            <w:bottom w:val="none" w:sz="0" w:space="0" w:color="auto"/>
            <w:right w:val="none" w:sz="0" w:space="0" w:color="auto"/>
          </w:divBdr>
        </w:div>
        <w:div w:id="1864980481">
          <w:marLeft w:val="3240"/>
          <w:marRight w:val="0"/>
          <w:marTop w:val="86"/>
          <w:marBottom w:val="0"/>
          <w:divBdr>
            <w:top w:val="none" w:sz="0" w:space="0" w:color="auto"/>
            <w:left w:val="none" w:sz="0" w:space="0" w:color="auto"/>
            <w:bottom w:val="none" w:sz="0" w:space="0" w:color="auto"/>
            <w:right w:val="none" w:sz="0" w:space="0" w:color="auto"/>
          </w:divBdr>
        </w:div>
        <w:div w:id="310868426">
          <w:marLeft w:val="2520"/>
          <w:marRight w:val="0"/>
          <w:marTop w:val="86"/>
          <w:marBottom w:val="0"/>
          <w:divBdr>
            <w:top w:val="none" w:sz="0" w:space="0" w:color="auto"/>
            <w:left w:val="none" w:sz="0" w:space="0" w:color="auto"/>
            <w:bottom w:val="none" w:sz="0" w:space="0" w:color="auto"/>
            <w:right w:val="none" w:sz="0" w:space="0" w:color="auto"/>
          </w:divBdr>
        </w:div>
        <w:div w:id="1612587955">
          <w:marLeft w:val="2520"/>
          <w:marRight w:val="0"/>
          <w:marTop w:val="86"/>
          <w:marBottom w:val="0"/>
          <w:divBdr>
            <w:top w:val="none" w:sz="0" w:space="0" w:color="auto"/>
            <w:left w:val="none" w:sz="0" w:space="0" w:color="auto"/>
            <w:bottom w:val="none" w:sz="0" w:space="0" w:color="auto"/>
            <w:right w:val="none" w:sz="0" w:space="0" w:color="auto"/>
          </w:divBdr>
        </w:div>
      </w:divsChild>
    </w:div>
    <w:div w:id="624239888">
      <w:bodyDiv w:val="1"/>
      <w:marLeft w:val="0"/>
      <w:marRight w:val="0"/>
      <w:marTop w:val="0"/>
      <w:marBottom w:val="0"/>
      <w:divBdr>
        <w:top w:val="none" w:sz="0" w:space="0" w:color="auto"/>
        <w:left w:val="none" w:sz="0" w:space="0" w:color="auto"/>
        <w:bottom w:val="none" w:sz="0" w:space="0" w:color="auto"/>
        <w:right w:val="none" w:sz="0" w:space="0" w:color="auto"/>
      </w:divBdr>
      <w:divsChild>
        <w:div w:id="1987080238">
          <w:marLeft w:val="547"/>
          <w:marRight w:val="0"/>
          <w:marTop w:val="134"/>
          <w:marBottom w:val="0"/>
          <w:divBdr>
            <w:top w:val="none" w:sz="0" w:space="0" w:color="auto"/>
            <w:left w:val="none" w:sz="0" w:space="0" w:color="auto"/>
            <w:bottom w:val="none" w:sz="0" w:space="0" w:color="auto"/>
            <w:right w:val="none" w:sz="0" w:space="0" w:color="auto"/>
          </w:divBdr>
        </w:div>
        <w:div w:id="943881247">
          <w:marLeft w:val="1166"/>
          <w:marRight w:val="0"/>
          <w:marTop w:val="115"/>
          <w:marBottom w:val="0"/>
          <w:divBdr>
            <w:top w:val="none" w:sz="0" w:space="0" w:color="auto"/>
            <w:left w:val="none" w:sz="0" w:space="0" w:color="auto"/>
            <w:bottom w:val="none" w:sz="0" w:space="0" w:color="auto"/>
            <w:right w:val="none" w:sz="0" w:space="0" w:color="auto"/>
          </w:divBdr>
        </w:div>
        <w:div w:id="1098912564">
          <w:marLeft w:val="1800"/>
          <w:marRight w:val="0"/>
          <w:marTop w:val="96"/>
          <w:marBottom w:val="0"/>
          <w:divBdr>
            <w:top w:val="none" w:sz="0" w:space="0" w:color="auto"/>
            <w:left w:val="none" w:sz="0" w:space="0" w:color="auto"/>
            <w:bottom w:val="none" w:sz="0" w:space="0" w:color="auto"/>
            <w:right w:val="none" w:sz="0" w:space="0" w:color="auto"/>
          </w:divBdr>
        </w:div>
        <w:div w:id="714934541">
          <w:marLeft w:val="1800"/>
          <w:marRight w:val="0"/>
          <w:marTop w:val="96"/>
          <w:marBottom w:val="0"/>
          <w:divBdr>
            <w:top w:val="none" w:sz="0" w:space="0" w:color="auto"/>
            <w:left w:val="none" w:sz="0" w:space="0" w:color="auto"/>
            <w:bottom w:val="none" w:sz="0" w:space="0" w:color="auto"/>
            <w:right w:val="none" w:sz="0" w:space="0" w:color="auto"/>
          </w:divBdr>
        </w:div>
        <w:div w:id="875236083">
          <w:marLeft w:val="1800"/>
          <w:marRight w:val="0"/>
          <w:marTop w:val="96"/>
          <w:marBottom w:val="0"/>
          <w:divBdr>
            <w:top w:val="none" w:sz="0" w:space="0" w:color="auto"/>
            <w:left w:val="none" w:sz="0" w:space="0" w:color="auto"/>
            <w:bottom w:val="none" w:sz="0" w:space="0" w:color="auto"/>
            <w:right w:val="none" w:sz="0" w:space="0" w:color="auto"/>
          </w:divBdr>
        </w:div>
        <w:div w:id="334192658">
          <w:marLeft w:val="1166"/>
          <w:marRight w:val="0"/>
          <w:marTop w:val="115"/>
          <w:marBottom w:val="0"/>
          <w:divBdr>
            <w:top w:val="none" w:sz="0" w:space="0" w:color="auto"/>
            <w:left w:val="none" w:sz="0" w:space="0" w:color="auto"/>
            <w:bottom w:val="none" w:sz="0" w:space="0" w:color="auto"/>
            <w:right w:val="none" w:sz="0" w:space="0" w:color="auto"/>
          </w:divBdr>
        </w:div>
        <w:div w:id="1821073009">
          <w:marLeft w:val="1800"/>
          <w:marRight w:val="0"/>
          <w:marTop w:val="96"/>
          <w:marBottom w:val="0"/>
          <w:divBdr>
            <w:top w:val="none" w:sz="0" w:space="0" w:color="auto"/>
            <w:left w:val="none" w:sz="0" w:space="0" w:color="auto"/>
            <w:bottom w:val="none" w:sz="0" w:space="0" w:color="auto"/>
            <w:right w:val="none" w:sz="0" w:space="0" w:color="auto"/>
          </w:divBdr>
        </w:div>
        <w:div w:id="1341009207">
          <w:marLeft w:val="1166"/>
          <w:marRight w:val="0"/>
          <w:marTop w:val="115"/>
          <w:marBottom w:val="0"/>
          <w:divBdr>
            <w:top w:val="none" w:sz="0" w:space="0" w:color="auto"/>
            <w:left w:val="none" w:sz="0" w:space="0" w:color="auto"/>
            <w:bottom w:val="none" w:sz="0" w:space="0" w:color="auto"/>
            <w:right w:val="none" w:sz="0" w:space="0" w:color="auto"/>
          </w:divBdr>
        </w:div>
        <w:div w:id="672605703">
          <w:marLeft w:val="1800"/>
          <w:marRight w:val="0"/>
          <w:marTop w:val="96"/>
          <w:marBottom w:val="0"/>
          <w:divBdr>
            <w:top w:val="none" w:sz="0" w:space="0" w:color="auto"/>
            <w:left w:val="none" w:sz="0" w:space="0" w:color="auto"/>
            <w:bottom w:val="none" w:sz="0" w:space="0" w:color="auto"/>
            <w:right w:val="none" w:sz="0" w:space="0" w:color="auto"/>
          </w:divBdr>
        </w:div>
        <w:div w:id="1007094677">
          <w:marLeft w:val="2520"/>
          <w:marRight w:val="0"/>
          <w:marTop w:val="86"/>
          <w:marBottom w:val="0"/>
          <w:divBdr>
            <w:top w:val="none" w:sz="0" w:space="0" w:color="auto"/>
            <w:left w:val="none" w:sz="0" w:space="0" w:color="auto"/>
            <w:bottom w:val="none" w:sz="0" w:space="0" w:color="auto"/>
            <w:right w:val="none" w:sz="0" w:space="0" w:color="auto"/>
          </w:divBdr>
        </w:div>
        <w:div w:id="84886752">
          <w:marLeft w:val="1166"/>
          <w:marRight w:val="0"/>
          <w:marTop w:val="115"/>
          <w:marBottom w:val="0"/>
          <w:divBdr>
            <w:top w:val="none" w:sz="0" w:space="0" w:color="auto"/>
            <w:left w:val="none" w:sz="0" w:space="0" w:color="auto"/>
            <w:bottom w:val="none" w:sz="0" w:space="0" w:color="auto"/>
            <w:right w:val="none" w:sz="0" w:space="0" w:color="auto"/>
          </w:divBdr>
        </w:div>
        <w:div w:id="686491670">
          <w:marLeft w:val="1800"/>
          <w:marRight w:val="0"/>
          <w:marTop w:val="96"/>
          <w:marBottom w:val="0"/>
          <w:divBdr>
            <w:top w:val="none" w:sz="0" w:space="0" w:color="auto"/>
            <w:left w:val="none" w:sz="0" w:space="0" w:color="auto"/>
            <w:bottom w:val="none" w:sz="0" w:space="0" w:color="auto"/>
            <w:right w:val="none" w:sz="0" w:space="0" w:color="auto"/>
          </w:divBdr>
        </w:div>
        <w:div w:id="1150093160">
          <w:marLeft w:val="2520"/>
          <w:marRight w:val="0"/>
          <w:marTop w:val="86"/>
          <w:marBottom w:val="0"/>
          <w:divBdr>
            <w:top w:val="none" w:sz="0" w:space="0" w:color="auto"/>
            <w:left w:val="none" w:sz="0" w:space="0" w:color="auto"/>
            <w:bottom w:val="none" w:sz="0" w:space="0" w:color="auto"/>
            <w:right w:val="none" w:sz="0" w:space="0" w:color="auto"/>
          </w:divBdr>
        </w:div>
      </w:divsChild>
    </w:div>
    <w:div w:id="631790553">
      <w:bodyDiv w:val="1"/>
      <w:marLeft w:val="0"/>
      <w:marRight w:val="0"/>
      <w:marTop w:val="0"/>
      <w:marBottom w:val="0"/>
      <w:divBdr>
        <w:top w:val="none" w:sz="0" w:space="0" w:color="auto"/>
        <w:left w:val="none" w:sz="0" w:space="0" w:color="auto"/>
        <w:bottom w:val="none" w:sz="0" w:space="0" w:color="auto"/>
        <w:right w:val="none" w:sz="0" w:space="0" w:color="auto"/>
      </w:divBdr>
      <w:divsChild>
        <w:div w:id="1518034941">
          <w:marLeft w:val="547"/>
          <w:marRight w:val="0"/>
          <w:marTop w:val="134"/>
          <w:marBottom w:val="0"/>
          <w:divBdr>
            <w:top w:val="none" w:sz="0" w:space="0" w:color="auto"/>
            <w:left w:val="none" w:sz="0" w:space="0" w:color="auto"/>
            <w:bottom w:val="none" w:sz="0" w:space="0" w:color="auto"/>
            <w:right w:val="none" w:sz="0" w:space="0" w:color="auto"/>
          </w:divBdr>
        </w:div>
        <w:div w:id="2083792159">
          <w:marLeft w:val="1166"/>
          <w:marRight w:val="0"/>
          <w:marTop w:val="115"/>
          <w:marBottom w:val="0"/>
          <w:divBdr>
            <w:top w:val="none" w:sz="0" w:space="0" w:color="auto"/>
            <w:left w:val="none" w:sz="0" w:space="0" w:color="auto"/>
            <w:bottom w:val="none" w:sz="0" w:space="0" w:color="auto"/>
            <w:right w:val="none" w:sz="0" w:space="0" w:color="auto"/>
          </w:divBdr>
        </w:div>
        <w:div w:id="862673982">
          <w:marLeft w:val="1800"/>
          <w:marRight w:val="0"/>
          <w:marTop w:val="96"/>
          <w:marBottom w:val="0"/>
          <w:divBdr>
            <w:top w:val="none" w:sz="0" w:space="0" w:color="auto"/>
            <w:left w:val="none" w:sz="0" w:space="0" w:color="auto"/>
            <w:bottom w:val="none" w:sz="0" w:space="0" w:color="auto"/>
            <w:right w:val="none" w:sz="0" w:space="0" w:color="auto"/>
          </w:divBdr>
        </w:div>
        <w:div w:id="1344090263">
          <w:marLeft w:val="1800"/>
          <w:marRight w:val="0"/>
          <w:marTop w:val="96"/>
          <w:marBottom w:val="0"/>
          <w:divBdr>
            <w:top w:val="none" w:sz="0" w:space="0" w:color="auto"/>
            <w:left w:val="none" w:sz="0" w:space="0" w:color="auto"/>
            <w:bottom w:val="none" w:sz="0" w:space="0" w:color="auto"/>
            <w:right w:val="none" w:sz="0" w:space="0" w:color="auto"/>
          </w:divBdr>
        </w:div>
        <w:div w:id="858854996">
          <w:marLeft w:val="2520"/>
          <w:marRight w:val="0"/>
          <w:marTop w:val="86"/>
          <w:marBottom w:val="0"/>
          <w:divBdr>
            <w:top w:val="none" w:sz="0" w:space="0" w:color="auto"/>
            <w:left w:val="none" w:sz="0" w:space="0" w:color="auto"/>
            <w:bottom w:val="none" w:sz="0" w:space="0" w:color="auto"/>
            <w:right w:val="none" w:sz="0" w:space="0" w:color="auto"/>
          </w:divBdr>
        </w:div>
        <w:div w:id="1101685151">
          <w:marLeft w:val="2520"/>
          <w:marRight w:val="0"/>
          <w:marTop w:val="86"/>
          <w:marBottom w:val="0"/>
          <w:divBdr>
            <w:top w:val="none" w:sz="0" w:space="0" w:color="auto"/>
            <w:left w:val="none" w:sz="0" w:space="0" w:color="auto"/>
            <w:bottom w:val="none" w:sz="0" w:space="0" w:color="auto"/>
            <w:right w:val="none" w:sz="0" w:space="0" w:color="auto"/>
          </w:divBdr>
        </w:div>
        <w:div w:id="1808937437">
          <w:marLeft w:val="3240"/>
          <w:marRight w:val="0"/>
          <w:marTop w:val="86"/>
          <w:marBottom w:val="0"/>
          <w:divBdr>
            <w:top w:val="none" w:sz="0" w:space="0" w:color="auto"/>
            <w:left w:val="none" w:sz="0" w:space="0" w:color="auto"/>
            <w:bottom w:val="none" w:sz="0" w:space="0" w:color="auto"/>
            <w:right w:val="none" w:sz="0" w:space="0" w:color="auto"/>
          </w:divBdr>
        </w:div>
        <w:div w:id="1624073048">
          <w:marLeft w:val="1800"/>
          <w:marRight w:val="0"/>
          <w:marTop w:val="96"/>
          <w:marBottom w:val="0"/>
          <w:divBdr>
            <w:top w:val="none" w:sz="0" w:space="0" w:color="auto"/>
            <w:left w:val="none" w:sz="0" w:space="0" w:color="auto"/>
            <w:bottom w:val="none" w:sz="0" w:space="0" w:color="auto"/>
            <w:right w:val="none" w:sz="0" w:space="0" w:color="auto"/>
          </w:divBdr>
        </w:div>
        <w:div w:id="1457942716">
          <w:marLeft w:val="2520"/>
          <w:marRight w:val="0"/>
          <w:marTop w:val="86"/>
          <w:marBottom w:val="0"/>
          <w:divBdr>
            <w:top w:val="none" w:sz="0" w:space="0" w:color="auto"/>
            <w:left w:val="none" w:sz="0" w:space="0" w:color="auto"/>
            <w:bottom w:val="none" w:sz="0" w:space="0" w:color="auto"/>
            <w:right w:val="none" w:sz="0" w:space="0" w:color="auto"/>
          </w:divBdr>
        </w:div>
        <w:div w:id="1160778577">
          <w:marLeft w:val="1800"/>
          <w:marRight w:val="0"/>
          <w:marTop w:val="96"/>
          <w:marBottom w:val="0"/>
          <w:divBdr>
            <w:top w:val="none" w:sz="0" w:space="0" w:color="auto"/>
            <w:left w:val="none" w:sz="0" w:space="0" w:color="auto"/>
            <w:bottom w:val="none" w:sz="0" w:space="0" w:color="auto"/>
            <w:right w:val="none" w:sz="0" w:space="0" w:color="auto"/>
          </w:divBdr>
        </w:div>
        <w:div w:id="1722317840">
          <w:marLeft w:val="2520"/>
          <w:marRight w:val="0"/>
          <w:marTop w:val="86"/>
          <w:marBottom w:val="0"/>
          <w:divBdr>
            <w:top w:val="none" w:sz="0" w:space="0" w:color="auto"/>
            <w:left w:val="none" w:sz="0" w:space="0" w:color="auto"/>
            <w:bottom w:val="none" w:sz="0" w:space="0" w:color="auto"/>
            <w:right w:val="none" w:sz="0" w:space="0" w:color="auto"/>
          </w:divBdr>
        </w:div>
        <w:div w:id="2031905791">
          <w:marLeft w:val="1800"/>
          <w:marRight w:val="0"/>
          <w:marTop w:val="96"/>
          <w:marBottom w:val="0"/>
          <w:divBdr>
            <w:top w:val="none" w:sz="0" w:space="0" w:color="auto"/>
            <w:left w:val="none" w:sz="0" w:space="0" w:color="auto"/>
            <w:bottom w:val="none" w:sz="0" w:space="0" w:color="auto"/>
            <w:right w:val="none" w:sz="0" w:space="0" w:color="auto"/>
          </w:divBdr>
        </w:div>
        <w:div w:id="781264456">
          <w:marLeft w:val="2520"/>
          <w:marRight w:val="0"/>
          <w:marTop w:val="86"/>
          <w:marBottom w:val="0"/>
          <w:divBdr>
            <w:top w:val="none" w:sz="0" w:space="0" w:color="auto"/>
            <w:left w:val="none" w:sz="0" w:space="0" w:color="auto"/>
            <w:bottom w:val="none" w:sz="0" w:space="0" w:color="auto"/>
            <w:right w:val="none" w:sz="0" w:space="0" w:color="auto"/>
          </w:divBdr>
        </w:div>
      </w:divsChild>
    </w:div>
    <w:div w:id="658458782">
      <w:bodyDiv w:val="1"/>
      <w:marLeft w:val="0"/>
      <w:marRight w:val="0"/>
      <w:marTop w:val="0"/>
      <w:marBottom w:val="0"/>
      <w:divBdr>
        <w:top w:val="none" w:sz="0" w:space="0" w:color="auto"/>
        <w:left w:val="none" w:sz="0" w:space="0" w:color="auto"/>
        <w:bottom w:val="none" w:sz="0" w:space="0" w:color="auto"/>
        <w:right w:val="none" w:sz="0" w:space="0" w:color="auto"/>
      </w:divBdr>
      <w:divsChild>
        <w:div w:id="590087221">
          <w:marLeft w:val="547"/>
          <w:marRight w:val="0"/>
          <w:marTop w:val="134"/>
          <w:marBottom w:val="0"/>
          <w:divBdr>
            <w:top w:val="none" w:sz="0" w:space="0" w:color="auto"/>
            <w:left w:val="none" w:sz="0" w:space="0" w:color="auto"/>
            <w:bottom w:val="none" w:sz="0" w:space="0" w:color="auto"/>
            <w:right w:val="none" w:sz="0" w:space="0" w:color="auto"/>
          </w:divBdr>
        </w:div>
        <w:div w:id="624846440">
          <w:marLeft w:val="1166"/>
          <w:marRight w:val="0"/>
          <w:marTop w:val="115"/>
          <w:marBottom w:val="0"/>
          <w:divBdr>
            <w:top w:val="none" w:sz="0" w:space="0" w:color="auto"/>
            <w:left w:val="none" w:sz="0" w:space="0" w:color="auto"/>
            <w:bottom w:val="none" w:sz="0" w:space="0" w:color="auto"/>
            <w:right w:val="none" w:sz="0" w:space="0" w:color="auto"/>
          </w:divBdr>
        </w:div>
        <w:div w:id="1941327369">
          <w:marLeft w:val="1800"/>
          <w:marRight w:val="0"/>
          <w:marTop w:val="96"/>
          <w:marBottom w:val="0"/>
          <w:divBdr>
            <w:top w:val="none" w:sz="0" w:space="0" w:color="auto"/>
            <w:left w:val="none" w:sz="0" w:space="0" w:color="auto"/>
            <w:bottom w:val="none" w:sz="0" w:space="0" w:color="auto"/>
            <w:right w:val="none" w:sz="0" w:space="0" w:color="auto"/>
          </w:divBdr>
        </w:div>
        <w:div w:id="725959199">
          <w:marLeft w:val="1166"/>
          <w:marRight w:val="0"/>
          <w:marTop w:val="115"/>
          <w:marBottom w:val="0"/>
          <w:divBdr>
            <w:top w:val="none" w:sz="0" w:space="0" w:color="auto"/>
            <w:left w:val="none" w:sz="0" w:space="0" w:color="auto"/>
            <w:bottom w:val="none" w:sz="0" w:space="0" w:color="auto"/>
            <w:right w:val="none" w:sz="0" w:space="0" w:color="auto"/>
          </w:divBdr>
        </w:div>
        <w:div w:id="629020171">
          <w:marLeft w:val="1800"/>
          <w:marRight w:val="0"/>
          <w:marTop w:val="96"/>
          <w:marBottom w:val="0"/>
          <w:divBdr>
            <w:top w:val="none" w:sz="0" w:space="0" w:color="auto"/>
            <w:left w:val="none" w:sz="0" w:space="0" w:color="auto"/>
            <w:bottom w:val="none" w:sz="0" w:space="0" w:color="auto"/>
            <w:right w:val="none" w:sz="0" w:space="0" w:color="auto"/>
          </w:divBdr>
        </w:div>
      </w:divsChild>
    </w:div>
    <w:div w:id="692194832">
      <w:bodyDiv w:val="1"/>
      <w:marLeft w:val="0"/>
      <w:marRight w:val="0"/>
      <w:marTop w:val="0"/>
      <w:marBottom w:val="0"/>
      <w:divBdr>
        <w:top w:val="none" w:sz="0" w:space="0" w:color="auto"/>
        <w:left w:val="none" w:sz="0" w:space="0" w:color="auto"/>
        <w:bottom w:val="none" w:sz="0" w:space="0" w:color="auto"/>
        <w:right w:val="none" w:sz="0" w:space="0" w:color="auto"/>
      </w:divBdr>
      <w:divsChild>
        <w:div w:id="1371032252">
          <w:marLeft w:val="1166"/>
          <w:marRight w:val="0"/>
          <w:marTop w:val="115"/>
          <w:marBottom w:val="0"/>
          <w:divBdr>
            <w:top w:val="none" w:sz="0" w:space="0" w:color="auto"/>
            <w:left w:val="none" w:sz="0" w:space="0" w:color="auto"/>
            <w:bottom w:val="none" w:sz="0" w:space="0" w:color="auto"/>
            <w:right w:val="none" w:sz="0" w:space="0" w:color="auto"/>
          </w:divBdr>
        </w:div>
        <w:div w:id="1585145603">
          <w:marLeft w:val="1800"/>
          <w:marRight w:val="0"/>
          <w:marTop w:val="96"/>
          <w:marBottom w:val="0"/>
          <w:divBdr>
            <w:top w:val="none" w:sz="0" w:space="0" w:color="auto"/>
            <w:left w:val="none" w:sz="0" w:space="0" w:color="auto"/>
            <w:bottom w:val="none" w:sz="0" w:space="0" w:color="auto"/>
            <w:right w:val="none" w:sz="0" w:space="0" w:color="auto"/>
          </w:divBdr>
        </w:div>
        <w:div w:id="306133487">
          <w:marLeft w:val="2520"/>
          <w:marRight w:val="0"/>
          <w:marTop w:val="86"/>
          <w:marBottom w:val="0"/>
          <w:divBdr>
            <w:top w:val="none" w:sz="0" w:space="0" w:color="auto"/>
            <w:left w:val="none" w:sz="0" w:space="0" w:color="auto"/>
            <w:bottom w:val="none" w:sz="0" w:space="0" w:color="auto"/>
            <w:right w:val="none" w:sz="0" w:space="0" w:color="auto"/>
          </w:divBdr>
        </w:div>
        <w:div w:id="1063219234">
          <w:marLeft w:val="2520"/>
          <w:marRight w:val="0"/>
          <w:marTop w:val="86"/>
          <w:marBottom w:val="0"/>
          <w:divBdr>
            <w:top w:val="none" w:sz="0" w:space="0" w:color="auto"/>
            <w:left w:val="none" w:sz="0" w:space="0" w:color="auto"/>
            <w:bottom w:val="none" w:sz="0" w:space="0" w:color="auto"/>
            <w:right w:val="none" w:sz="0" w:space="0" w:color="auto"/>
          </w:divBdr>
        </w:div>
        <w:div w:id="1620839966">
          <w:marLeft w:val="1800"/>
          <w:marRight w:val="0"/>
          <w:marTop w:val="96"/>
          <w:marBottom w:val="0"/>
          <w:divBdr>
            <w:top w:val="none" w:sz="0" w:space="0" w:color="auto"/>
            <w:left w:val="none" w:sz="0" w:space="0" w:color="auto"/>
            <w:bottom w:val="none" w:sz="0" w:space="0" w:color="auto"/>
            <w:right w:val="none" w:sz="0" w:space="0" w:color="auto"/>
          </w:divBdr>
        </w:div>
        <w:div w:id="1921451281">
          <w:marLeft w:val="2520"/>
          <w:marRight w:val="0"/>
          <w:marTop w:val="86"/>
          <w:marBottom w:val="0"/>
          <w:divBdr>
            <w:top w:val="none" w:sz="0" w:space="0" w:color="auto"/>
            <w:left w:val="none" w:sz="0" w:space="0" w:color="auto"/>
            <w:bottom w:val="none" w:sz="0" w:space="0" w:color="auto"/>
            <w:right w:val="none" w:sz="0" w:space="0" w:color="auto"/>
          </w:divBdr>
        </w:div>
        <w:div w:id="1244291367">
          <w:marLeft w:val="2520"/>
          <w:marRight w:val="0"/>
          <w:marTop w:val="86"/>
          <w:marBottom w:val="0"/>
          <w:divBdr>
            <w:top w:val="none" w:sz="0" w:space="0" w:color="auto"/>
            <w:left w:val="none" w:sz="0" w:space="0" w:color="auto"/>
            <w:bottom w:val="none" w:sz="0" w:space="0" w:color="auto"/>
            <w:right w:val="none" w:sz="0" w:space="0" w:color="auto"/>
          </w:divBdr>
        </w:div>
      </w:divsChild>
    </w:div>
    <w:div w:id="708989364">
      <w:bodyDiv w:val="1"/>
      <w:marLeft w:val="0"/>
      <w:marRight w:val="0"/>
      <w:marTop w:val="0"/>
      <w:marBottom w:val="0"/>
      <w:divBdr>
        <w:top w:val="none" w:sz="0" w:space="0" w:color="auto"/>
        <w:left w:val="none" w:sz="0" w:space="0" w:color="auto"/>
        <w:bottom w:val="none" w:sz="0" w:space="0" w:color="auto"/>
        <w:right w:val="none" w:sz="0" w:space="0" w:color="auto"/>
      </w:divBdr>
      <w:divsChild>
        <w:div w:id="42219636">
          <w:marLeft w:val="547"/>
          <w:marRight w:val="0"/>
          <w:marTop w:val="134"/>
          <w:marBottom w:val="0"/>
          <w:divBdr>
            <w:top w:val="none" w:sz="0" w:space="0" w:color="auto"/>
            <w:left w:val="none" w:sz="0" w:space="0" w:color="auto"/>
            <w:bottom w:val="none" w:sz="0" w:space="0" w:color="auto"/>
            <w:right w:val="none" w:sz="0" w:space="0" w:color="auto"/>
          </w:divBdr>
        </w:div>
        <w:div w:id="1200431988">
          <w:marLeft w:val="1166"/>
          <w:marRight w:val="0"/>
          <w:marTop w:val="115"/>
          <w:marBottom w:val="0"/>
          <w:divBdr>
            <w:top w:val="none" w:sz="0" w:space="0" w:color="auto"/>
            <w:left w:val="none" w:sz="0" w:space="0" w:color="auto"/>
            <w:bottom w:val="none" w:sz="0" w:space="0" w:color="auto"/>
            <w:right w:val="none" w:sz="0" w:space="0" w:color="auto"/>
          </w:divBdr>
        </w:div>
        <w:div w:id="377781375">
          <w:marLeft w:val="1800"/>
          <w:marRight w:val="0"/>
          <w:marTop w:val="96"/>
          <w:marBottom w:val="0"/>
          <w:divBdr>
            <w:top w:val="none" w:sz="0" w:space="0" w:color="auto"/>
            <w:left w:val="none" w:sz="0" w:space="0" w:color="auto"/>
            <w:bottom w:val="none" w:sz="0" w:space="0" w:color="auto"/>
            <w:right w:val="none" w:sz="0" w:space="0" w:color="auto"/>
          </w:divBdr>
        </w:div>
        <w:div w:id="1367100799">
          <w:marLeft w:val="1166"/>
          <w:marRight w:val="0"/>
          <w:marTop w:val="115"/>
          <w:marBottom w:val="0"/>
          <w:divBdr>
            <w:top w:val="none" w:sz="0" w:space="0" w:color="auto"/>
            <w:left w:val="none" w:sz="0" w:space="0" w:color="auto"/>
            <w:bottom w:val="none" w:sz="0" w:space="0" w:color="auto"/>
            <w:right w:val="none" w:sz="0" w:space="0" w:color="auto"/>
          </w:divBdr>
        </w:div>
        <w:div w:id="931550538">
          <w:marLeft w:val="1800"/>
          <w:marRight w:val="0"/>
          <w:marTop w:val="96"/>
          <w:marBottom w:val="0"/>
          <w:divBdr>
            <w:top w:val="none" w:sz="0" w:space="0" w:color="auto"/>
            <w:left w:val="none" w:sz="0" w:space="0" w:color="auto"/>
            <w:bottom w:val="none" w:sz="0" w:space="0" w:color="auto"/>
            <w:right w:val="none" w:sz="0" w:space="0" w:color="auto"/>
          </w:divBdr>
        </w:div>
        <w:div w:id="1813281479">
          <w:marLeft w:val="2520"/>
          <w:marRight w:val="0"/>
          <w:marTop w:val="86"/>
          <w:marBottom w:val="0"/>
          <w:divBdr>
            <w:top w:val="none" w:sz="0" w:space="0" w:color="auto"/>
            <w:left w:val="none" w:sz="0" w:space="0" w:color="auto"/>
            <w:bottom w:val="none" w:sz="0" w:space="0" w:color="auto"/>
            <w:right w:val="none" w:sz="0" w:space="0" w:color="auto"/>
          </w:divBdr>
        </w:div>
        <w:div w:id="1288469382">
          <w:marLeft w:val="1800"/>
          <w:marRight w:val="0"/>
          <w:marTop w:val="96"/>
          <w:marBottom w:val="0"/>
          <w:divBdr>
            <w:top w:val="none" w:sz="0" w:space="0" w:color="auto"/>
            <w:left w:val="none" w:sz="0" w:space="0" w:color="auto"/>
            <w:bottom w:val="none" w:sz="0" w:space="0" w:color="auto"/>
            <w:right w:val="none" w:sz="0" w:space="0" w:color="auto"/>
          </w:divBdr>
        </w:div>
        <w:div w:id="1331448983">
          <w:marLeft w:val="1800"/>
          <w:marRight w:val="0"/>
          <w:marTop w:val="96"/>
          <w:marBottom w:val="0"/>
          <w:divBdr>
            <w:top w:val="none" w:sz="0" w:space="0" w:color="auto"/>
            <w:left w:val="none" w:sz="0" w:space="0" w:color="auto"/>
            <w:bottom w:val="none" w:sz="0" w:space="0" w:color="auto"/>
            <w:right w:val="none" w:sz="0" w:space="0" w:color="auto"/>
          </w:divBdr>
        </w:div>
        <w:div w:id="1269973506">
          <w:marLeft w:val="2520"/>
          <w:marRight w:val="0"/>
          <w:marTop w:val="86"/>
          <w:marBottom w:val="0"/>
          <w:divBdr>
            <w:top w:val="none" w:sz="0" w:space="0" w:color="auto"/>
            <w:left w:val="none" w:sz="0" w:space="0" w:color="auto"/>
            <w:bottom w:val="none" w:sz="0" w:space="0" w:color="auto"/>
            <w:right w:val="none" w:sz="0" w:space="0" w:color="auto"/>
          </w:divBdr>
        </w:div>
        <w:div w:id="663901343">
          <w:marLeft w:val="3240"/>
          <w:marRight w:val="0"/>
          <w:marTop w:val="86"/>
          <w:marBottom w:val="0"/>
          <w:divBdr>
            <w:top w:val="none" w:sz="0" w:space="0" w:color="auto"/>
            <w:left w:val="none" w:sz="0" w:space="0" w:color="auto"/>
            <w:bottom w:val="none" w:sz="0" w:space="0" w:color="auto"/>
            <w:right w:val="none" w:sz="0" w:space="0" w:color="auto"/>
          </w:divBdr>
        </w:div>
        <w:div w:id="1600092892">
          <w:marLeft w:val="2520"/>
          <w:marRight w:val="0"/>
          <w:marTop w:val="86"/>
          <w:marBottom w:val="0"/>
          <w:divBdr>
            <w:top w:val="none" w:sz="0" w:space="0" w:color="auto"/>
            <w:left w:val="none" w:sz="0" w:space="0" w:color="auto"/>
            <w:bottom w:val="none" w:sz="0" w:space="0" w:color="auto"/>
            <w:right w:val="none" w:sz="0" w:space="0" w:color="auto"/>
          </w:divBdr>
        </w:div>
        <w:div w:id="1321886808">
          <w:marLeft w:val="3240"/>
          <w:marRight w:val="0"/>
          <w:marTop w:val="86"/>
          <w:marBottom w:val="0"/>
          <w:divBdr>
            <w:top w:val="none" w:sz="0" w:space="0" w:color="auto"/>
            <w:left w:val="none" w:sz="0" w:space="0" w:color="auto"/>
            <w:bottom w:val="none" w:sz="0" w:space="0" w:color="auto"/>
            <w:right w:val="none" w:sz="0" w:space="0" w:color="auto"/>
          </w:divBdr>
        </w:div>
        <w:div w:id="182599749">
          <w:marLeft w:val="2520"/>
          <w:marRight w:val="0"/>
          <w:marTop w:val="86"/>
          <w:marBottom w:val="0"/>
          <w:divBdr>
            <w:top w:val="none" w:sz="0" w:space="0" w:color="auto"/>
            <w:left w:val="none" w:sz="0" w:space="0" w:color="auto"/>
            <w:bottom w:val="none" w:sz="0" w:space="0" w:color="auto"/>
            <w:right w:val="none" w:sz="0" w:space="0" w:color="auto"/>
          </w:divBdr>
        </w:div>
        <w:div w:id="1778020104">
          <w:marLeft w:val="3240"/>
          <w:marRight w:val="0"/>
          <w:marTop w:val="86"/>
          <w:marBottom w:val="0"/>
          <w:divBdr>
            <w:top w:val="none" w:sz="0" w:space="0" w:color="auto"/>
            <w:left w:val="none" w:sz="0" w:space="0" w:color="auto"/>
            <w:bottom w:val="none" w:sz="0" w:space="0" w:color="auto"/>
            <w:right w:val="none" w:sz="0" w:space="0" w:color="auto"/>
          </w:divBdr>
        </w:div>
      </w:divsChild>
    </w:div>
    <w:div w:id="721247265">
      <w:bodyDiv w:val="1"/>
      <w:marLeft w:val="0"/>
      <w:marRight w:val="0"/>
      <w:marTop w:val="0"/>
      <w:marBottom w:val="0"/>
      <w:divBdr>
        <w:top w:val="none" w:sz="0" w:space="0" w:color="auto"/>
        <w:left w:val="none" w:sz="0" w:space="0" w:color="auto"/>
        <w:bottom w:val="none" w:sz="0" w:space="0" w:color="auto"/>
        <w:right w:val="none" w:sz="0" w:space="0" w:color="auto"/>
      </w:divBdr>
      <w:divsChild>
        <w:div w:id="1668089519">
          <w:marLeft w:val="1166"/>
          <w:marRight w:val="0"/>
          <w:marTop w:val="115"/>
          <w:marBottom w:val="0"/>
          <w:divBdr>
            <w:top w:val="none" w:sz="0" w:space="0" w:color="auto"/>
            <w:left w:val="none" w:sz="0" w:space="0" w:color="auto"/>
            <w:bottom w:val="none" w:sz="0" w:space="0" w:color="auto"/>
            <w:right w:val="none" w:sz="0" w:space="0" w:color="auto"/>
          </w:divBdr>
        </w:div>
        <w:div w:id="1376807486">
          <w:marLeft w:val="1800"/>
          <w:marRight w:val="0"/>
          <w:marTop w:val="96"/>
          <w:marBottom w:val="0"/>
          <w:divBdr>
            <w:top w:val="none" w:sz="0" w:space="0" w:color="auto"/>
            <w:left w:val="none" w:sz="0" w:space="0" w:color="auto"/>
            <w:bottom w:val="none" w:sz="0" w:space="0" w:color="auto"/>
            <w:right w:val="none" w:sz="0" w:space="0" w:color="auto"/>
          </w:divBdr>
        </w:div>
        <w:div w:id="708383671">
          <w:marLeft w:val="2520"/>
          <w:marRight w:val="0"/>
          <w:marTop w:val="86"/>
          <w:marBottom w:val="0"/>
          <w:divBdr>
            <w:top w:val="none" w:sz="0" w:space="0" w:color="auto"/>
            <w:left w:val="none" w:sz="0" w:space="0" w:color="auto"/>
            <w:bottom w:val="none" w:sz="0" w:space="0" w:color="auto"/>
            <w:right w:val="none" w:sz="0" w:space="0" w:color="auto"/>
          </w:divBdr>
        </w:div>
        <w:div w:id="940648901">
          <w:marLeft w:val="1800"/>
          <w:marRight w:val="0"/>
          <w:marTop w:val="96"/>
          <w:marBottom w:val="0"/>
          <w:divBdr>
            <w:top w:val="none" w:sz="0" w:space="0" w:color="auto"/>
            <w:left w:val="none" w:sz="0" w:space="0" w:color="auto"/>
            <w:bottom w:val="none" w:sz="0" w:space="0" w:color="auto"/>
            <w:right w:val="none" w:sz="0" w:space="0" w:color="auto"/>
          </w:divBdr>
        </w:div>
        <w:div w:id="910895819">
          <w:marLeft w:val="1800"/>
          <w:marRight w:val="0"/>
          <w:marTop w:val="96"/>
          <w:marBottom w:val="0"/>
          <w:divBdr>
            <w:top w:val="none" w:sz="0" w:space="0" w:color="auto"/>
            <w:left w:val="none" w:sz="0" w:space="0" w:color="auto"/>
            <w:bottom w:val="none" w:sz="0" w:space="0" w:color="auto"/>
            <w:right w:val="none" w:sz="0" w:space="0" w:color="auto"/>
          </w:divBdr>
        </w:div>
        <w:div w:id="711420711">
          <w:marLeft w:val="1800"/>
          <w:marRight w:val="0"/>
          <w:marTop w:val="96"/>
          <w:marBottom w:val="0"/>
          <w:divBdr>
            <w:top w:val="none" w:sz="0" w:space="0" w:color="auto"/>
            <w:left w:val="none" w:sz="0" w:space="0" w:color="auto"/>
            <w:bottom w:val="none" w:sz="0" w:space="0" w:color="auto"/>
            <w:right w:val="none" w:sz="0" w:space="0" w:color="auto"/>
          </w:divBdr>
        </w:div>
        <w:div w:id="2125423010">
          <w:marLeft w:val="1800"/>
          <w:marRight w:val="0"/>
          <w:marTop w:val="96"/>
          <w:marBottom w:val="0"/>
          <w:divBdr>
            <w:top w:val="none" w:sz="0" w:space="0" w:color="auto"/>
            <w:left w:val="none" w:sz="0" w:space="0" w:color="auto"/>
            <w:bottom w:val="none" w:sz="0" w:space="0" w:color="auto"/>
            <w:right w:val="none" w:sz="0" w:space="0" w:color="auto"/>
          </w:divBdr>
        </w:div>
      </w:divsChild>
    </w:div>
    <w:div w:id="750615185">
      <w:bodyDiv w:val="1"/>
      <w:marLeft w:val="0"/>
      <w:marRight w:val="0"/>
      <w:marTop w:val="0"/>
      <w:marBottom w:val="0"/>
      <w:divBdr>
        <w:top w:val="none" w:sz="0" w:space="0" w:color="auto"/>
        <w:left w:val="none" w:sz="0" w:space="0" w:color="auto"/>
        <w:bottom w:val="none" w:sz="0" w:space="0" w:color="auto"/>
        <w:right w:val="none" w:sz="0" w:space="0" w:color="auto"/>
      </w:divBdr>
      <w:divsChild>
        <w:div w:id="1474635522">
          <w:marLeft w:val="1166"/>
          <w:marRight w:val="0"/>
          <w:marTop w:val="115"/>
          <w:marBottom w:val="0"/>
          <w:divBdr>
            <w:top w:val="none" w:sz="0" w:space="0" w:color="auto"/>
            <w:left w:val="none" w:sz="0" w:space="0" w:color="auto"/>
            <w:bottom w:val="none" w:sz="0" w:space="0" w:color="auto"/>
            <w:right w:val="none" w:sz="0" w:space="0" w:color="auto"/>
          </w:divBdr>
        </w:div>
        <w:div w:id="598948499">
          <w:marLeft w:val="1800"/>
          <w:marRight w:val="0"/>
          <w:marTop w:val="96"/>
          <w:marBottom w:val="0"/>
          <w:divBdr>
            <w:top w:val="none" w:sz="0" w:space="0" w:color="auto"/>
            <w:left w:val="none" w:sz="0" w:space="0" w:color="auto"/>
            <w:bottom w:val="none" w:sz="0" w:space="0" w:color="auto"/>
            <w:right w:val="none" w:sz="0" w:space="0" w:color="auto"/>
          </w:divBdr>
        </w:div>
        <w:div w:id="127819155">
          <w:marLeft w:val="2520"/>
          <w:marRight w:val="0"/>
          <w:marTop w:val="86"/>
          <w:marBottom w:val="0"/>
          <w:divBdr>
            <w:top w:val="none" w:sz="0" w:space="0" w:color="auto"/>
            <w:left w:val="none" w:sz="0" w:space="0" w:color="auto"/>
            <w:bottom w:val="none" w:sz="0" w:space="0" w:color="auto"/>
            <w:right w:val="none" w:sz="0" w:space="0" w:color="auto"/>
          </w:divBdr>
        </w:div>
        <w:div w:id="999775238">
          <w:marLeft w:val="2520"/>
          <w:marRight w:val="0"/>
          <w:marTop w:val="86"/>
          <w:marBottom w:val="0"/>
          <w:divBdr>
            <w:top w:val="none" w:sz="0" w:space="0" w:color="auto"/>
            <w:left w:val="none" w:sz="0" w:space="0" w:color="auto"/>
            <w:bottom w:val="none" w:sz="0" w:space="0" w:color="auto"/>
            <w:right w:val="none" w:sz="0" w:space="0" w:color="auto"/>
          </w:divBdr>
        </w:div>
        <w:div w:id="943147782">
          <w:marLeft w:val="1800"/>
          <w:marRight w:val="0"/>
          <w:marTop w:val="96"/>
          <w:marBottom w:val="0"/>
          <w:divBdr>
            <w:top w:val="none" w:sz="0" w:space="0" w:color="auto"/>
            <w:left w:val="none" w:sz="0" w:space="0" w:color="auto"/>
            <w:bottom w:val="none" w:sz="0" w:space="0" w:color="auto"/>
            <w:right w:val="none" w:sz="0" w:space="0" w:color="auto"/>
          </w:divBdr>
        </w:div>
        <w:div w:id="1489635179">
          <w:marLeft w:val="2520"/>
          <w:marRight w:val="0"/>
          <w:marTop w:val="86"/>
          <w:marBottom w:val="0"/>
          <w:divBdr>
            <w:top w:val="none" w:sz="0" w:space="0" w:color="auto"/>
            <w:left w:val="none" w:sz="0" w:space="0" w:color="auto"/>
            <w:bottom w:val="none" w:sz="0" w:space="0" w:color="auto"/>
            <w:right w:val="none" w:sz="0" w:space="0" w:color="auto"/>
          </w:divBdr>
        </w:div>
      </w:divsChild>
    </w:div>
    <w:div w:id="764038565">
      <w:bodyDiv w:val="1"/>
      <w:marLeft w:val="0"/>
      <w:marRight w:val="0"/>
      <w:marTop w:val="0"/>
      <w:marBottom w:val="0"/>
      <w:divBdr>
        <w:top w:val="none" w:sz="0" w:space="0" w:color="auto"/>
        <w:left w:val="none" w:sz="0" w:space="0" w:color="auto"/>
        <w:bottom w:val="none" w:sz="0" w:space="0" w:color="auto"/>
        <w:right w:val="none" w:sz="0" w:space="0" w:color="auto"/>
      </w:divBdr>
    </w:div>
    <w:div w:id="767234171">
      <w:bodyDiv w:val="1"/>
      <w:marLeft w:val="0"/>
      <w:marRight w:val="0"/>
      <w:marTop w:val="0"/>
      <w:marBottom w:val="0"/>
      <w:divBdr>
        <w:top w:val="none" w:sz="0" w:space="0" w:color="auto"/>
        <w:left w:val="none" w:sz="0" w:space="0" w:color="auto"/>
        <w:bottom w:val="none" w:sz="0" w:space="0" w:color="auto"/>
        <w:right w:val="none" w:sz="0" w:space="0" w:color="auto"/>
      </w:divBdr>
      <w:divsChild>
        <w:div w:id="488063387">
          <w:marLeft w:val="547"/>
          <w:marRight w:val="0"/>
          <w:marTop w:val="134"/>
          <w:marBottom w:val="0"/>
          <w:divBdr>
            <w:top w:val="none" w:sz="0" w:space="0" w:color="auto"/>
            <w:left w:val="none" w:sz="0" w:space="0" w:color="auto"/>
            <w:bottom w:val="none" w:sz="0" w:space="0" w:color="auto"/>
            <w:right w:val="none" w:sz="0" w:space="0" w:color="auto"/>
          </w:divBdr>
        </w:div>
        <w:div w:id="1593052601">
          <w:marLeft w:val="1166"/>
          <w:marRight w:val="0"/>
          <w:marTop w:val="115"/>
          <w:marBottom w:val="0"/>
          <w:divBdr>
            <w:top w:val="none" w:sz="0" w:space="0" w:color="auto"/>
            <w:left w:val="none" w:sz="0" w:space="0" w:color="auto"/>
            <w:bottom w:val="none" w:sz="0" w:space="0" w:color="auto"/>
            <w:right w:val="none" w:sz="0" w:space="0" w:color="auto"/>
          </w:divBdr>
        </w:div>
        <w:div w:id="1013606871">
          <w:marLeft w:val="1800"/>
          <w:marRight w:val="0"/>
          <w:marTop w:val="96"/>
          <w:marBottom w:val="0"/>
          <w:divBdr>
            <w:top w:val="none" w:sz="0" w:space="0" w:color="auto"/>
            <w:left w:val="none" w:sz="0" w:space="0" w:color="auto"/>
            <w:bottom w:val="none" w:sz="0" w:space="0" w:color="auto"/>
            <w:right w:val="none" w:sz="0" w:space="0" w:color="auto"/>
          </w:divBdr>
        </w:div>
        <w:div w:id="6450764">
          <w:marLeft w:val="2520"/>
          <w:marRight w:val="0"/>
          <w:marTop w:val="86"/>
          <w:marBottom w:val="0"/>
          <w:divBdr>
            <w:top w:val="none" w:sz="0" w:space="0" w:color="auto"/>
            <w:left w:val="none" w:sz="0" w:space="0" w:color="auto"/>
            <w:bottom w:val="none" w:sz="0" w:space="0" w:color="auto"/>
            <w:right w:val="none" w:sz="0" w:space="0" w:color="auto"/>
          </w:divBdr>
        </w:div>
        <w:div w:id="1411468037">
          <w:marLeft w:val="1166"/>
          <w:marRight w:val="0"/>
          <w:marTop w:val="115"/>
          <w:marBottom w:val="0"/>
          <w:divBdr>
            <w:top w:val="none" w:sz="0" w:space="0" w:color="auto"/>
            <w:left w:val="none" w:sz="0" w:space="0" w:color="auto"/>
            <w:bottom w:val="none" w:sz="0" w:space="0" w:color="auto"/>
            <w:right w:val="none" w:sz="0" w:space="0" w:color="auto"/>
          </w:divBdr>
        </w:div>
        <w:div w:id="399408073">
          <w:marLeft w:val="1800"/>
          <w:marRight w:val="0"/>
          <w:marTop w:val="96"/>
          <w:marBottom w:val="0"/>
          <w:divBdr>
            <w:top w:val="none" w:sz="0" w:space="0" w:color="auto"/>
            <w:left w:val="none" w:sz="0" w:space="0" w:color="auto"/>
            <w:bottom w:val="none" w:sz="0" w:space="0" w:color="auto"/>
            <w:right w:val="none" w:sz="0" w:space="0" w:color="auto"/>
          </w:divBdr>
        </w:div>
        <w:div w:id="1027945103">
          <w:marLeft w:val="2520"/>
          <w:marRight w:val="0"/>
          <w:marTop w:val="86"/>
          <w:marBottom w:val="0"/>
          <w:divBdr>
            <w:top w:val="none" w:sz="0" w:space="0" w:color="auto"/>
            <w:left w:val="none" w:sz="0" w:space="0" w:color="auto"/>
            <w:bottom w:val="none" w:sz="0" w:space="0" w:color="auto"/>
            <w:right w:val="none" w:sz="0" w:space="0" w:color="auto"/>
          </w:divBdr>
        </w:div>
        <w:div w:id="564340205">
          <w:marLeft w:val="3240"/>
          <w:marRight w:val="0"/>
          <w:marTop w:val="86"/>
          <w:marBottom w:val="0"/>
          <w:divBdr>
            <w:top w:val="none" w:sz="0" w:space="0" w:color="auto"/>
            <w:left w:val="none" w:sz="0" w:space="0" w:color="auto"/>
            <w:bottom w:val="none" w:sz="0" w:space="0" w:color="auto"/>
            <w:right w:val="none" w:sz="0" w:space="0" w:color="auto"/>
          </w:divBdr>
        </w:div>
        <w:div w:id="916553531">
          <w:marLeft w:val="2520"/>
          <w:marRight w:val="0"/>
          <w:marTop w:val="86"/>
          <w:marBottom w:val="0"/>
          <w:divBdr>
            <w:top w:val="none" w:sz="0" w:space="0" w:color="auto"/>
            <w:left w:val="none" w:sz="0" w:space="0" w:color="auto"/>
            <w:bottom w:val="none" w:sz="0" w:space="0" w:color="auto"/>
            <w:right w:val="none" w:sz="0" w:space="0" w:color="auto"/>
          </w:divBdr>
        </w:div>
        <w:div w:id="1056391030">
          <w:marLeft w:val="3240"/>
          <w:marRight w:val="0"/>
          <w:marTop w:val="86"/>
          <w:marBottom w:val="0"/>
          <w:divBdr>
            <w:top w:val="none" w:sz="0" w:space="0" w:color="auto"/>
            <w:left w:val="none" w:sz="0" w:space="0" w:color="auto"/>
            <w:bottom w:val="none" w:sz="0" w:space="0" w:color="auto"/>
            <w:right w:val="none" w:sz="0" w:space="0" w:color="auto"/>
          </w:divBdr>
        </w:div>
        <w:div w:id="832140737">
          <w:marLeft w:val="2520"/>
          <w:marRight w:val="0"/>
          <w:marTop w:val="86"/>
          <w:marBottom w:val="0"/>
          <w:divBdr>
            <w:top w:val="none" w:sz="0" w:space="0" w:color="auto"/>
            <w:left w:val="none" w:sz="0" w:space="0" w:color="auto"/>
            <w:bottom w:val="none" w:sz="0" w:space="0" w:color="auto"/>
            <w:right w:val="none" w:sz="0" w:space="0" w:color="auto"/>
          </w:divBdr>
        </w:div>
        <w:div w:id="31657620">
          <w:marLeft w:val="3240"/>
          <w:marRight w:val="0"/>
          <w:marTop w:val="86"/>
          <w:marBottom w:val="0"/>
          <w:divBdr>
            <w:top w:val="none" w:sz="0" w:space="0" w:color="auto"/>
            <w:left w:val="none" w:sz="0" w:space="0" w:color="auto"/>
            <w:bottom w:val="none" w:sz="0" w:space="0" w:color="auto"/>
            <w:right w:val="none" w:sz="0" w:space="0" w:color="auto"/>
          </w:divBdr>
        </w:div>
        <w:div w:id="1692951140">
          <w:marLeft w:val="2520"/>
          <w:marRight w:val="0"/>
          <w:marTop w:val="86"/>
          <w:marBottom w:val="0"/>
          <w:divBdr>
            <w:top w:val="none" w:sz="0" w:space="0" w:color="auto"/>
            <w:left w:val="none" w:sz="0" w:space="0" w:color="auto"/>
            <w:bottom w:val="none" w:sz="0" w:space="0" w:color="auto"/>
            <w:right w:val="none" w:sz="0" w:space="0" w:color="auto"/>
          </w:divBdr>
        </w:div>
      </w:divsChild>
    </w:div>
    <w:div w:id="782188734">
      <w:bodyDiv w:val="1"/>
      <w:marLeft w:val="0"/>
      <w:marRight w:val="0"/>
      <w:marTop w:val="0"/>
      <w:marBottom w:val="0"/>
      <w:divBdr>
        <w:top w:val="none" w:sz="0" w:space="0" w:color="auto"/>
        <w:left w:val="none" w:sz="0" w:space="0" w:color="auto"/>
        <w:bottom w:val="none" w:sz="0" w:space="0" w:color="auto"/>
        <w:right w:val="none" w:sz="0" w:space="0" w:color="auto"/>
      </w:divBdr>
      <w:divsChild>
        <w:div w:id="1620457352">
          <w:marLeft w:val="1166"/>
          <w:marRight w:val="0"/>
          <w:marTop w:val="115"/>
          <w:marBottom w:val="0"/>
          <w:divBdr>
            <w:top w:val="none" w:sz="0" w:space="0" w:color="auto"/>
            <w:left w:val="none" w:sz="0" w:space="0" w:color="auto"/>
            <w:bottom w:val="none" w:sz="0" w:space="0" w:color="auto"/>
            <w:right w:val="none" w:sz="0" w:space="0" w:color="auto"/>
          </w:divBdr>
        </w:div>
        <w:div w:id="293102948">
          <w:marLeft w:val="1800"/>
          <w:marRight w:val="0"/>
          <w:marTop w:val="96"/>
          <w:marBottom w:val="0"/>
          <w:divBdr>
            <w:top w:val="none" w:sz="0" w:space="0" w:color="auto"/>
            <w:left w:val="none" w:sz="0" w:space="0" w:color="auto"/>
            <w:bottom w:val="none" w:sz="0" w:space="0" w:color="auto"/>
            <w:right w:val="none" w:sz="0" w:space="0" w:color="auto"/>
          </w:divBdr>
        </w:div>
        <w:div w:id="1807429084">
          <w:marLeft w:val="1800"/>
          <w:marRight w:val="0"/>
          <w:marTop w:val="96"/>
          <w:marBottom w:val="0"/>
          <w:divBdr>
            <w:top w:val="none" w:sz="0" w:space="0" w:color="auto"/>
            <w:left w:val="none" w:sz="0" w:space="0" w:color="auto"/>
            <w:bottom w:val="none" w:sz="0" w:space="0" w:color="auto"/>
            <w:right w:val="none" w:sz="0" w:space="0" w:color="auto"/>
          </w:divBdr>
        </w:div>
        <w:div w:id="1825311913">
          <w:marLeft w:val="1800"/>
          <w:marRight w:val="0"/>
          <w:marTop w:val="96"/>
          <w:marBottom w:val="0"/>
          <w:divBdr>
            <w:top w:val="none" w:sz="0" w:space="0" w:color="auto"/>
            <w:left w:val="none" w:sz="0" w:space="0" w:color="auto"/>
            <w:bottom w:val="none" w:sz="0" w:space="0" w:color="auto"/>
            <w:right w:val="none" w:sz="0" w:space="0" w:color="auto"/>
          </w:divBdr>
        </w:div>
        <w:div w:id="340205580">
          <w:marLeft w:val="1800"/>
          <w:marRight w:val="0"/>
          <w:marTop w:val="96"/>
          <w:marBottom w:val="0"/>
          <w:divBdr>
            <w:top w:val="none" w:sz="0" w:space="0" w:color="auto"/>
            <w:left w:val="none" w:sz="0" w:space="0" w:color="auto"/>
            <w:bottom w:val="none" w:sz="0" w:space="0" w:color="auto"/>
            <w:right w:val="none" w:sz="0" w:space="0" w:color="auto"/>
          </w:divBdr>
        </w:div>
        <w:div w:id="1992368887">
          <w:marLeft w:val="2520"/>
          <w:marRight w:val="0"/>
          <w:marTop w:val="86"/>
          <w:marBottom w:val="0"/>
          <w:divBdr>
            <w:top w:val="none" w:sz="0" w:space="0" w:color="auto"/>
            <w:left w:val="none" w:sz="0" w:space="0" w:color="auto"/>
            <w:bottom w:val="none" w:sz="0" w:space="0" w:color="auto"/>
            <w:right w:val="none" w:sz="0" w:space="0" w:color="auto"/>
          </w:divBdr>
        </w:div>
        <w:div w:id="1987316104">
          <w:marLeft w:val="3240"/>
          <w:marRight w:val="0"/>
          <w:marTop w:val="86"/>
          <w:marBottom w:val="0"/>
          <w:divBdr>
            <w:top w:val="none" w:sz="0" w:space="0" w:color="auto"/>
            <w:left w:val="none" w:sz="0" w:space="0" w:color="auto"/>
            <w:bottom w:val="none" w:sz="0" w:space="0" w:color="auto"/>
            <w:right w:val="none" w:sz="0" w:space="0" w:color="auto"/>
          </w:divBdr>
        </w:div>
      </w:divsChild>
    </w:div>
    <w:div w:id="784352847">
      <w:bodyDiv w:val="1"/>
      <w:marLeft w:val="0"/>
      <w:marRight w:val="0"/>
      <w:marTop w:val="0"/>
      <w:marBottom w:val="0"/>
      <w:divBdr>
        <w:top w:val="none" w:sz="0" w:space="0" w:color="auto"/>
        <w:left w:val="none" w:sz="0" w:space="0" w:color="auto"/>
        <w:bottom w:val="none" w:sz="0" w:space="0" w:color="auto"/>
        <w:right w:val="none" w:sz="0" w:space="0" w:color="auto"/>
      </w:divBdr>
      <w:divsChild>
        <w:div w:id="1382972385">
          <w:marLeft w:val="1166"/>
          <w:marRight w:val="0"/>
          <w:marTop w:val="115"/>
          <w:marBottom w:val="0"/>
          <w:divBdr>
            <w:top w:val="none" w:sz="0" w:space="0" w:color="auto"/>
            <w:left w:val="none" w:sz="0" w:space="0" w:color="auto"/>
            <w:bottom w:val="none" w:sz="0" w:space="0" w:color="auto"/>
            <w:right w:val="none" w:sz="0" w:space="0" w:color="auto"/>
          </w:divBdr>
        </w:div>
        <w:div w:id="1696347985">
          <w:marLeft w:val="1800"/>
          <w:marRight w:val="0"/>
          <w:marTop w:val="96"/>
          <w:marBottom w:val="0"/>
          <w:divBdr>
            <w:top w:val="none" w:sz="0" w:space="0" w:color="auto"/>
            <w:left w:val="none" w:sz="0" w:space="0" w:color="auto"/>
            <w:bottom w:val="none" w:sz="0" w:space="0" w:color="auto"/>
            <w:right w:val="none" w:sz="0" w:space="0" w:color="auto"/>
          </w:divBdr>
        </w:div>
        <w:div w:id="179126881">
          <w:marLeft w:val="2520"/>
          <w:marRight w:val="0"/>
          <w:marTop w:val="86"/>
          <w:marBottom w:val="0"/>
          <w:divBdr>
            <w:top w:val="none" w:sz="0" w:space="0" w:color="auto"/>
            <w:left w:val="none" w:sz="0" w:space="0" w:color="auto"/>
            <w:bottom w:val="none" w:sz="0" w:space="0" w:color="auto"/>
            <w:right w:val="none" w:sz="0" w:space="0" w:color="auto"/>
          </w:divBdr>
        </w:div>
        <w:div w:id="1899778006">
          <w:marLeft w:val="2520"/>
          <w:marRight w:val="0"/>
          <w:marTop w:val="86"/>
          <w:marBottom w:val="0"/>
          <w:divBdr>
            <w:top w:val="none" w:sz="0" w:space="0" w:color="auto"/>
            <w:left w:val="none" w:sz="0" w:space="0" w:color="auto"/>
            <w:bottom w:val="none" w:sz="0" w:space="0" w:color="auto"/>
            <w:right w:val="none" w:sz="0" w:space="0" w:color="auto"/>
          </w:divBdr>
        </w:div>
        <w:div w:id="1392077815">
          <w:marLeft w:val="1166"/>
          <w:marRight w:val="0"/>
          <w:marTop w:val="115"/>
          <w:marBottom w:val="0"/>
          <w:divBdr>
            <w:top w:val="none" w:sz="0" w:space="0" w:color="auto"/>
            <w:left w:val="none" w:sz="0" w:space="0" w:color="auto"/>
            <w:bottom w:val="none" w:sz="0" w:space="0" w:color="auto"/>
            <w:right w:val="none" w:sz="0" w:space="0" w:color="auto"/>
          </w:divBdr>
        </w:div>
        <w:div w:id="924071173">
          <w:marLeft w:val="1800"/>
          <w:marRight w:val="0"/>
          <w:marTop w:val="96"/>
          <w:marBottom w:val="0"/>
          <w:divBdr>
            <w:top w:val="none" w:sz="0" w:space="0" w:color="auto"/>
            <w:left w:val="none" w:sz="0" w:space="0" w:color="auto"/>
            <w:bottom w:val="none" w:sz="0" w:space="0" w:color="auto"/>
            <w:right w:val="none" w:sz="0" w:space="0" w:color="auto"/>
          </w:divBdr>
        </w:div>
        <w:div w:id="1276592821">
          <w:marLeft w:val="2520"/>
          <w:marRight w:val="0"/>
          <w:marTop w:val="86"/>
          <w:marBottom w:val="0"/>
          <w:divBdr>
            <w:top w:val="none" w:sz="0" w:space="0" w:color="auto"/>
            <w:left w:val="none" w:sz="0" w:space="0" w:color="auto"/>
            <w:bottom w:val="none" w:sz="0" w:space="0" w:color="auto"/>
            <w:right w:val="none" w:sz="0" w:space="0" w:color="auto"/>
          </w:divBdr>
        </w:div>
      </w:divsChild>
    </w:div>
    <w:div w:id="784811698">
      <w:bodyDiv w:val="1"/>
      <w:marLeft w:val="0"/>
      <w:marRight w:val="0"/>
      <w:marTop w:val="0"/>
      <w:marBottom w:val="0"/>
      <w:divBdr>
        <w:top w:val="none" w:sz="0" w:space="0" w:color="auto"/>
        <w:left w:val="none" w:sz="0" w:space="0" w:color="auto"/>
        <w:bottom w:val="none" w:sz="0" w:space="0" w:color="auto"/>
        <w:right w:val="none" w:sz="0" w:space="0" w:color="auto"/>
      </w:divBdr>
      <w:divsChild>
        <w:div w:id="1081217488">
          <w:marLeft w:val="547"/>
          <w:marRight w:val="0"/>
          <w:marTop w:val="134"/>
          <w:marBottom w:val="0"/>
          <w:divBdr>
            <w:top w:val="none" w:sz="0" w:space="0" w:color="auto"/>
            <w:left w:val="none" w:sz="0" w:space="0" w:color="auto"/>
            <w:bottom w:val="none" w:sz="0" w:space="0" w:color="auto"/>
            <w:right w:val="none" w:sz="0" w:space="0" w:color="auto"/>
          </w:divBdr>
        </w:div>
        <w:div w:id="73670037">
          <w:marLeft w:val="1166"/>
          <w:marRight w:val="0"/>
          <w:marTop w:val="115"/>
          <w:marBottom w:val="0"/>
          <w:divBdr>
            <w:top w:val="none" w:sz="0" w:space="0" w:color="auto"/>
            <w:left w:val="none" w:sz="0" w:space="0" w:color="auto"/>
            <w:bottom w:val="none" w:sz="0" w:space="0" w:color="auto"/>
            <w:right w:val="none" w:sz="0" w:space="0" w:color="auto"/>
          </w:divBdr>
        </w:div>
        <w:div w:id="93407580">
          <w:marLeft w:val="1800"/>
          <w:marRight w:val="0"/>
          <w:marTop w:val="96"/>
          <w:marBottom w:val="0"/>
          <w:divBdr>
            <w:top w:val="none" w:sz="0" w:space="0" w:color="auto"/>
            <w:left w:val="none" w:sz="0" w:space="0" w:color="auto"/>
            <w:bottom w:val="none" w:sz="0" w:space="0" w:color="auto"/>
            <w:right w:val="none" w:sz="0" w:space="0" w:color="auto"/>
          </w:divBdr>
        </w:div>
        <w:div w:id="1262303730">
          <w:marLeft w:val="2520"/>
          <w:marRight w:val="0"/>
          <w:marTop w:val="86"/>
          <w:marBottom w:val="0"/>
          <w:divBdr>
            <w:top w:val="none" w:sz="0" w:space="0" w:color="auto"/>
            <w:left w:val="none" w:sz="0" w:space="0" w:color="auto"/>
            <w:bottom w:val="none" w:sz="0" w:space="0" w:color="auto"/>
            <w:right w:val="none" w:sz="0" w:space="0" w:color="auto"/>
          </w:divBdr>
        </w:div>
        <w:div w:id="187646361">
          <w:marLeft w:val="2520"/>
          <w:marRight w:val="0"/>
          <w:marTop w:val="86"/>
          <w:marBottom w:val="0"/>
          <w:divBdr>
            <w:top w:val="none" w:sz="0" w:space="0" w:color="auto"/>
            <w:left w:val="none" w:sz="0" w:space="0" w:color="auto"/>
            <w:bottom w:val="none" w:sz="0" w:space="0" w:color="auto"/>
            <w:right w:val="none" w:sz="0" w:space="0" w:color="auto"/>
          </w:divBdr>
        </w:div>
      </w:divsChild>
    </w:div>
    <w:div w:id="806555679">
      <w:bodyDiv w:val="1"/>
      <w:marLeft w:val="0"/>
      <w:marRight w:val="0"/>
      <w:marTop w:val="0"/>
      <w:marBottom w:val="0"/>
      <w:divBdr>
        <w:top w:val="none" w:sz="0" w:space="0" w:color="auto"/>
        <w:left w:val="none" w:sz="0" w:space="0" w:color="auto"/>
        <w:bottom w:val="none" w:sz="0" w:space="0" w:color="auto"/>
        <w:right w:val="none" w:sz="0" w:space="0" w:color="auto"/>
      </w:divBdr>
      <w:divsChild>
        <w:div w:id="260645972">
          <w:marLeft w:val="547"/>
          <w:marRight w:val="0"/>
          <w:marTop w:val="134"/>
          <w:marBottom w:val="0"/>
          <w:divBdr>
            <w:top w:val="none" w:sz="0" w:space="0" w:color="auto"/>
            <w:left w:val="none" w:sz="0" w:space="0" w:color="auto"/>
            <w:bottom w:val="none" w:sz="0" w:space="0" w:color="auto"/>
            <w:right w:val="none" w:sz="0" w:space="0" w:color="auto"/>
          </w:divBdr>
        </w:div>
        <w:div w:id="545482516">
          <w:marLeft w:val="1166"/>
          <w:marRight w:val="0"/>
          <w:marTop w:val="115"/>
          <w:marBottom w:val="0"/>
          <w:divBdr>
            <w:top w:val="none" w:sz="0" w:space="0" w:color="auto"/>
            <w:left w:val="none" w:sz="0" w:space="0" w:color="auto"/>
            <w:bottom w:val="none" w:sz="0" w:space="0" w:color="auto"/>
            <w:right w:val="none" w:sz="0" w:space="0" w:color="auto"/>
          </w:divBdr>
        </w:div>
        <w:div w:id="417099467">
          <w:marLeft w:val="1800"/>
          <w:marRight w:val="0"/>
          <w:marTop w:val="96"/>
          <w:marBottom w:val="0"/>
          <w:divBdr>
            <w:top w:val="none" w:sz="0" w:space="0" w:color="auto"/>
            <w:left w:val="none" w:sz="0" w:space="0" w:color="auto"/>
            <w:bottom w:val="none" w:sz="0" w:space="0" w:color="auto"/>
            <w:right w:val="none" w:sz="0" w:space="0" w:color="auto"/>
          </w:divBdr>
        </w:div>
        <w:div w:id="1025012505">
          <w:marLeft w:val="2520"/>
          <w:marRight w:val="0"/>
          <w:marTop w:val="86"/>
          <w:marBottom w:val="0"/>
          <w:divBdr>
            <w:top w:val="none" w:sz="0" w:space="0" w:color="auto"/>
            <w:left w:val="none" w:sz="0" w:space="0" w:color="auto"/>
            <w:bottom w:val="none" w:sz="0" w:space="0" w:color="auto"/>
            <w:right w:val="none" w:sz="0" w:space="0" w:color="auto"/>
          </w:divBdr>
        </w:div>
      </w:divsChild>
    </w:div>
    <w:div w:id="829102667">
      <w:bodyDiv w:val="1"/>
      <w:marLeft w:val="0"/>
      <w:marRight w:val="0"/>
      <w:marTop w:val="0"/>
      <w:marBottom w:val="0"/>
      <w:divBdr>
        <w:top w:val="none" w:sz="0" w:space="0" w:color="auto"/>
        <w:left w:val="none" w:sz="0" w:space="0" w:color="auto"/>
        <w:bottom w:val="none" w:sz="0" w:space="0" w:color="auto"/>
        <w:right w:val="none" w:sz="0" w:space="0" w:color="auto"/>
      </w:divBdr>
      <w:divsChild>
        <w:div w:id="1255362212">
          <w:marLeft w:val="1166"/>
          <w:marRight w:val="0"/>
          <w:marTop w:val="115"/>
          <w:marBottom w:val="0"/>
          <w:divBdr>
            <w:top w:val="none" w:sz="0" w:space="0" w:color="auto"/>
            <w:left w:val="none" w:sz="0" w:space="0" w:color="auto"/>
            <w:bottom w:val="none" w:sz="0" w:space="0" w:color="auto"/>
            <w:right w:val="none" w:sz="0" w:space="0" w:color="auto"/>
          </w:divBdr>
        </w:div>
        <w:div w:id="1192373953">
          <w:marLeft w:val="1800"/>
          <w:marRight w:val="0"/>
          <w:marTop w:val="96"/>
          <w:marBottom w:val="0"/>
          <w:divBdr>
            <w:top w:val="none" w:sz="0" w:space="0" w:color="auto"/>
            <w:left w:val="none" w:sz="0" w:space="0" w:color="auto"/>
            <w:bottom w:val="none" w:sz="0" w:space="0" w:color="auto"/>
            <w:right w:val="none" w:sz="0" w:space="0" w:color="auto"/>
          </w:divBdr>
        </w:div>
        <w:div w:id="1779327820">
          <w:marLeft w:val="2520"/>
          <w:marRight w:val="0"/>
          <w:marTop w:val="86"/>
          <w:marBottom w:val="0"/>
          <w:divBdr>
            <w:top w:val="none" w:sz="0" w:space="0" w:color="auto"/>
            <w:left w:val="none" w:sz="0" w:space="0" w:color="auto"/>
            <w:bottom w:val="none" w:sz="0" w:space="0" w:color="auto"/>
            <w:right w:val="none" w:sz="0" w:space="0" w:color="auto"/>
          </w:divBdr>
        </w:div>
        <w:div w:id="728460914">
          <w:marLeft w:val="1166"/>
          <w:marRight w:val="0"/>
          <w:marTop w:val="115"/>
          <w:marBottom w:val="0"/>
          <w:divBdr>
            <w:top w:val="none" w:sz="0" w:space="0" w:color="auto"/>
            <w:left w:val="none" w:sz="0" w:space="0" w:color="auto"/>
            <w:bottom w:val="none" w:sz="0" w:space="0" w:color="auto"/>
            <w:right w:val="none" w:sz="0" w:space="0" w:color="auto"/>
          </w:divBdr>
        </w:div>
        <w:div w:id="1954482045">
          <w:marLeft w:val="1800"/>
          <w:marRight w:val="0"/>
          <w:marTop w:val="96"/>
          <w:marBottom w:val="0"/>
          <w:divBdr>
            <w:top w:val="none" w:sz="0" w:space="0" w:color="auto"/>
            <w:left w:val="none" w:sz="0" w:space="0" w:color="auto"/>
            <w:bottom w:val="none" w:sz="0" w:space="0" w:color="auto"/>
            <w:right w:val="none" w:sz="0" w:space="0" w:color="auto"/>
          </w:divBdr>
        </w:div>
        <w:div w:id="402527602">
          <w:marLeft w:val="1166"/>
          <w:marRight w:val="0"/>
          <w:marTop w:val="115"/>
          <w:marBottom w:val="0"/>
          <w:divBdr>
            <w:top w:val="none" w:sz="0" w:space="0" w:color="auto"/>
            <w:left w:val="none" w:sz="0" w:space="0" w:color="auto"/>
            <w:bottom w:val="none" w:sz="0" w:space="0" w:color="auto"/>
            <w:right w:val="none" w:sz="0" w:space="0" w:color="auto"/>
          </w:divBdr>
        </w:div>
        <w:div w:id="2139297321">
          <w:marLeft w:val="1800"/>
          <w:marRight w:val="0"/>
          <w:marTop w:val="96"/>
          <w:marBottom w:val="0"/>
          <w:divBdr>
            <w:top w:val="none" w:sz="0" w:space="0" w:color="auto"/>
            <w:left w:val="none" w:sz="0" w:space="0" w:color="auto"/>
            <w:bottom w:val="none" w:sz="0" w:space="0" w:color="auto"/>
            <w:right w:val="none" w:sz="0" w:space="0" w:color="auto"/>
          </w:divBdr>
        </w:div>
        <w:div w:id="791022380">
          <w:marLeft w:val="2520"/>
          <w:marRight w:val="0"/>
          <w:marTop w:val="86"/>
          <w:marBottom w:val="0"/>
          <w:divBdr>
            <w:top w:val="none" w:sz="0" w:space="0" w:color="auto"/>
            <w:left w:val="none" w:sz="0" w:space="0" w:color="auto"/>
            <w:bottom w:val="none" w:sz="0" w:space="0" w:color="auto"/>
            <w:right w:val="none" w:sz="0" w:space="0" w:color="auto"/>
          </w:divBdr>
        </w:div>
      </w:divsChild>
    </w:div>
    <w:div w:id="876816325">
      <w:bodyDiv w:val="1"/>
      <w:marLeft w:val="0"/>
      <w:marRight w:val="0"/>
      <w:marTop w:val="0"/>
      <w:marBottom w:val="0"/>
      <w:divBdr>
        <w:top w:val="none" w:sz="0" w:space="0" w:color="auto"/>
        <w:left w:val="none" w:sz="0" w:space="0" w:color="auto"/>
        <w:bottom w:val="none" w:sz="0" w:space="0" w:color="auto"/>
        <w:right w:val="none" w:sz="0" w:space="0" w:color="auto"/>
      </w:divBdr>
      <w:divsChild>
        <w:div w:id="1532568767">
          <w:marLeft w:val="1166"/>
          <w:marRight w:val="0"/>
          <w:marTop w:val="115"/>
          <w:marBottom w:val="0"/>
          <w:divBdr>
            <w:top w:val="none" w:sz="0" w:space="0" w:color="auto"/>
            <w:left w:val="none" w:sz="0" w:space="0" w:color="auto"/>
            <w:bottom w:val="none" w:sz="0" w:space="0" w:color="auto"/>
            <w:right w:val="none" w:sz="0" w:space="0" w:color="auto"/>
          </w:divBdr>
        </w:div>
        <w:div w:id="815226894">
          <w:marLeft w:val="1800"/>
          <w:marRight w:val="0"/>
          <w:marTop w:val="96"/>
          <w:marBottom w:val="0"/>
          <w:divBdr>
            <w:top w:val="none" w:sz="0" w:space="0" w:color="auto"/>
            <w:left w:val="none" w:sz="0" w:space="0" w:color="auto"/>
            <w:bottom w:val="none" w:sz="0" w:space="0" w:color="auto"/>
            <w:right w:val="none" w:sz="0" w:space="0" w:color="auto"/>
          </w:divBdr>
        </w:div>
        <w:div w:id="1548686392">
          <w:marLeft w:val="1800"/>
          <w:marRight w:val="0"/>
          <w:marTop w:val="96"/>
          <w:marBottom w:val="0"/>
          <w:divBdr>
            <w:top w:val="none" w:sz="0" w:space="0" w:color="auto"/>
            <w:left w:val="none" w:sz="0" w:space="0" w:color="auto"/>
            <w:bottom w:val="none" w:sz="0" w:space="0" w:color="auto"/>
            <w:right w:val="none" w:sz="0" w:space="0" w:color="auto"/>
          </w:divBdr>
        </w:div>
        <w:div w:id="211888319">
          <w:marLeft w:val="2520"/>
          <w:marRight w:val="0"/>
          <w:marTop w:val="86"/>
          <w:marBottom w:val="0"/>
          <w:divBdr>
            <w:top w:val="none" w:sz="0" w:space="0" w:color="auto"/>
            <w:left w:val="none" w:sz="0" w:space="0" w:color="auto"/>
            <w:bottom w:val="none" w:sz="0" w:space="0" w:color="auto"/>
            <w:right w:val="none" w:sz="0" w:space="0" w:color="auto"/>
          </w:divBdr>
        </w:div>
        <w:div w:id="2137721396">
          <w:marLeft w:val="1800"/>
          <w:marRight w:val="0"/>
          <w:marTop w:val="96"/>
          <w:marBottom w:val="0"/>
          <w:divBdr>
            <w:top w:val="none" w:sz="0" w:space="0" w:color="auto"/>
            <w:left w:val="none" w:sz="0" w:space="0" w:color="auto"/>
            <w:bottom w:val="none" w:sz="0" w:space="0" w:color="auto"/>
            <w:right w:val="none" w:sz="0" w:space="0" w:color="auto"/>
          </w:divBdr>
        </w:div>
        <w:div w:id="1523397873">
          <w:marLeft w:val="2520"/>
          <w:marRight w:val="0"/>
          <w:marTop w:val="86"/>
          <w:marBottom w:val="0"/>
          <w:divBdr>
            <w:top w:val="none" w:sz="0" w:space="0" w:color="auto"/>
            <w:left w:val="none" w:sz="0" w:space="0" w:color="auto"/>
            <w:bottom w:val="none" w:sz="0" w:space="0" w:color="auto"/>
            <w:right w:val="none" w:sz="0" w:space="0" w:color="auto"/>
          </w:divBdr>
        </w:div>
        <w:div w:id="1396320427">
          <w:marLeft w:val="2520"/>
          <w:marRight w:val="0"/>
          <w:marTop w:val="86"/>
          <w:marBottom w:val="0"/>
          <w:divBdr>
            <w:top w:val="none" w:sz="0" w:space="0" w:color="auto"/>
            <w:left w:val="none" w:sz="0" w:space="0" w:color="auto"/>
            <w:bottom w:val="none" w:sz="0" w:space="0" w:color="auto"/>
            <w:right w:val="none" w:sz="0" w:space="0" w:color="auto"/>
          </w:divBdr>
        </w:div>
        <w:div w:id="65419679">
          <w:marLeft w:val="3240"/>
          <w:marRight w:val="0"/>
          <w:marTop w:val="86"/>
          <w:marBottom w:val="0"/>
          <w:divBdr>
            <w:top w:val="none" w:sz="0" w:space="0" w:color="auto"/>
            <w:left w:val="none" w:sz="0" w:space="0" w:color="auto"/>
            <w:bottom w:val="none" w:sz="0" w:space="0" w:color="auto"/>
            <w:right w:val="none" w:sz="0" w:space="0" w:color="auto"/>
          </w:divBdr>
        </w:div>
      </w:divsChild>
    </w:div>
    <w:div w:id="886526312">
      <w:bodyDiv w:val="1"/>
      <w:marLeft w:val="0"/>
      <w:marRight w:val="0"/>
      <w:marTop w:val="0"/>
      <w:marBottom w:val="0"/>
      <w:divBdr>
        <w:top w:val="none" w:sz="0" w:space="0" w:color="auto"/>
        <w:left w:val="none" w:sz="0" w:space="0" w:color="auto"/>
        <w:bottom w:val="none" w:sz="0" w:space="0" w:color="auto"/>
        <w:right w:val="none" w:sz="0" w:space="0" w:color="auto"/>
      </w:divBdr>
      <w:divsChild>
        <w:div w:id="1366250656">
          <w:marLeft w:val="1166"/>
          <w:marRight w:val="0"/>
          <w:marTop w:val="115"/>
          <w:marBottom w:val="0"/>
          <w:divBdr>
            <w:top w:val="none" w:sz="0" w:space="0" w:color="auto"/>
            <w:left w:val="none" w:sz="0" w:space="0" w:color="auto"/>
            <w:bottom w:val="none" w:sz="0" w:space="0" w:color="auto"/>
            <w:right w:val="none" w:sz="0" w:space="0" w:color="auto"/>
          </w:divBdr>
        </w:div>
        <w:div w:id="154996415">
          <w:marLeft w:val="1166"/>
          <w:marRight w:val="0"/>
          <w:marTop w:val="115"/>
          <w:marBottom w:val="0"/>
          <w:divBdr>
            <w:top w:val="none" w:sz="0" w:space="0" w:color="auto"/>
            <w:left w:val="none" w:sz="0" w:space="0" w:color="auto"/>
            <w:bottom w:val="none" w:sz="0" w:space="0" w:color="auto"/>
            <w:right w:val="none" w:sz="0" w:space="0" w:color="auto"/>
          </w:divBdr>
        </w:div>
        <w:div w:id="1432972528">
          <w:marLeft w:val="1800"/>
          <w:marRight w:val="0"/>
          <w:marTop w:val="96"/>
          <w:marBottom w:val="0"/>
          <w:divBdr>
            <w:top w:val="none" w:sz="0" w:space="0" w:color="auto"/>
            <w:left w:val="none" w:sz="0" w:space="0" w:color="auto"/>
            <w:bottom w:val="none" w:sz="0" w:space="0" w:color="auto"/>
            <w:right w:val="none" w:sz="0" w:space="0" w:color="auto"/>
          </w:divBdr>
        </w:div>
        <w:div w:id="5983234">
          <w:marLeft w:val="547"/>
          <w:marRight w:val="0"/>
          <w:marTop w:val="134"/>
          <w:marBottom w:val="0"/>
          <w:divBdr>
            <w:top w:val="none" w:sz="0" w:space="0" w:color="auto"/>
            <w:left w:val="none" w:sz="0" w:space="0" w:color="auto"/>
            <w:bottom w:val="none" w:sz="0" w:space="0" w:color="auto"/>
            <w:right w:val="none" w:sz="0" w:space="0" w:color="auto"/>
          </w:divBdr>
        </w:div>
        <w:div w:id="1311787795">
          <w:marLeft w:val="1166"/>
          <w:marRight w:val="0"/>
          <w:marTop w:val="115"/>
          <w:marBottom w:val="0"/>
          <w:divBdr>
            <w:top w:val="none" w:sz="0" w:space="0" w:color="auto"/>
            <w:left w:val="none" w:sz="0" w:space="0" w:color="auto"/>
            <w:bottom w:val="none" w:sz="0" w:space="0" w:color="auto"/>
            <w:right w:val="none" w:sz="0" w:space="0" w:color="auto"/>
          </w:divBdr>
        </w:div>
        <w:div w:id="1875649847">
          <w:marLeft w:val="1800"/>
          <w:marRight w:val="0"/>
          <w:marTop w:val="96"/>
          <w:marBottom w:val="0"/>
          <w:divBdr>
            <w:top w:val="none" w:sz="0" w:space="0" w:color="auto"/>
            <w:left w:val="none" w:sz="0" w:space="0" w:color="auto"/>
            <w:bottom w:val="none" w:sz="0" w:space="0" w:color="auto"/>
            <w:right w:val="none" w:sz="0" w:space="0" w:color="auto"/>
          </w:divBdr>
        </w:div>
        <w:div w:id="383021112">
          <w:marLeft w:val="1800"/>
          <w:marRight w:val="0"/>
          <w:marTop w:val="96"/>
          <w:marBottom w:val="0"/>
          <w:divBdr>
            <w:top w:val="none" w:sz="0" w:space="0" w:color="auto"/>
            <w:left w:val="none" w:sz="0" w:space="0" w:color="auto"/>
            <w:bottom w:val="none" w:sz="0" w:space="0" w:color="auto"/>
            <w:right w:val="none" w:sz="0" w:space="0" w:color="auto"/>
          </w:divBdr>
        </w:div>
        <w:div w:id="111218592">
          <w:marLeft w:val="1800"/>
          <w:marRight w:val="0"/>
          <w:marTop w:val="96"/>
          <w:marBottom w:val="0"/>
          <w:divBdr>
            <w:top w:val="none" w:sz="0" w:space="0" w:color="auto"/>
            <w:left w:val="none" w:sz="0" w:space="0" w:color="auto"/>
            <w:bottom w:val="none" w:sz="0" w:space="0" w:color="auto"/>
            <w:right w:val="none" w:sz="0" w:space="0" w:color="auto"/>
          </w:divBdr>
        </w:div>
        <w:div w:id="1750729014">
          <w:marLeft w:val="2520"/>
          <w:marRight w:val="0"/>
          <w:marTop w:val="86"/>
          <w:marBottom w:val="0"/>
          <w:divBdr>
            <w:top w:val="none" w:sz="0" w:space="0" w:color="auto"/>
            <w:left w:val="none" w:sz="0" w:space="0" w:color="auto"/>
            <w:bottom w:val="none" w:sz="0" w:space="0" w:color="auto"/>
            <w:right w:val="none" w:sz="0" w:space="0" w:color="auto"/>
          </w:divBdr>
        </w:div>
        <w:div w:id="1209998935">
          <w:marLeft w:val="1166"/>
          <w:marRight w:val="0"/>
          <w:marTop w:val="115"/>
          <w:marBottom w:val="0"/>
          <w:divBdr>
            <w:top w:val="none" w:sz="0" w:space="0" w:color="auto"/>
            <w:left w:val="none" w:sz="0" w:space="0" w:color="auto"/>
            <w:bottom w:val="none" w:sz="0" w:space="0" w:color="auto"/>
            <w:right w:val="none" w:sz="0" w:space="0" w:color="auto"/>
          </w:divBdr>
        </w:div>
        <w:div w:id="1769616255">
          <w:marLeft w:val="1800"/>
          <w:marRight w:val="0"/>
          <w:marTop w:val="96"/>
          <w:marBottom w:val="0"/>
          <w:divBdr>
            <w:top w:val="none" w:sz="0" w:space="0" w:color="auto"/>
            <w:left w:val="none" w:sz="0" w:space="0" w:color="auto"/>
            <w:bottom w:val="none" w:sz="0" w:space="0" w:color="auto"/>
            <w:right w:val="none" w:sz="0" w:space="0" w:color="auto"/>
          </w:divBdr>
        </w:div>
      </w:divsChild>
    </w:div>
    <w:div w:id="988561702">
      <w:bodyDiv w:val="1"/>
      <w:marLeft w:val="0"/>
      <w:marRight w:val="0"/>
      <w:marTop w:val="0"/>
      <w:marBottom w:val="0"/>
      <w:divBdr>
        <w:top w:val="none" w:sz="0" w:space="0" w:color="auto"/>
        <w:left w:val="none" w:sz="0" w:space="0" w:color="auto"/>
        <w:bottom w:val="none" w:sz="0" w:space="0" w:color="auto"/>
        <w:right w:val="none" w:sz="0" w:space="0" w:color="auto"/>
      </w:divBdr>
      <w:divsChild>
        <w:div w:id="208495845">
          <w:marLeft w:val="2520"/>
          <w:marRight w:val="0"/>
          <w:marTop w:val="86"/>
          <w:marBottom w:val="0"/>
          <w:divBdr>
            <w:top w:val="none" w:sz="0" w:space="0" w:color="auto"/>
            <w:left w:val="none" w:sz="0" w:space="0" w:color="auto"/>
            <w:bottom w:val="none" w:sz="0" w:space="0" w:color="auto"/>
            <w:right w:val="none" w:sz="0" w:space="0" w:color="auto"/>
          </w:divBdr>
        </w:div>
        <w:div w:id="227807246">
          <w:marLeft w:val="3240"/>
          <w:marRight w:val="0"/>
          <w:marTop w:val="86"/>
          <w:marBottom w:val="0"/>
          <w:divBdr>
            <w:top w:val="none" w:sz="0" w:space="0" w:color="auto"/>
            <w:left w:val="none" w:sz="0" w:space="0" w:color="auto"/>
            <w:bottom w:val="none" w:sz="0" w:space="0" w:color="auto"/>
            <w:right w:val="none" w:sz="0" w:space="0" w:color="auto"/>
          </w:divBdr>
        </w:div>
        <w:div w:id="1527793100">
          <w:marLeft w:val="3240"/>
          <w:marRight w:val="0"/>
          <w:marTop w:val="86"/>
          <w:marBottom w:val="0"/>
          <w:divBdr>
            <w:top w:val="none" w:sz="0" w:space="0" w:color="auto"/>
            <w:left w:val="none" w:sz="0" w:space="0" w:color="auto"/>
            <w:bottom w:val="none" w:sz="0" w:space="0" w:color="auto"/>
            <w:right w:val="none" w:sz="0" w:space="0" w:color="auto"/>
          </w:divBdr>
        </w:div>
        <w:div w:id="1438403769">
          <w:marLeft w:val="3240"/>
          <w:marRight w:val="0"/>
          <w:marTop w:val="86"/>
          <w:marBottom w:val="0"/>
          <w:divBdr>
            <w:top w:val="none" w:sz="0" w:space="0" w:color="auto"/>
            <w:left w:val="none" w:sz="0" w:space="0" w:color="auto"/>
            <w:bottom w:val="none" w:sz="0" w:space="0" w:color="auto"/>
            <w:right w:val="none" w:sz="0" w:space="0" w:color="auto"/>
          </w:divBdr>
        </w:div>
        <w:div w:id="1036849803">
          <w:marLeft w:val="2520"/>
          <w:marRight w:val="0"/>
          <w:marTop w:val="86"/>
          <w:marBottom w:val="0"/>
          <w:divBdr>
            <w:top w:val="none" w:sz="0" w:space="0" w:color="auto"/>
            <w:left w:val="none" w:sz="0" w:space="0" w:color="auto"/>
            <w:bottom w:val="none" w:sz="0" w:space="0" w:color="auto"/>
            <w:right w:val="none" w:sz="0" w:space="0" w:color="auto"/>
          </w:divBdr>
        </w:div>
        <w:div w:id="1961524207">
          <w:marLeft w:val="3240"/>
          <w:marRight w:val="0"/>
          <w:marTop w:val="86"/>
          <w:marBottom w:val="0"/>
          <w:divBdr>
            <w:top w:val="none" w:sz="0" w:space="0" w:color="auto"/>
            <w:left w:val="none" w:sz="0" w:space="0" w:color="auto"/>
            <w:bottom w:val="none" w:sz="0" w:space="0" w:color="auto"/>
            <w:right w:val="none" w:sz="0" w:space="0" w:color="auto"/>
          </w:divBdr>
        </w:div>
      </w:divsChild>
    </w:div>
    <w:div w:id="1020471271">
      <w:bodyDiv w:val="1"/>
      <w:marLeft w:val="0"/>
      <w:marRight w:val="0"/>
      <w:marTop w:val="0"/>
      <w:marBottom w:val="0"/>
      <w:divBdr>
        <w:top w:val="none" w:sz="0" w:space="0" w:color="auto"/>
        <w:left w:val="none" w:sz="0" w:space="0" w:color="auto"/>
        <w:bottom w:val="none" w:sz="0" w:space="0" w:color="auto"/>
        <w:right w:val="none" w:sz="0" w:space="0" w:color="auto"/>
      </w:divBdr>
      <w:divsChild>
        <w:div w:id="1428968342">
          <w:marLeft w:val="1800"/>
          <w:marRight w:val="0"/>
          <w:marTop w:val="96"/>
          <w:marBottom w:val="0"/>
          <w:divBdr>
            <w:top w:val="none" w:sz="0" w:space="0" w:color="auto"/>
            <w:left w:val="none" w:sz="0" w:space="0" w:color="auto"/>
            <w:bottom w:val="none" w:sz="0" w:space="0" w:color="auto"/>
            <w:right w:val="none" w:sz="0" w:space="0" w:color="auto"/>
          </w:divBdr>
        </w:div>
        <w:div w:id="1877501636">
          <w:marLeft w:val="1800"/>
          <w:marRight w:val="0"/>
          <w:marTop w:val="96"/>
          <w:marBottom w:val="0"/>
          <w:divBdr>
            <w:top w:val="none" w:sz="0" w:space="0" w:color="auto"/>
            <w:left w:val="none" w:sz="0" w:space="0" w:color="auto"/>
            <w:bottom w:val="none" w:sz="0" w:space="0" w:color="auto"/>
            <w:right w:val="none" w:sz="0" w:space="0" w:color="auto"/>
          </w:divBdr>
        </w:div>
        <w:div w:id="1595430374">
          <w:marLeft w:val="2520"/>
          <w:marRight w:val="0"/>
          <w:marTop w:val="86"/>
          <w:marBottom w:val="0"/>
          <w:divBdr>
            <w:top w:val="none" w:sz="0" w:space="0" w:color="auto"/>
            <w:left w:val="none" w:sz="0" w:space="0" w:color="auto"/>
            <w:bottom w:val="none" w:sz="0" w:space="0" w:color="auto"/>
            <w:right w:val="none" w:sz="0" w:space="0" w:color="auto"/>
          </w:divBdr>
        </w:div>
        <w:div w:id="1220822744">
          <w:marLeft w:val="2520"/>
          <w:marRight w:val="0"/>
          <w:marTop w:val="86"/>
          <w:marBottom w:val="0"/>
          <w:divBdr>
            <w:top w:val="none" w:sz="0" w:space="0" w:color="auto"/>
            <w:left w:val="none" w:sz="0" w:space="0" w:color="auto"/>
            <w:bottom w:val="none" w:sz="0" w:space="0" w:color="auto"/>
            <w:right w:val="none" w:sz="0" w:space="0" w:color="auto"/>
          </w:divBdr>
        </w:div>
        <w:div w:id="1127696684">
          <w:marLeft w:val="1800"/>
          <w:marRight w:val="0"/>
          <w:marTop w:val="96"/>
          <w:marBottom w:val="0"/>
          <w:divBdr>
            <w:top w:val="none" w:sz="0" w:space="0" w:color="auto"/>
            <w:left w:val="none" w:sz="0" w:space="0" w:color="auto"/>
            <w:bottom w:val="none" w:sz="0" w:space="0" w:color="auto"/>
            <w:right w:val="none" w:sz="0" w:space="0" w:color="auto"/>
          </w:divBdr>
        </w:div>
      </w:divsChild>
    </w:div>
    <w:div w:id="1029061064">
      <w:bodyDiv w:val="1"/>
      <w:marLeft w:val="0"/>
      <w:marRight w:val="0"/>
      <w:marTop w:val="0"/>
      <w:marBottom w:val="0"/>
      <w:divBdr>
        <w:top w:val="none" w:sz="0" w:space="0" w:color="auto"/>
        <w:left w:val="none" w:sz="0" w:space="0" w:color="auto"/>
        <w:bottom w:val="none" w:sz="0" w:space="0" w:color="auto"/>
        <w:right w:val="none" w:sz="0" w:space="0" w:color="auto"/>
      </w:divBdr>
      <w:divsChild>
        <w:div w:id="34433190">
          <w:marLeft w:val="547"/>
          <w:marRight w:val="0"/>
          <w:marTop w:val="134"/>
          <w:marBottom w:val="0"/>
          <w:divBdr>
            <w:top w:val="none" w:sz="0" w:space="0" w:color="auto"/>
            <w:left w:val="none" w:sz="0" w:space="0" w:color="auto"/>
            <w:bottom w:val="none" w:sz="0" w:space="0" w:color="auto"/>
            <w:right w:val="none" w:sz="0" w:space="0" w:color="auto"/>
          </w:divBdr>
        </w:div>
        <w:div w:id="305859044">
          <w:marLeft w:val="1800"/>
          <w:marRight w:val="0"/>
          <w:marTop w:val="96"/>
          <w:marBottom w:val="0"/>
          <w:divBdr>
            <w:top w:val="none" w:sz="0" w:space="0" w:color="auto"/>
            <w:left w:val="none" w:sz="0" w:space="0" w:color="auto"/>
            <w:bottom w:val="none" w:sz="0" w:space="0" w:color="auto"/>
            <w:right w:val="none" w:sz="0" w:space="0" w:color="auto"/>
          </w:divBdr>
        </w:div>
        <w:div w:id="918558110">
          <w:marLeft w:val="1166"/>
          <w:marRight w:val="0"/>
          <w:marTop w:val="115"/>
          <w:marBottom w:val="0"/>
          <w:divBdr>
            <w:top w:val="none" w:sz="0" w:space="0" w:color="auto"/>
            <w:left w:val="none" w:sz="0" w:space="0" w:color="auto"/>
            <w:bottom w:val="none" w:sz="0" w:space="0" w:color="auto"/>
            <w:right w:val="none" w:sz="0" w:space="0" w:color="auto"/>
          </w:divBdr>
        </w:div>
        <w:div w:id="575745744">
          <w:marLeft w:val="1800"/>
          <w:marRight w:val="0"/>
          <w:marTop w:val="96"/>
          <w:marBottom w:val="0"/>
          <w:divBdr>
            <w:top w:val="none" w:sz="0" w:space="0" w:color="auto"/>
            <w:left w:val="none" w:sz="0" w:space="0" w:color="auto"/>
            <w:bottom w:val="none" w:sz="0" w:space="0" w:color="auto"/>
            <w:right w:val="none" w:sz="0" w:space="0" w:color="auto"/>
          </w:divBdr>
        </w:div>
        <w:div w:id="475948523">
          <w:marLeft w:val="2520"/>
          <w:marRight w:val="0"/>
          <w:marTop w:val="86"/>
          <w:marBottom w:val="0"/>
          <w:divBdr>
            <w:top w:val="none" w:sz="0" w:space="0" w:color="auto"/>
            <w:left w:val="none" w:sz="0" w:space="0" w:color="auto"/>
            <w:bottom w:val="none" w:sz="0" w:space="0" w:color="auto"/>
            <w:right w:val="none" w:sz="0" w:space="0" w:color="auto"/>
          </w:divBdr>
        </w:div>
        <w:div w:id="1147434824">
          <w:marLeft w:val="1800"/>
          <w:marRight w:val="0"/>
          <w:marTop w:val="96"/>
          <w:marBottom w:val="0"/>
          <w:divBdr>
            <w:top w:val="none" w:sz="0" w:space="0" w:color="auto"/>
            <w:left w:val="none" w:sz="0" w:space="0" w:color="auto"/>
            <w:bottom w:val="none" w:sz="0" w:space="0" w:color="auto"/>
            <w:right w:val="none" w:sz="0" w:space="0" w:color="auto"/>
          </w:divBdr>
        </w:div>
        <w:div w:id="1077477742">
          <w:marLeft w:val="2520"/>
          <w:marRight w:val="0"/>
          <w:marTop w:val="86"/>
          <w:marBottom w:val="0"/>
          <w:divBdr>
            <w:top w:val="none" w:sz="0" w:space="0" w:color="auto"/>
            <w:left w:val="none" w:sz="0" w:space="0" w:color="auto"/>
            <w:bottom w:val="none" w:sz="0" w:space="0" w:color="auto"/>
            <w:right w:val="none" w:sz="0" w:space="0" w:color="auto"/>
          </w:divBdr>
        </w:div>
        <w:div w:id="863791561">
          <w:marLeft w:val="3240"/>
          <w:marRight w:val="0"/>
          <w:marTop w:val="86"/>
          <w:marBottom w:val="0"/>
          <w:divBdr>
            <w:top w:val="none" w:sz="0" w:space="0" w:color="auto"/>
            <w:left w:val="none" w:sz="0" w:space="0" w:color="auto"/>
            <w:bottom w:val="none" w:sz="0" w:space="0" w:color="auto"/>
            <w:right w:val="none" w:sz="0" w:space="0" w:color="auto"/>
          </w:divBdr>
        </w:div>
        <w:div w:id="111023870">
          <w:marLeft w:val="1800"/>
          <w:marRight w:val="0"/>
          <w:marTop w:val="96"/>
          <w:marBottom w:val="0"/>
          <w:divBdr>
            <w:top w:val="none" w:sz="0" w:space="0" w:color="auto"/>
            <w:left w:val="none" w:sz="0" w:space="0" w:color="auto"/>
            <w:bottom w:val="none" w:sz="0" w:space="0" w:color="auto"/>
            <w:right w:val="none" w:sz="0" w:space="0" w:color="auto"/>
          </w:divBdr>
        </w:div>
        <w:div w:id="1450126552">
          <w:marLeft w:val="1166"/>
          <w:marRight w:val="0"/>
          <w:marTop w:val="115"/>
          <w:marBottom w:val="0"/>
          <w:divBdr>
            <w:top w:val="none" w:sz="0" w:space="0" w:color="auto"/>
            <w:left w:val="none" w:sz="0" w:space="0" w:color="auto"/>
            <w:bottom w:val="none" w:sz="0" w:space="0" w:color="auto"/>
            <w:right w:val="none" w:sz="0" w:space="0" w:color="auto"/>
          </w:divBdr>
        </w:div>
        <w:div w:id="1709061201">
          <w:marLeft w:val="1800"/>
          <w:marRight w:val="0"/>
          <w:marTop w:val="96"/>
          <w:marBottom w:val="0"/>
          <w:divBdr>
            <w:top w:val="none" w:sz="0" w:space="0" w:color="auto"/>
            <w:left w:val="none" w:sz="0" w:space="0" w:color="auto"/>
            <w:bottom w:val="none" w:sz="0" w:space="0" w:color="auto"/>
            <w:right w:val="none" w:sz="0" w:space="0" w:color="auto"/>
          </w:divBdr>
        </w:div>
        <w:div w:id="411784182">
          <w:marLeft w:val="2520"/>
          <w:marRight w:val="0"/>
          <w:marTop w:val="86"/>
          <w:marBottom w:val="0"/>
          <w:divBdr>
            <w:top w:val="none" w:sz="0" w:space="0" w:color="auto"/>
            <w:left w:val="none" w:sz="0" w:space="0" w:color="auto"/>
            <w:bottom w:val="none" w:sz="0" w:space="0" w:color="auto"/>
            <w:right w:val="none" w:sz="0" w:space="0" w:color="auto"/>
          </w:divBdr>
        </w:div>
        <w:div w:id="493647338">
          <w:marLeft w:val="1800"/>
          <w:marRight w:val="0"/>
          <w:marTop w:val="96"/>
          <w:marBottom w:val="0"/>
          <w:divBdr>
            <w:top w:val="none" w:sz="0" w:space="0" w:color="auto"/>
            <w:left w:val="none" w:sz="0" w:space="0" w:color="auto"/>
            <w:bottom w:val="none" w:sz="0" w:space="0" w:color="auto"/>
            <w:right w:val="none" w:sz="0" w:space="0" w:color="auto"/>
          </w:divBdr>
        </w:div>
        <w:div w:id="488136005">
          <w:marLeft w:val="2520"/>
          <w:marRight w:val="0"/>
          <w:marTop w:val="86"/>
          <w:marBottom w:val="0"/>
          <w:divBdr>
            <w:top w:val="none" w:sz="0" w:space="0" w:color="auto"/>
            <w:left w:val="none" w:sz="0" w:space="0" w:color="auto"/>
            <w:bottom w:val="none" w:sz="0" w:space="0" w:color="auto"/>
            <w:right w:val="none" w:sz="0" w:space="0" w:color="auto"/>
          </w:divBdr>
        </w:div>
      </w:divsChild>
    </w:div>
    <w:div w:id="1049497316">
      <w:bodyDiv w:val="1"/>
      <w:marLeft w:val="0"/>
      <w:marRight w:val="0"/>
      <w:marTop w:val="0"/>
      <w:marBottom w:val="0"/>
      <w:divBdr>
        <w:top w:val="none" w:sz="0" w:space="0" w:color="auto"/>
        <w:left w:val="none" w:sz="0" w:space="0" w:color="auto"/>
        <w:bottom w:val="none" w:sz="0" w:space="0" w:color="auto"/>
        <w:right w:val="none" w:sz="0" w:space="0" w:color="auto"/>
      </w:divBdr>
      <w:divsChild>
        <w:div w:id="976491546">
          <w:marLeft w:val="1166"/>
          <w:marRight w:val="0"/>
          <w:marTop w:val="115"/>
          <w:marBottom w:val="0"/>
          <w:divBdr>
            <w:top w:val="none" w:sz="0" w:space="0" w:color="auto"/>
            <w:left w:val="none" w:sz="0" w:space="0" w:color="auto"/>
            <w:bottom w:val="none" w:sz="0" w:space="0" w:color="auto"/>
            <w:right w:val="none" w:sz="0" w:space="0" w:color="auto"/>
          </w:divBdr>
        </w:div>
        <w:div w:id="1861629149">
          <w:marLeft w:val="1800"/>
          <w:marRight w:val="0"/>
          <w:marTop w:val="96"/>
          <w:marBottom w:val="0"/>
          <w:divBdr>
            <w:top w:val="none" w:sz="0" w:space="0" w:color="auto"/>
            <w:left w:val="none" w:sz="0" w:space="0" w:color="auto"/>
            <w:bottom w:val="none" w:sz="0" w:space="0" w:color="auto"/>
            <w:right w:val="none" w:sz="0" w:space="0" w:color="auto"/>
          </w:divBdr>
        </w:div>
        <w:div w:id="1948922166">
          <w:marLeft w:val="2520"/>
          <w:marRight w:val="0"/>
          <w:marTop w:val="86"/>
          <w:marBottom w:val="0"/>
          <w:divBdr>
            <w:top w:val="none" w:sz="0" w:space="0" w:color="auto"/>
            <w:left w:val="none" w:sz="0" w:space="0" w:color="auto"/>
            <w:bottom w:val="none" w:sz="0" w:space="0" w:color="auto"/>
            <w:right w:val="none" w:sz="0" w:space="0" w:color="auto"/>
          </w:divBdr>
        </w:div>
        <w:div w:id="45956486">
          <w:marLeft w:val="1800"/>
          <w:marRight w:val="0"/>
          <w:marTop w:val="96"/>
          <w:marBottom w:val="0"/>
          <w:divBdr>
            <w:top w:val="none" w:sz="0" w:space="0" w:color="auto"/>
            <w:left w:val="none" w:sz="0" w:space="0" w:color="auto"/>
            <w:bottom w:val="none" w:sz="0" w:space="0" w:color="auto"/>
            <w:right w:val="none" w:sz="0" w:space="0" w:color="auto"/>
          </w:divBdr>
        </w:div>
        <w:div w:id="981236165">
          <w:marLeft w:val="2520"/>
          <w:marRight w:val="0"/>
          <w:marTop w:val="86"/>
          <w:marBottom w:val="0"/>
          <w:divBdr>
            <w:top w:val="none" w:sz="0" w:space="0" w:color="auto"/>
            <w:left w:val="none" w:sz="0" w:space="0" w:color="auto"/>
            <w:bottom w:val="none" w:sz="0" w:space="0" w:color="auto"/>
            <w:right w:val="none" w:sz="0" w:space="0" w:color="auto"/>
          </w:divBdr>
        </w:div>
        <w:div w:id="2076394880">
          <w:marLeft w:val="1800"/>
          <w:marRight w:val="0"/>
          <w:marTop w:val="96"/>
          <w:marBottom w:val="0"/>
          <w:divBdr>
            <w:top w:val="none" w:sz="0" w:space="0" w:color="auto"/>
            <w:left w:val="none" w:sz="0" w:space="0" w:color="auto"/>
            <w:bottom w:val="none" w:sz="0" w:space="0" w:color="auto"/>
            <w:right w:val="none" w:sz="0" w:space="0" w:color="auto"/>
          </w:divBdr>
        </w:div>
        <w:div w:id="2095275506">
          <w:marLeft w:val="2520"/>
          <w:marRight w:val="0"/>
          <w:marTop w:val="86"/>
          <w:marBottom w:val="0"/>
          <w:divBdr>
            <w:top w:val="none" w:sz="0" w:space="0" w:color="auto"/>
            <w:left w:val="none" w:sz="0" w:space="0" w:color="auto"/>
            <w:bottom w:val="none" w:sz="0" w:space="0" w:color="auto"/>
            <w:right w:val="none" w:sz="0" w:space="0" w:color="auto"/>
          </w:divBdr>
        </w:div>
      </w:divsChild>
    </w:div>
    <w:div w:id="1096511756">
      <w:bodyDiv w:val="1"/>
      <w:marLeft w:val="0"/>
      <w:marRight w:val="0"/>
      <w:marTop w:val="0"/>
      <w:marBottom w:val="0"/>
      <w:divBdr>
        <w:top w:val="none" w:sz="0" w:space="0" w:color="auto"/>
        <w:left w:val="none" w:sz="0" w:space="0" w:color="auto"/>
        <w:bottom w:val="none" w:sz="0" w:space="0" w:color="auto"/>
        <w:right w:val="none" w:sz="0" w:space="0" w:color="auto"/>
      </w:divBdr>
      <w:divsChild>
        <w:div w:id="1880047224">
          <w:marLeft w:val="1166"/>
          <w:marRight w:val="0"/>
          <w:marTop w:val="115"/>
          <w:marBottom w:val="0"/>
          <w:divBdr>
            <w:top w:val="none" w:sz="0" w:space="0" w:color="auto"/>
            <w:left w:val="none" w:sz="0" w:space="0" w:color="auto"/>
            <w:bottom w:val="none" w:sz="0" w:space="0" w:color="auto"/>
            <w:right w:val="none" w:sz="0" w:space="0" w:color="auto"/>
          </w:divBdr>
        </w:div>
        <w:div w:id="1470588268">
          <w:marLeft w:val="1800"/>
          <w:marRight w:val="0"/>
          <w:marTop w:val="96"/>
          <w:marBottom w:val="0"/>
          <w:divBdr>
            <w:top w:val="none" w:sz="0" w:space="0" w:color="auto"/>
            <w:left w:val="none" w:sz="0" w:space="0" w:color="auto"/>
            <w:bottom w:val="none" w:sz="0" w:space="0" w:color="auto"/>
            <w:right w:val="none" w:sz="0" w:space="0" w:color="auto"/>
          </w:divBdr>
        </w:div>
        <w:div w:id="1466315108">
          <w:marLeft w:val="2520"/>
          <w:marRight w:val="0"/>
          <w:marTop w:val="86"/>
          <w:marBottom w:val="0"/>
          <w:divBdr>
            <w:top w:val="none" w:sz="0" w:space="0" w:color="auto"/>
            <w:left w:val="none" w:sz="0" w:space="0" w:color="auto"/>
            <w:bottom w:val="none" w:sz="0" w:space="0" w:color="auto"/>
            <w:right w:val="none" w:sz="0" w:space="0" w:color="auto"/>
          </w:divBdr>
        </w:div>
        <w:div w:id="2101289289">
          <w:marLeft w:val="2520"/>
          <w:marRight w:val="0"/>
          <w:marTop w:val="86"/>
          <w:marBottom w:val="0"/>
          <w:divBdr>
            <w:top w:val="none" w:sz="0" w:space="0" w:color="auto"/>
            <w:left w:val="none" w:sz="0" w:space="0" w:color="auto"/>
            <w:bottom w:val="none" w:sz="0" w:space="0" w:color="auto"/>
            <w:right w:val="none" w:sz="0" w:space="0" w:color="auto"/>
          </w:divBdr>
        </w:div>
        <w:div w:id="2023703504">
          <w:marLeft w:val="1166"/>
          <w:marRight w:val="0"/>
          <w:marTop w:val="115"/>
          <w:marBottom w:val="0"/>
          <w:divBdr>
            <w:top w:val="none" w:sz="0" w:space="0" w:color="auto"/>
            <w:left w:val="none" w:sz="0" w:space="0" w:color="auto"/>
            <w:bottom w:val="none" w:sz="0" w:space="0" w:color="auto"/>
            <w:right w:val="none" w:sz="0" w:space="0" w:color="auto"/>
          </w:divBdr>
        </w:div>
        <w:div w:id="90858912">
          <w:marLeft w:val="1800"/>
          <w:marRight w:val="0"/>
          <w:marTop w:val="96"/>
          <w:marBottom w:val="0"/>
          <w:divBdr>
            <w:top w:val="none" w:sz="0" w:space="0" w:color="auto"/>
            <w:left w:val="none" w:sz="0" w:space="0" w:color="auto"/>
            <w:bottom w:val="none" w:sz="0" w:space="0" w:color="auto"/>
            <w:right w:val="none" w:sz="0" w:space="0" w:color="auto"/>
          </w:divBdr>
        </w:div>
        <w:div w:id="2036685322">
          <w:marLeft w:val="2520"/>
          <w:marRight w:val="0"/>
          <w:marTop w:val="86"/>
          <w:marBottom w:val="0"/>
          <w:divBdr>
            <w:top w:val="none" w:sz="0" w:space="0" w:color="auto"/>
            <w:left w:val="none" w:sz="0" w:space="0" w:color="auto"/>
            <w:bottom w:val="none" w:sz="0" w:space="0" w:color="auto"/>
            <w:right w:val="none" w:sz="0" w:space="0" w:color="auto"/>
          </w:divBdr>
        </w:div>
        <w:div w:id="1007974628">
          <w:marLeft w:val="1800"/>
          <w:marRight w:val="0"/>
          <w:marTop w:val="96"/>
          <w:marBottom w:val="0"/>
          <w:divBdr>
            <w:top w:val="none" w:sz="0" w:space="0" w:color="auto"/>
            <w:left w:val="none" w:sz="0" w:space="0" w:color="auto"/>
            <w:bottom w:val="none" w:sz="0" w:space="0" w:color="auto"/>
            <w:right w:val="none" w:sz="0" w:space="0" w:color="auto"/>
          </w:divBdr>
        </w:div>
        <w:div w:id="672341832">
          <w:marLeft w:val="2520"/>
          <w:marRight w:val="0"/>
          <w:marTop w:val="86"/>
          <w:marBottom w:val="0"/>
          <w:divBdr>
            <w:top w:val="none" w:sz="0" w:space="0" w:color="auto"/>
            <w:left w:val="none" w:sz="0" w:space="0" w:color="auto"/>
            <w:bottom w:val="none" w:sz="0" w:space="0" w:color="auto"/>
            <w:right w:val="none" w:sz="0" w:space="0" w:color="auto"/>
          </w:divBdr>
        </w:div>
        <w:div w:id="1748064889">
          <w:marLeft w:val="1800"/>
          <w:marRight w:val="0"/>
          <w:marTop w:val="96"/>
          <w:marBottom w:val="0"/>
          <w:divBdr>
            <w:top w:val="none" w:sz="0" w:space="0" w:color="auto"/>
            <w:left w:val="none" w:sz="0" w:space="0" w:color="auto"/>
            <w:bottom w:val="none" w:sz="0" w:space="0" w:color="auto"/>
            <w:right w:val="none" w:sz="0" w:space="0" w:color="auto"/>
          </w:divBdr>
        </w:div>
        <w:div w:id="1154294014">
          <w:marLeft w:val="2520"/>
          <w:marRight w:val="0"/>
          <w:marTop w:val="86"/>
          <w:marBottom w:val="0"/>
          <w:divBdr>
            <w:top w:val="none" w:sz="0" w:space="0" w:color="auto"/>
            <w:left w:val="none" w:sz="0" w:space="0" w:color="auto"/>
            <w:bottom w:val="none" w:sz="0" w:space="0" w:color="auto"/>
            <w:right w:val="none" w:sz="0" w:space="0" w:color="auto"/>
          </w:divBdr>
        </w:div>
      </w:divsChild>
    </w:div>
    <w:div w:id="1112820218">
      <w:bodyDiv w:val="1"/>
      <w:marLeft w:val="0"/>
      <w:marRight w:val="0"/>
      <w:marTop w:val="0"/>
      <w:marBottom w:val="0"/>
      <w:divBdr>
        <w:top w:val="none" w:sz="0" w:space="0" w:color="auto"/>
        <w:left w:val="none" w:sz="0" w:space="0" w:color="auto"/>
        <w:bottom w:val="none" w:sz="0" w:space="0" w:color="auto"/>
        <w:right w:val="none" w:sz="0" w:space="0" w:color="auto"/>
      </w:divBdr>
      <w:divsChild>
        <w:div w:id="755396697">
          <w:marLeft w:val="547"/>
          <w:marRight w:val="0"/>
          <w:marTop w:val="134"/>
          <w:marBottom w:val="0"/>
          <w:divBdr>
            <w:top w:val="none" w:sz="0" w:space="0" w:color="auto"/>
            <w:left w:val="none" w:sz="0" w:space="0" w:color="auto"/>
            <w:bottom w:val="none" w:sz="0" w:space="0" w:color="auto"/>
            <w:right w:val="none" w:sz="0" w:space="0" w:color="auto"/>
          </w:divBdr>
        </w:div>
        <w:div w:id="1740205635">
          <w:marLeft w:val="1166"/>
          <w:marRight w:val="0"/>
          <w:marTop w:val="115"/>
          <w:marBottom w:val="0"/>
          <w:divBdr>
            <w:top w:val="none" w:sz="0" w:space="0" w:color="auto"/>
            <w:left w:val="none" w:sz="0" w:space="0" w:color="auto"/>
            <w:bottom w:val="none" w:sz="0" w:space="0" w:color="auto"/>
            <w:right w:val="none" w:sz="0" w:space="0" w:color="auto"/>
          </w:divBdr>
        </w:div>
        <w:div w:id="2087457924">
          <w:marLeft w:val="1800"/>
          <w:marRight w:val="0"/>
          <w:marTop w:val="96"/>
          <w:marBottom w:val="0"/>
          <w:divBdr>
            <w:top w:val="none" w:sz="0" w:space="0" w:color="auto"/>
            <w:left w:val="none" w:sz="0" w:space="0" w:color="auto"/>
            <w:bottom w:val="none" w:sz="0" w:space="0" w:color="auto"/>
            <w:right w:val="none" w:sz="0" w:space="0" w:color="auto"/>
          </w:divBdr>
        </w:div>
        <w:div w:id="1332368348">
          <w:marLeft w:val="1166"/>
          <w:marRight w:val="0"/>
          <w:marTop w:val="115"/>
          <w:marBottom w:val="0"/>
          <w:divBdr>
            <w:top w:val="none" w:sz="0" w:space="0" w:color="auto"/>
            <w:left w:val="none" w:sz="0" w:space="0" w:color="auto"/>
            <w:bottom w:val="none" w:sz="0" w:space="0" w:color="auto"/>
            <w:right w:val="none" w:sz="0" w:space="0" w:color="auto"/>
          </w:divBdr>
        </w:div>
        <w:div w:id="422070021">
          <w:marLeft w:val="1800"/>
          <w:marRight w:val="0"/>
          <w:marTop w:val="96"/>
          <w:marBottom w:val="0"/>
          <w:divBdr>
            <w:top w:val="none" w:sz="0" w:space="0" w:color="auto"/>
            <w:left w:val="none" w:sz="0" w:space="0" w:color="auto"/>
            <w:bottom w:val="none" w:sz="0" w:space="0" w:color="auto"/>
            <w:right w:val="none" w:sz="0" w:space="0" w:color="auto"/>
          </w:divBdr>
        </w:div>
        <w:div w:id="1390807646">
          <w:marLeft w:val="1166"/>
          <w:marRight w:val="0"/>
          <w:marTop w:val="115"/>
          <w:marBottom w:val="0"/>
          <w:divBdr>
            <w:top w:val="none" w:sz="0" w:space="0" w:color="auto"/>
            <w:left w:val="none" w:sz="0" w:space="0" w:color="auto"/>
            <w:bottom w:val="none" w:sz="0" w:space="0" w:color="auto"/>
            <w:right w:val="none" w:sz="0" w:space="0" w:color="auto"/>
          </w:divBdr>
        </w:div>
        <w:div w:id="1864130881">
          <w:marLeft w:val="1800"/>
          <w:marRight w:val="0"/>
          <w:marTop w:val="96"/>
          <w:marBottom w:val="0"/>
          <w:divBdr>
            <w:top w:val="none" w:sz="0" w:space="0" w:color="auto"/>
            <w:left w:val="none" w:sz="0" w:space="0" w:color="auto"/>
            <w:bottom w:val="none" w:sz="0" w:space="0" w:color="auto"/>
            <w:right w:val="none" w:sz="0" w:space="0" w:color="auto"/>
          </w:divBdr>
        </w:div>
        <w:div w:id="70393958">
          <w:marLeft w:val="1800"/>
          <w:marRight w:val="0"/>
          <w:marTop w:val="96"/>
          <w:marBottom w:val="0"/>
          <w:divBdr>
            <w:top w:val="none" w:sz="0" w:space="0" w:color="auto"/>
            <w:left w:val="none" w:sz="0" w:space="0" w:color="auto"/>
            <w:bottom w:val="none" w:sz="0" w:space="0" w:color="auto"/>
            <w:right w:val="none" w:sz="0" w:space="0" w:color="auto"/>
          </w:divBdr>
        </w:div>
        <w:div w:id="527373531">
          <w:marLeft w:val="1800"/>
          <w:marRight w:val="0"/>
          <w:marTop w:val="96"/>
          <w:marBottom w:val="0"/>
          <w:divBdr>
            <w:top w:val="none" w:sz="0" w:space="0" w:color="auto"/>
            <w:left w:val="none" w:sz="0" w:space="0" w:color="auto"/>
            <w:bottom w:val="none" w:sz="0" w:space="0" w:color="auto"/>
            <w:right w:val="none" w:sz="0" w:space="0" w:color="auto"/>
          </w:divBdr>
        </w:div>
        <w:div w:id="476459208">
          <w:marLeft w:val="1166"/>
          <w:marRight w:val="0"/>
          <w:marTop w:val="115"/>
          <w:marBottom w:val="0"/>
          <w:divBdr>
            <w:top w:val="none" w:sz="0" w:space="0" w:color="auto"/>
            <w:left w:val="none" w:sz="0" w:space="0" w:color="auto"/>
            <w:bottom w:val="none" w:sz="0" w:space="0" w:color="auto"/>
            <w:right w:val="none" w:sz="0" w:space="0" w:color="auto"/>
          </w:divBdr>
        </w:div>
        <w:div w:id="2051028285">
          <w:marLeft w:val="1800"/>
          <w:marRight w:val="0"/>
          <w:marTop w:val="96"/>
          <w:marBottom w:val="0"/>
          <w:divBdr>
            <w:top w:val="none" w:sz="0" w:space="0" w:color="auto"/>
            <w:left w:val="none" w:sz="0" w:space="0" w:color="auto"/>
            <w:bottom w:val="none" w:sz="0" w:space="0" w:color="auto"/>
            <w:right w:val="none" w:sz="0" w:space="0" w:color="auto"/>
          </w:divBdr>
        </w:div>
        <w:div w:id="318506631">
          <w:marLeft w:val="2520"/>
          <w:marRight w:val="0"/>
          <w:marTop w:val="86"/>
          <w:marBottom w:val="0"/>
          <w:divBdr>
            <w:top w:val="none" w:sz="0" w:space="0" w:color="auto"/>
            <w:left w:val="none" w:sz="0" w:space="0" w:color="auto"/>
            <w:bottom w:val="none" w:sz="0" w:space="0" w:color="auto"/>
            <w:right w:val="none" w:sz="0" w:space="0" w:color="auto"/>
          </w:divBdr>
        </w:div>
        <w:div w:id="1130900531">
          <w:marLeft w:val="1800"/>
          <w:marRight w:val="0"/>
          <w:marTop w:val="96"/>
          <w:marBottom w:val="0"/>
          <w:divBdr>
            <w:top w:val="none" w:sz="0" w:space="0" w:color="auto"/>
            <w:left w:val="none" w:sz="0" w:space="0" w:color="auto"/>
            <w:bottom w:val="none" w:sz="0" w:space="0" w:color="auto"/>
            <w:right w:val="none" w:sz="0" w:space="0" w:color="auto"/>
          </w:divBdr>
        </w:div>
      </w:divsChild>
    </w:div>
    <w:div w:id="1117723089">
      <w:bodyDiv w:val="1"/>
      <w:marLeft w:val="0"/>
      <w:marRight w:val="0"/>
      <w:marTop w:val="0"/>
      <w:marBottom w:val="0"/>
      <w:divBdr>
        <w:top w:val="none" w:sz="0" w:space="0" w:color="auto"/>
        <w:left w:val="none" w:sz="0" w:space="0" w:color="auto"/>
        <w:bottom w:val="none" w:sz="0" w:space="0" w:color="auto"/>
        <w:right w:val="none" w:sz="0" w:space="0" w:color="auto"/>
      </w:divBdr>
      <w:divsChild>
        <w:div w:id="40177086">
          <w:marLeft w:val="1800"/>
          <w:marRight w:val="0"/>
          <w:marTop w:val="96"/>
          <w:marBottom w:val="0"/>
          <w:divBdr>
            <w:top w:val="none" w:sz="0" w:space="0" w:color="auto"/>
            <w:left w:val="none" w:sz="0" w:space="0" w:color="auto"/>
            <w:bottom w:val="none" w:sz="0" w:space="0" w:color="auto"/>
            <w:right w:val="none" w:sz="0" w:space="0" w:color="auto"/>
          </w:divBdr>
        </w:div>
      </w:divsChild>
    </w:div>
    <w:div w:id="1134980327">
      <w:bodyDiv w:val="1"/>
      <w:marLeft w:val="0"/>
      <w:marRight w:val="0"/>
      <w:marTop w:val="0"/>
      <w:marBottom w:val="0"/>
      <w:divBdr>
        <w:top w:val="none" w:sz="0" w:space="0" w:color="auto"/>
        <w:left w:val="none" w:sz="0" w:space="0" w:color="auto"/>
        <w:bottom w:val="none" w:sz="0" w:space="0" w:color="auto"/>
        <w:right w:val="none" w:sz="0" w:space="0" w:color="auto"/>
      </w:divBdr>
      <w:divsChild>
        <w:div w:id="379866118">
          <w:marLeft w:val="547"/>
          <w:marRight w:val="0"/>
          <w:marTop w:val="134"/>
          <w:marBottom w:val="0"/>
          <w:divBdr>
            <w:top w:val="none" w:sz="0" w:space="0" w:color="auto"/>
            <w:left w:val="none" w:sz="0" w:space="0" w:color="auto"/>
            <w:bottom w:val="none" w:sz="0" w:space="0" w:color="auto"/>
            <w:right w:val="none" w:sz="0" w:space="0" w:color="auto"/>
          </w:divBdr>
        </w:div>
        <w:div w:id="1570117225">
          <w:marLeft w:val="1166"/>
          <w:marRight w:val="0"/>
          <w:marTop w:val="115"/>
          <w:marBottom w:val="0"/>
          <w:divBdr>
            <w:top w:val="none" w:sz="0" w:space="0" w:color="auto"/>
            <w:left w:val="none" w:sz="0" w:space="0" w:color="auto"/>
            <w:bottom w:val="none" w:sz="0" w:space="0" w:color="auto"/>
            <w:right w:val="none" w:sz="0" w:space="0" w:color="auto"/>
          </w:divBdr>
        </w:div>
        <w:div w:id="1690714502">
          <w:marLeft w:val="1800"/>
          <w:marRight w:val="0"/>
          <w:marTop w:val="96"/>
          <w:marBottom w:val="0"/>
          <w:divBdr>
            <w:top w:val="none" w:sz="0" w:space="0" w:color="auto"/>
            <w:left w:val="none" w:sz="0" w:space="0" w:color="auto"/>
            <w:bottom w:val="none" w:sz="0" w:space="0" w:color="auto"/>
            <w:right w:val="none" w:sz="0" w:space="0" w:color="auto"/>
          </w:divBdr>
        </w:div>
        <w:div w:id="518662046">
          <w:marLeft w:val="1166"/>
          <w:marRight w:val="0"/>
          <w:marTop w:val="115"/>
          <w:marBottom w:val="0"/>
          <w:divBdr>
            <w:top w:val="none" w:sz="0" w:space="0" w:color="auto"/>
            <w:left w:val="none" w:sz="0" w:space="0" w:color="auto"/>
            <w:bottom w:val="none" w:sz="0" w:space="0" w:color="auto"/>
            <w:right w:val="none" w:sz="0" w:space="0" w:color="auto"/>
          </w:divBdr>
        </w:div>
        <w:div w:id="2035882758">
          <w:marLeft w:val="1800"/>
          <w:marRight w:val="0"/>
          <w:marTop w:val="96"/>
          <w:marBottom w:val="0"/>
          <w:divBdr>
            <w:top w:val="none" w:sz="0" w:space="0" w:color="auto"/>
            <w:left w:val="none" w:sz="0" w:space="0" w:color="auto"/>
            <w:bottom w:val="none" w:sz="0" w:space="0" w:color="auto"/>
            <w:right w:val="none" w:sz="0" w:space="0" w:color="auto"/>
          </w:divBdr>
        </w:div>
        <w:div w:id="531528956">
          <w:marLeft w:val="1166"/>
          <w:marRight w:val="0"/>
          <w:marTop w:val="115"/>
          <w:marBottom w:val="0"/>
          <w:divBdr>
            <w:top w:val="none" w:sz="0" w:space="0" w:color="auto"/>
            <w:left w:val="none" w:sz="0" w:space="0" w:color="auto"/>
            <w:bottom w:val="none" w:sz="0" w:space="0" w:color="auto"/>
            <w:right w:val="none" w:sz="0" w:space="0" w:color="auto"/>
          </w:divBdr>
        </w:div>
        <w:div w:id="1048798612">
          <w:marLeft w:val="1800"/>
          <w:marRight w:val="0"/>
          <w:marTop w:val="96"/>
          <w:marBottom w:val="0"/>
          <w:divBdr>
            <w:top w:val="none" w:sz="0" w:space="0" w:color="auto"/>
            <w:left w:val="none" w:sz="0" w:space="0" w:color="auto"/>
            <w:bottom w:val="none" w:sz="0" w:space="0" w:color="auto"/>
            <w:right w:val="none" w:sz="0" w:space="0" w:color="auto"/>
          </w:divBdr>
        </w:div>
        <w:div w:id="1528637293">
          <w:marLeft w:val="2520"/>
          <w:marRight w:val="0"/>
          <w:marTop w:val="86"/>
          <w:marBottom w:val="0"/>
          <w:divBdr>
            <w:top w:val="none" w:sz="0" w:space="0" w:color="auto"/>
            <w:left w:val="none" w:sz="0" w:space="0" w:color="auto"/>
            <w:bottom w:val="none" w:sz="0" w:space="0" w:color="auto"/>
            <w:right w:val="none" w:sz="0" w:space="0" w:color="auto"/>
          </w:divBdr>
        </w:div>
        <w:div w:id="1556357964">
          <w:marLeft w:val="2520"/>
          <w:marRight w:val="0"/>
          <w:marTop w:val="86"/>
          <w:marBottom w:val="0"/>
          <w:divBdr>
            <w:top w:val="none" w:sz="0" w:space="0" w:color="auto"/>
            <w:left w:val="none" w:sz="0" w:space="0" w:color="auto"/>
            <w:bottom w:val="none" w:sz="0" w:space="0" w:color="auto"/>
            <w:right w:val="none" w:sz="0" w:space="0" w:color="auto"/>
          </w:divBdr>
        </w:div>
        <w:div w:id="1623338683">
          <w:marLeft w:val="2520"/>
          <w:marRight w:val="0"/>
          <w:marTop w:val="86"/>
          <w:marBottom w:val="0"/>
          <w:divBdr>
            <w:top w:val="none" w:sz="0" w:space="0" w:color="auto"/>
            <w:left w:val="none" w:sz="0" w:space="0" w:color="auto"/>
            <w:bottom w:val="none" w:sz="0" w:space="0" w:color="auto"/>
            <w:right w:val="none" w:sz="0" w:space="0" w:color="auto"/>
          </w:divBdr>
        </w:div>
        <w:div w:id="604072885">
          <w:marLeft w:val="2520"/>
          <w:marRight w:val="0"/>
          <w:marTop w:val="86"/>
          <w:marBottom w:val="0"/>
          <w:divBdr>
            <w:top w:val="none" w:sz="0" w:space="0" w:color="auto"/>
            <w:left w:val="none" w:sz="0" w:space="0" w:color="auto"/>
            <w:bottom w:val="none" w:sz="0" w:space="0" w:color="auto"/>
            <w:right w:val="none" w:sz="0" w:space="0" w:color="auto"/>
          </w:divBdr>
        </w:div>
        <w:div w:id="1544632456">
          <w:marLeft w:val="1800"/>
          <w:marRight w:val="0"/>
          <w:marTop w:val="96"/>
          <w:marBottom w:val="0"/>
          <w:divBdr>
            <w:top w:val="none" w:sz="0" w:space="0" w:color="auto"/>
            <w:left w:val="none" w:sz="0" w:space="0" w:color="auto"/>
            <w:bottom w:val="none" w:sz="0" w:space="0" w:color="auto"/>
            <w:right w:val="none" w:sz="0" w:space="0" w:color="auto"/>
          </w:divBdr>
        </w:div>
        <w:div w:id="385572071">
          <w:marLeft w:val="2520"/>
          <w:marRight w:val="0"/>
          <w:marTop w:val="86"/>
          <w:marBottom w:val="0"/>
          <w:divBdr>
            <w:top w:val="none" w:sz="0" w:space="0" w:color="auto"/>
            <w:left w:val="none" w:sz="0" w:space="0" w:color="auto"/>
            <w:bottom w:val="none" w:sz="0" w:space="0" w:color="auto"/>
            <w:right w:val="none" w:sz="0" w:space="0" w:color="auto"/>
          </w:divBdr>
        </w:div>
        <w:div w:id="60057078">
          <w:marLeft w:val="2520"/>
          <w:marRight w:val="0"/>
          <w:marTop w:val="86"/>
          <w:marBottom w:val="0"/>
          <w:divBdr>
            <w:top w:val="none" w:sz="0" w:space="0" w:color="auto"/>
            <w:left w:val="none" w:sz="0" w:space="0" w:color="auto"/>
            <w:bottom w:val="none" w:sz="0" w:space="0" w:color="auto"/>
            <w:right w:val="none" w:sz="0" w:space="0" w:color="auto"/>
          </w:divBdr>
        </w:div>
      </w:divsChild>
    </w:div>
    <w:div w:id="1165513659">
      <w:bodyDiv w:val="1"/>
      <w:marLeft w:val="0"/>
      <w:marRight w:val="0"/>
      <w:marTop w:val="0"/>
      <w:marBottom w:val="0"/>
      <w:divBdr>
        <w:top w:val="none" w:sz="0" w:space="0" w:color="auto"/>
        <w:left w:val="none" w:sz="0" w:space="0" w:color="auto"/>
        <w:bottom w:val="none" w:sz="0" w:space="0" w:color="auto"/>
        <w:right w:val="none" w:sz="0" w:space="0" w:color="auto"/>
      </w:divBdr>
      <w:divsChild>
        <w:div w:id="1569025953">
          <w:marLeft w:val="1166"/>
          <w:marRight w:val="0"/>
          <w:marTop w:val="115"/>
          <w:marBottom w:val="0"/>
          <w:divBdr>
            <w:top w:val="none" w:sz="0" w:space="0" w:color="auto"/>
            <w:left w:val="none" w:sz="0" w:space="0" w:color="auto"/>
            <w:bottom w:val="none" w:sz="0" w:space="0" w:color="auto"/>
            <w:right w:val="none" w:sz="0" w:space="0" w:color="auto"/>
          </w:divBdr>
        </w:div>
        <w:div w:id="1471822023">
          <w:marLeft w:val="1800"/>
          <w:marRight w:val="0"/>
          <w:marTop w:val="96"/>
          <w:marBottom w:val="0"/>
          <w:divBdr>
            <w:top w:val="none" w:sz="0" w:space="0" w:color="auto"/>
            <w:left w:val="none" w:sz="0" w:space="0" w:color="auto"/>
            <w:bottom w:val="none" w:sz="0" w:space="0" w:color="auto"/>
            <w:right w:val="none" w:sz="0" w:space="0" w:color="auto"/>
          </w:divBdr>
        </w:div>
      </w:divsChild>
    </w:div>
    <w:div w:id="1167667272">
      <w:bodyDiv w:val="1"/>
      <w:marLeft w:val="0"/>
      <w:marRight w:val="0"/>
      <w:marTop w:val="0"/>
      <w:marBottom w:val="0"/>
      <w:divBdr>
        <w:top w:val="none" w:sz="0" w:space="0" w:color="auto"/>
        <w:left w:val="none" w:sz="0" w:space="0" w:color="auto"/>
        <w:bottom w:val="none" w:sz="0" w:space="0" w:color="auto"/>
        <w:right w:val="none" w:sz="0" w:space="0" w:color="auto"/>
      </w:divBdr>
      <w:divsChild>
        <w:div w:id="1761946659">
          <w:marLeft w:val="547"/>
          <w:marRight w:val="0"/>
          <w:marTop w:val="134"/>
          <w:marBottom w:val="0"/>
          <w:divBdr>
            <w:top w:val="none" w:sz="0" w:space="0" w:color="auto"/>
            <w:left w:val="none" w:sz="0" w:space="0" w:color="auto"/>
            <w:bottom w:val="none" w:sz="0" w:space="0" w:color="auto"/>
            <w:right w:val="none" w:sz="0" w:space="0" w:color="auto"/>
          </w:divBdr>
        </w:div>
        <w:div w:id="212741695">
          <w:marLeft w:val="1166"/>
          <w:marRight w:val="0"/>
          <w:marTop w:val="115"/>
          <w:marBottom w:val="0"/>
          <w:divBdr>
            <w:top w:val="none" w:sz="0" w:space="0" w:color="auto"/>
            <w:left w:val="none" w:sz="0" w:space="0" w:color="auto"/>
            <w:bottom w:val="none" w:sz="0" w:space="0" w:color="auto"/>
            <w:right w:val="none" w:sz="0" w:space="0" w:color="auto"/>
          </w:divBdr>
        </w:div>
        <w:div w:id="1884902820">
          <w:marLeft w:val="1800"/>
          <w:marRight w:val="0"/>
          <w:marTop w:val="96"/>
          <w:marBottom w:val="0"/>
          <w:divBdr>
            <w:top w:val="none" w:sz="0" w:space="0" w:color="auto"/>
            <w:left w:val="none" w:sz="0" w:space="0" w:color="auto"/>
            <w:bottom w:val="none" w:sz="0" w:space="0" w:color="auto"/>
            <w:right w:val="none" w:sz="0" w:space="0" w:color="auto"/>
          </w:divBdr>
        </w:div>
        <w:div w:id="1512524707">
          <w:marLeft w:val="2520"/>
          <w:marRight w:val="0"/>
          <w:marTop w:val="86"/>
          <w:marBottom w:val="0"/>
          <w:divBdr>
            <w:top w:val="none" w:sz="0" w:space="0" w:color="auto"/>
            <w:left w:val="none" w:sz="0" w:space="0" w:color="auto"/>
            <w:bottom w:val="none" w:sz="0" w:space="0" w:color="auto"/>
            <w:right w:val="none" w:sz="0" w:space="0" w:color="auto"/>
          </w:divBdr>
        </w:div>
        <w:div w:id="1992054093">
          <w:marLeft w:val="2520"/>
          <w:marRight w:val="0"/>
          <w:marTop w:val="86"/>
          <w:marBottom w:val="0"/>
          <w:divBdr>
            <w:top w:val="none" w:sz="0" w:space="0" w:color="auto"/>
            <w:left w:val="none" w:sz="0" w:space="0" w:color="auto"/>
            <w:bottom w:val="none" w:sz="0" w:space="0" w:color="auto"/>
            <w:right w:val="none" w:sz="0" w:space="0" w:color="auto"/>
          </w:divBdr>
        </w:div>
        <w:div w:id="1139299311">
          <w:marLeft w:val="1800"/>
          <w:marRight w:val="0"/>
          <w:marTop w:val="96"/>
          <w:marBottom w:val="0"/>
          <w:divBdr>
            <w:top w:val="none" w:sz="0" w:space="0" w:color="auto"/>
            <w:left w:val="none" w:sz="0" w:space="0" w:color="auto"/>
            <w:bottom w:val="none" w:sz="0" w:space="0" w:color="auto"/>
            <w:right w:val="none" w:sz="0" w:space="0" w:color="auto"/>
          </w:divBdr>
        </w:div>
        <w:div w:id="1382172320">
          <w:marLeft w:val="2520"/>
          <w:marRight w:val="0"/>
          <w:marTop w:val="86"/>
          <w:marBottom w:val="0"/>
          <w:divBdr>
            <w:top w:val="none" w:sz="0" w:space="0" w:color="auto"/>
            <w:left w:val="none" w:sz="0" w:space="0" w:color="auto"/>
            <w:bottom w:val="none" w:sz="0" w:space="0" w:color="auto"/>
            <w:right w:val="none" w:sz="0" w:space="0" w:color="auto"/>
          </w:divBdr>
        </w:div>
        <w:div w:id="573710221">
          <w:marLeft w:val="2520"/>
          <w:marRight w:val="0"/>
          <w:marTop w:val="86"/>
          <w:marBottom w:val="0"/>
          <w:divBdr>
            <w:top w:val="none" w:sz="0" w:space="0" w:color="auto"/>
            <w:left w:val="none" w:sz="0" w:space="0" w:color="auto"/>
            <w:bottom w:val="none" w:sz="0" w:space="0" w:color="auto"/>
            <w:right w:val="none" w:sz="0" w:space="0" w:color="auto"/>
          </w:divBdr>
        </w:div>
        <w:div w:id="218634613">
          <w:marLeft w:val="1800"/>
          <w:marRight w:val="0"/>
          <w:marTop w:val="96"/>
          <w:marBottom w:val="0"/>
          <w:divBdr>
            <w:top w:val="none" w:sz="0" w:space="0" w:color="auto"/>
            <w:left w:val="none" w:sz="0" w:space="0" w:color="auto"/>
            <w:bottom w:val="none" w:sz="0" w:space="0" w:color="auto"/>
            <w:right w:val="none" w:sz="0" w:space="0" w:color="auto"/>
          </w:divBdr>
        </w:div>
        <w:div w:id="295765926">
          <w:marLeft w:val="1800"/>
          <w:marRight w:val="0"/>
          <w:marTop w:val="96"/>
          <w:marBottom w:val="0"/>
          <w:divBdr>
            <w:top w:val="none" w:sz="0" w:space="0" w:color="auto"/>
            <w:left w:val="none" w:sz="0" w:space="0" w:color="auto"/>
            <w:bottom w:val="none" w:sz="0" w:space="0" w:color="auto"/>
            <w:right w:val="none" w:sz="0" w:space="0" w:color="auto"/>
          </w:divBdr>
        </w:div>
        <w:div w:id="480003228">
          <w:marLeft w:val="1800"/>
          <w:marRight w:val="0"/>
          <w:marTop w:val="96"/>
          <w:marBottom w:val="0"/>
          <w:divBdr>
            <w:top w:val="none" w:sz="0" w:space="0" w:color="auto"/>
            <w:left w:val="none" w:sz="0" w:space="0" w:color="auto"/>
            <w:bottom w:val="none" w:sz="0" w:space="0" w:color="auto"/>
            <w:right w:val="none" w:sz="0" w:space="0" w:color="auto"/>
          </w:divBdr>
        </w:div>
        <w:div w:id="1759018702">
          <w:marLeft w:val="1800"/>
          <w:marRight w:val="0"/>
          <w:marTop w:val="96"/>
          <w:marBottom w:val="0"/>
          <w:divBdr>
            <w:top w:val="none" w:sz="0" w:space="0" w:color="auto"/>
            <w:left w:val="none" w:sz="0" w:space="0" w:color="auto"/>
            <w:bottom w:val="none" w:sz="0" w:space="0" w:color="auto"/>
            <w:right w:val="none" w:sz="0" w:space="0" w:color="auto"/>
          </w:divBdr>
        </w:div>
      </w:divsChild>
    </w:div>
    <w:div w:id="1259559261">
      <w:bodyDiv w:val="1"/>
      <w:marLeft w:val="0"/>
      <w:marRight w:val="0"/>
      <w:marTop w:val="0"/>
      <w:marBottom w:val="0"/>
      <w:divBdr>
        <w:top w:val="none" w:sz="0" w:space="0" w:color="auto"/>
        <w:left w:val="none" w:sz="0" w:space="0" w:color="auto"/>
        <w:bottom w:val="none" w:sz="0" w:space="0" w:color="auto"/>
        <w:right w:val="none" w:sz="0" w:space="0" w:color="auto"/>
      </w:divBdr>
      <w:divsChild>
        <w:div w:id="1651981077">
          <w:marLeft w:val="547"/>
          <w:marRight w:val="0"/>
          <w:marTop w:val="134"/>
          <w:marBottom w:val="0"/>
          <w:divBdr>
            <w:top w:val="none" w:sz="0" w:space="0" w:color="auto"/>
            <w:left w:val="none" w:sz="0" w:space="0" w:color="auto"/>
            <w:bottom w:val="none" w:sz="0" w:space="0" w:color="auto"/>
            <w:right w:val="none" w:sz="0" w:space="0" w:color="auto"/>
          </w:divBdr>
        </w:div>
        <w:div w:id="277033398">
          <w:marLeft w:val="1166"/>
          <w:marRight w:val="0"/>
          <w:marTop w:val="115"/>
          <w:marBottom w:val="0"/>
          <w:divBdr>
            <w:top w:val="none" w:sz="0" w:space="0" w:color="auto"/>
            <w:left w:val="none" w:sz="0" w:space="0" w:color="auto"/>
            <w:bottom w:val="none" w:sz="0" w:space="0" w:color="auto"/>
            <w:right w:val="none" w:sz="0" w:space="0" w:color="auto"/>
          </w:divBdr>
        </w:div>
        <w:div w:id="1568883527">
          <w:marLeft w:val="1800"/>
          <w:marRight w:val="0"/>
          <w:marTop w:val="96"/>
          <w:marBottom w:val="0"/>
          <w:divBdr>
            <w:top w:val="none" w:sz="0" w:space="0" w:color="auto"/>
            <w:left w:val="none" w:sz="0" w:space="0" w:color="auto"/>
            <w:bottom w:val="none" w:sz="0" w:space="0" w:color="auto"/>
            <w:right w:val="none" w:sz="0" w:space="0" w:color="auto"/>
          </w:divBdr>
        </w:div>
        <w:div w:id="20323862">
          <w:marLeft w:val="1166"/>
          <w:marRight w:val="0"/>
          <w:marTop w:val="115"/>
          <w:marBottom w:val="0"/>
          <w:divBdr>
            <w:top w:val="none" w:sz="0" w:space="0" w:color="auto"/>
            <w:left w:val="none" w:sz="0" w:space="0" w:color="auto"/>
            <w:bottom w:val="none" w:sz="0" w:space="0" w:color="auto"/>
            <w:right w:val="none" w:sz="0" w:space="0" w:color="auto"/>
          </w:divBdr>
        </w:div>
        <w:div w:id="1272860180">
          <w:marLeft w:val="1800"/>
          <w:marRight w:val="0"/>
          <w:marTop w:val="96"/>
          <w:marBottom w:val="0"/>
          <w:divBdr>
            <w:top w:val="none" w:sz="0" w:space="0" w:color="auto"/>
            <w:left w:val="none" w:sz="0" w:space="0" w:color="auto"/>
            <w:bottom w:val="none" w:sz="0" w:space="0" w:color="auto"/>
            <w:right w:val="none" w:sz="0" w:space="0" w:color="auto"/>
          </w:divBdr>
        </w:div>
        <w:div w:id="1733772833">
          <w:marLeft w:val="1166"/>
          <w:marRight w:val="0"/>
          <w:marTop w:val="115"/>
          <w:marBottom w:val="0"/>
          <w:divBdr>
            <w:top w:val="none" w:sz="0" w:space="0" w:color="auto"/>
            <w:left w:val="none" w:sz="0" w:space="0" w:color="auto"/>
            <w:bottom w:val="none" w:sz="0" w:space="0" w:color="auto"/>
            <w:right w:val="none" w:sz="0" w:space="0" w:color="auto"/>
          </w:divBdr>
        </w:div>
        <w:div w:id="78917474">
          <w:marLeft w:val="1800"/>
          <w:marRight w:val="0"/>
          <w:marTop w:val="96"/>
          <w:marBottom w:val="0"/>
          <w:divBdr>
            <w:top w:val="none" w:sz="0" w:space="0" w:color="auto"/>
            <w:left w:val="none" w:sz="0" w:space="0" w:color="auto"/>
            <w:bottom w:val="none" w:sz="0" w:space="0" w:color="auto"/>
            <w:right w:val="none" w:sz="0" w:space="0" w:color="auto"/>
          </w:divBdr>
        </w:div>
      </w:divsChild>
    </w:div>
    <w:div w:id="1270355353">
      <w:bodyDiv w:val="1"/>
      <w:marLeft w:val="0"/>
      <w:marRight w:val="0"/>
      <w:marTop w:val="0"/>
      <w:marBottom w:val="0"/>
      <w:divBdr>
        <w:top w:val="none" w:sz="0" w:space="0" w:color="auto"/>
        <w:left w:val="none" w:sz="0" w:space="0" w:color="auto"/>
        <w:bottom w:val="none" w:sz="0" w:space="0" w:color="auto"/>
        <w:right w:val="none" w:sz="0" w:space="0" w:color="auto"/>
      </w:divBdr>
      <w:divsChild>
        <w:div w:id="1264997324">
          <w:marLeft w:val="547"/>
          <w:marRight w:val="0"/>
          <w:marTop w:val="134"/>
          <w:marBottom w:val="0"/>
          <w:divBdr>
            <w:top w:val="none" w:sz="0" w:space="0" w:color="auto"/>
            <w:left w:val="none" w:sz="0" w:space="0" w:color="auto"/>
            <w:bottom w:val="none" w:sz="0" w:space="0" w:color="auto"/>
            <w:right w:val="none" w:sz="0" w:space="0" w:color="auto"/>
          </w:divBdr>
        </w:div>
        <w:div w:id="1674991716">
          <w:marLeft w:val="1166"/>
          <w:marRight w:val="0"/>
          <w:marTop w:val="115"/>
          <w:marBottom w:val="0"/>
          <w:divBdr>
            <w:top w:val="none" w:sz="0" w:space="0" w:color="auto"/>
            <w:left w:val="none" w:sz="0" w:space="0" w:color="auto"/>
            <w:bottom w:val="none" w:sz="0" w:space="0" w:color="auto"/>
            <w:right w:val="none" w:sz="0" w:space="0" w:color="auto"/>
          </w:divBdr>
        </w:div>
        <w:div w:id="1732535617">
          <w:marLeft w:val="547"/>
          <w:marRight w:val="0"/>
          <w:marTop w:val="134"/>
          <w:marBottom w:val="0"/>
          <w:divBdr>
            <w:top w:val="none" w:sz="0" w:space="0" w:color="auto"/>
            <w:left w:val="none" w:sz="0" w:space="0" w:color="auto"/>
            <w:bottom w:val="none" w:sz="0" w:space="0" w:color="auto"/>
            <w:right w:val="none" w:sz="0" w:space="0" w:color="auto"/>
          </w:divBdr>
        </w:div>
        <w:div w:id="2052419503">
          <w:marLeft w:val="1166"/>
          <w:marRight w:val="0"/>
          <w:marTop w:val="115"/>
          <w:marBottom w:val="0"/>
          <w:divBdr>
            <w:top w:val="none" w:sz="0" w:space="0" w:color="auto"/>
            <w:left w:val="none" w:sz="0" w:space="0" w:color="auto"/>
            <w:bottom w:val="none" w:sz="0" w:space="0" w:color="auto"/>
            <w:right w:val="none" w:sz="0" w:space="0" w:color="auto"/>
          </w:divBdr>
        </w:div>
        <w:div w:id="50807651">
          <w:marLeft w:val="1800"/>
          <w:marRight w:val="0"/>
          <w:marTop w:val="96"/>
          <w:marBottom w:val="0"/>
          <w:divBdr>
            <w:top w:val="none" w:sz="0" w:space="0" w:color="auto"/>
            <w:left w:val="none" w:sz="0" w:space="0" w:color="auto"/>
            <w:bottom w:val="none" w:sz="0" w:space="0" w:color="auto"/>
            <w:right w:val="none" w:sz="0" w:space="0" w:color="auto"/>
          </w:divBdr>
        </w:div>
        <w:div w:id="569265600">
          <w:marLeft w:val="1166"/>
          <w:marRight w:val="0"/>
          <w:marTop w:val="115"/>
          <w:marBottom w:val="0"/>
          <w:divBdr>
            <w:top w:val="none" w:sz="0" w:space="0" w:color="auto"/>
            <w:left w:val="none" w:sz="0" w:space="0" w:color="auto"/>
            <w:bottom w:val="none" w:sz="0" w:space="0" w:color="auto"/>
            <w:right w:val="none" w:sz="0" w:space="0" w:color="auto"/>
          </w:divBdr>
        </w:div>
        <w:div w:id="1484934679">
          <w:marLeft w:val="1800"/>
          <w:marRight w:val="0"/>
          <w:marTop w:val="96"/>
          <w:marBottom w:val="0"/>
          <w:divBdr>
            <w:top w:val="none" w:sz="0" w:space="0" w:color="auto"/>
            <w:left w:val="none" w:sz="0" w:space="0" w:color="auto"/>
            <w:bottom w:val="none" w:sz="0" w:space="0" w:color="auto"/>
            <w:right w:val="none" w:sz="0" w:space="0" w:color="auto"/>
          </w:divBdr>
        </w:div>
        <w:div w:id="3553891">
          <w:marLeft w:val="1166"/>
          <w:marRight w:val="0"/>
          <w:marTop w:val="115"/>
          <w:marBottom w:val="0"/>
          <w:divBdr>
            <w:top w:val="none" w:sz="0" w:space="0" w:color="auto"/>
            <w:left w:val="none" w:sz="0" w:space="0" w:color="auto"/>
            <w:bottom w:val="none" w:sz="0" w:space="0" w:color="auto"/>
            <w:right w:val="none" w:sz="0" w:space="0" w:color="auto"/>
          </w:divBdr>
        </w:div>
        <w:div w:id="686756826">
          <w:marLeft w:val="1800"/>
          <w:marRight w:val="0"/>
          <w:marTop w:val="96"/>
          <w:marBottom w:val="0"/>
          <w:divBdr>
            <w:top w:val="none" w:sz="0" w:space="0" w:color="auto"/>
            <w:left w:val="none" w:sz="0" w:space="0" w:color="auto"/>
            <w:bottom w:val="none" w:sz="0" w:space="0" w:color="auto"/>
            <w:right w:val="none" w:sz="0" w:space="0" w:color="auto"/>
          </w:divBdr>
        </w:div>
        <w:div w:id="1800609611">
          <w:marLeft w:val="547"/>
          <w:marRight w:val="0"/>
          <w:marTop w:val="134"/>
          <w:marBottom w:val="0"/>
          <w:divBdr>
            <w:top w:val="none" w:sz="0" w:space="0" w:color="auto"/>
            <w:left w:val="none" w:sz="0" w:space="0" w:color="auto"/>
            <w:bottom w:val="none" w:sz="0" w:space="0" w:color="auto"/>
            <w:right w:val="none" w:sz="0" w:space="0" w:color="auto"/>
          </w:divBdr>
        </w:div>
        <w:div w:id="98305090">
          <w:marLeft w:val="1166"/>
          <w:marRight w:val="0"/>
          <w:marTop w:val="115"/>
          <w:marBottom w:val="0"/>
          <w:divBdr>
            <w:top w:val="none" w:sz="0" w:space="0" w:color="auto"/>
            <w:left w:val="none" w:sz="0" w:space="0" w:color="auto"/>
            <w:bottom w:val="none" w:sz="0" w:space="0" w:color="auto"/>
            <w:right w:val="none" w:sz="0" w:space="0" w:color="auto"/>
          </w:divBdr>
        </w:div>
        <w:div w:id="113140828">
          <w:marLeft w:val="1800"/>
          <w:marRight w:val="0"/>
          <w:marTop w:val="96"/>
          <w:marBottom w:val="0"/>
          <w:divBdr>
            <w:top w:val="none" w:sz="0" w:space="0" w:color="auto"/>
            <w:left w:val="none" w:sz="0" w:space="0" w:color="auto"/>
            <w:bottom w:val="none" w:sz="0" w:space="0" w:color="auto"/>
            <w:right w:val="none" w:sz="0" w:space="0" w:color="auto"/>
          </w:divBdr>
        </w:div>
      </w:divsChild>
    </w:div>
    <w:div w:id="1285111705">
      <w:bodyDiv w:val="1"/>
      <w:marLeft w:val="0"/>
      <w:marRight w:val="0"/>
      <w:marTop w:val="0"/>
      <w:marBottom w:val="0"/>
      <w:divBdr>
        <w:top w:val="none" w:sz="0" w:space="0" w:color="auto"/>
        <w:left w:val="none" w:sz="0" w:space="0" w:color="auto"/>
        <w:bottom w:val="none" w:sz="0" w:space="0" w:color="auto"/>
        <w:right w:val="none" w:sz="0" w:space="0" w:color="auto"/>
      </w:divBdr>
      <w:divsChild>
        <w:div w:id="2127306173">
          <w:marLeft w:val="1800"/>
          <w:marRight w:val="0"/>
          <w:marTop w:val="96"/>
          <w:marBottom w:val="0"/>
          <w:divBdr>
            <w:top w:val="none" w:sz="0" w:space="0" w:color="auto"/>
            <w:left w:val="none" w:sz="0" w:space="0" w:color="auto"/>
            <w:bottom w:val="none" w:sz="0" w:space="0" w:color="auto"/>
            <w:right w:val="none" w:sz="0" w:space="0" w:color="auto"/>
          </w:divBdr>
        </w:div>
        <w:div w:id="1839729349">
          <w:marLeft w:val="2520"/>
          <w:marRight w:val="0"/>
          <w:marTop w:val="86"/>
          <w:marBottom w:val="0"/>
          <w:divBdr>
            <w:top w:val="none" w:sz="0" w:space="0" w:color="auto"/>
            <w:left w:val="none" w:sz="0" w:space="0" w:color="auto"/>
            <w:bottom w:val="none" w:sz="0" w:space="0" w:color="auto"/>
            <w:right w:val="none" w:sz="0" w:space="0" w:color="auto"/>
          </w:divBdr>
        </w:div>
        <w:div w:id="1451705940">
          <w:marLeft w:val="2520"/>
          <w:marRight w:val="0"/>
          <w:marTop w:val="86"/>
          <w:marBottom w:val="0"/>
          <w:divBdr>
            <w:top w:val="none" w:sz="0" w:space="0" w:color="auto"/>
            <w:left w:val="none" w:sz="0" w:space="0" w:color="auto"/>
            <w:bottom w:val="none" w:sz="0" w:space="0" w:color="auto"/>
            <w:right w:val="none" w:sz="0" w:space="0" w:color="auto"/>
          </w:divBdr>
        </w:div>
        <w:div w:id="63918797">
          <w:marLeft w:val="3240"/>
          <w:marRight w:val="0"/>
          <w:marTop w:val="86"/>
          <w:marBottom w:val="0"/>
          <w:divBdr>
            <w:top w:val="none" w:sz="0" w:space="0" w:color="auto"/>
            <w:left w:val="none" w:sz="0" w:space="0" w:color="auto"/>
            <w:bottom w:val="none" w:sz="0" w:space="0" w:color="auto"/>
            <w:right w:val="none" w:sz="0" w:space="0" w:color="auto"/>
          </w:divBdr>
        </w:div>
        <w:div w:id="1810243656">
          <w:marLeft w:val="3240"/>
          <w:marRight w:val="0"/>
          <w:marTop w:val="86"/>
          <w:marBottom w:val="0"/>
          <w:divBdr>
            <w:top w:val="none" w:sz="0" w:space="0" w:color="auto"/>
            <w:left w:val="none" w:sz="0" w:space="0" w:color="auto"/>
            <w:bottom w:val="none" w:sz="0" w:space="0" w:color="auto"/>
            <w:right w:val="none" w:sz="0" w:space="0" w:color="auto"/>
          </w:divBdr>
        </w:div>
        <w:div w:id="2055081685">
          <w:marLeft w:val="1800"/>
          <w:marRight w:val="0"/>
          <w:marTop w:val="96"/>
          <w:marBottom w:val="0"/>
          <w:divBdr>
            <w:top w:val="none" w:sz="0" w:space="0" w:color="auto"/>
            <w:left w:val="none" w:sz="0" w:space="0" w:color="auto"/>
            <w:bottom w:val="none" w:sz="0" w:space="0" w:color="auto"/>
            <w:right w:val="none" w:sz="0" w:space="0" w:color="auto"/>
          </w:divBdr>
        </w:div>
        <w:div w:id="1567179446">
          <w:marLeft w:val="2520"/>
          <w:marRight w:val="0"/>
          <w:marTop w:val="86"/>
          <w:marBottom w:val="0"/>
          <w:divBdr>
            <w:top w:val="none" w:sz="0" w:space="0" w:color="auto"/>
            <w:left w:val="none" w:sz="0" w:space="0" w:color="auto"/>
            <w:bottom w:val="none" w:sz="0" w:space="0" w:color="auto"/>
            <w:right w:val="none" w:sz="0" w:space="0" w:color="auto"/>
          </w:divBdr>
        </w:div>
        <w:div w:id="1729183001">
          <w:marLeft w:val="2520"/>
          <w:marRight w:val="0"/>
          <w:marTop w:val="86"/>
          <w:marBottom w:val="0"/>
          <w:divBdr>
            <w:top w:val="none" w:sz="0" w:space="0" w:color="auto"/>
            <w:left w:val="none" w:sz="0" w:space="0" w:color="auto"/>
            <w:bottom w:val="none" w:sz="0" w:space="0" w:color="auto"/>
            <w:right w:val="none" w:sz="0" w:space="0" w:color="auto"/>
          </w:divBdr>
        </w:div>
        <w:div w:id="124590476">
          <w:marLeft w:val="3240"/>
          <w:marRight w:val="0"/>
          <w:marTop w:val="86"/>
          <w:marBottom w:val="0"/>
          <w:divBdr>
            <w:top w:val="none" w:sz="0" w:space="0" w:color="auto"/>
            <w:left w:val="none" w:sz="0" w:space="0" w:color="auto"/>
            <w:bottom w:val="none" w:sz="0" w:space="0" w:color="auto"/>
            <w:right w:val="none" w:sz="0" w:space="0" w:color="auto"/>
          </w:divBdr>
        </w:div>
        <w:div w:id="1550922875">
          <w:marLeft w:val="2520"/>
          <w:marRight w:val="0"/>
          <w:marTop w:val="86"/>
          <w:marBottom w:val="0"/>
          <w:divBdr>
            <w:top w:val="none" w:sz="0" w:space="0" w:color="auto"/>
            <w:left w:val="none" w:sz="0" w:space="0" w:color="auto"/>
            <w:bottom w:val="none" w:sz="0" w:space="0" w:color="auto"/>
            <w:right w:val="none" w:sz="0" w:space="0" w:color="auto"/>
          </w:divBdr>
        </w:div>
        <w:div w:id="692808642">
          <w:marLeft w:val="3240"/>
          <w:marRight w:val="0"/>
          <w:marTop w:val="86"/>
          <w:marBottom w:val="0"/>
          <w:divBdr>
            <w:top w:val="none" w:sz="0" w:space="0" w:color="auto"/>
            <w:left w:val="none" w:sz="0" w:space="0" w:color="auto"/>
            <w:bottom w:val="none" w:sz="0" w:space="0" w:color="auto"/>
            <w:right w:val="none" w:sz="0" w:space="0" w:color="auto"/>
          </w:divBdr>
        </w:div>
        <w:div w:id="1059327015">
          <w:marLeft w:val="3240"/>
          <w:marRight w:val="0"/>
          <w:marTop w:val="86"/>
          <w:marBottom w:val="0"/>
          <w:divBdr>
            <w:top w:val="none" w:sz="0" w:space="0" w:color="auto"/>
            <w:left w:val="none" w:sz="0" w:space="0" w:color="auto"/>
            <w:bottom w:val="none" w:sz="0" w:space="0" w:color="auto"/>
            <w:right w:val="none" w:sz="0" w:space="0" w:color="auto"/>
          </w:divBdr>
        </w:div>
      </w:divsChild>
    </w:div>
    <w:div w:id="1301037062">
      <w:bodyDiv w:val="1"/>
      <w:marLeft w:val="0"/>
      <w:marRight w:val="0"/>
      <w:marTop w:val="0"/>
      <w:marBottom w:val="0"/>
      <w:divBdr>
        <w:top w:val="none" w:sz="0" w:space="0" w:color="auto"/>
        <w:left w:val="none" w:sz="0" w:space="0" w:color="auto"/>
        <w:bottom w:val="none" w:sz="0" w:space="0" w:color="auto"/>
        <w:right w:val="none" w:sz="0" w:space="0" w:color="auto"/>
      </w:divBdr>
      <w:divsChild>
        <w:div w:id="2141410665">
          <w:marLeft w:val="1800"/>
          <w:marRight w:val="0"/>
          <w:marTop w:val="96"/>
          <w:marBottom w:val="0"/>
          <w:divBdr>
            <w:top w:val="none" w:sz="0" w:space="0" w:color="auto"/>
            <w:left w:val="none" w:sz="0" w:space="0" w:color="auto"/>
            <w:bottom w:val="none" w:sz="0" w:space="0" w:color="auto"/>
            <w:right w:val="none" w:sz="0" w:space="0" w:color="auto"/>
          </w:divBdr>
        </w:div>
        <w:div w:id="352223172">
          <w:marLeft w:val="2520"/>
          <w:marRight w:val="0"/>
          <w:marTop w:val="86"/>
          <w:marBottom w:val="0"/>
          <w:divBdr>
            <w:top w:val="none" w:sz="0" w:space="0" w:color="auto"/>
            <w:left w:val="none" w:sz="0" w:space="0" w:color="auto"/>
            <w:bottom w:val="none" w:sz="0" w:space="0" w:color="auto"/>
            <w:right w:val="none" w:sz="0" w:space="0" w:color="auto"/>
          </w:divBdr>
        </w:div>
      </w:divsChild>
    </w:div>
    <w:div w:id="1379743363">
      <w:bodyDiv w:val="1"/>
      <w:marLeft w:val="0"/>
      <w:marRight w:val="0"/>
      <w:marTop w:val="0"/>
      <w:marBottom w:val="0"/>
      <w:divBdr>
        <w:top w:val="none" w:sz="0" w:space="0" w:color="auto"/>
        <w:left w:val="none" w:sz="0" w:space="0" w:color="auto"/>
        <w:bottom w:val="none" w:sz="0" w:space="0" w:color="auto"/>
        <w:right w:val="none" w:sz="0" w:space="0" w:color="auto"/>
      </w:divBdr>
    </w:div>
    <w:div w:id="1381512876">
      <w:bodyDiv w:val="1"/>
      <w:marLeft w:val="0"/>
      <w:marRight w:val="0"/>
      <w:marTop w:val="0"/>
      <w:marBottom w:val="0"/>
      <w:divBdr>
        <w:top w:val="none" w:sz="0" w:space="0" w:color="auto"/>
        <w:left w:val="none" w:sz="0" w:space="0" w:color="auto"/>
        <w:bottom w:val="none" w:sz="0" w:space="0" w:color="auto"/>
        <w:right w:val="none" w:sz="0" w:space="0" w:color="auto"/>
      </w:divBdr>
      <w:divsChild>
        <w:div w:id="1368749678">
          <w:marLeft w:val="1166"/>
          <w:marRight w:val="0"/>
          <w:marTop w:val="115"/>
          <w:marBottom w:val="0"/>
          <w:divBdr>
            <w:top w:val="none" w:sz="0" w:space="0" w:color="auto"/>
            <w:left w:val="none" w:sz="0" w:space="0" w:color="auto"/>
            <w:bottom w:val="none" w:sz="0" w:space="0" w:color="auto"/>
            <w:right w:val="none" w:sz="0" w:space="0" w:color="auto"/>
          </w:divBdr>
        </w:div>
        <w:div w:id="1876623644">
          <w:marLeft w:val="1166"/>
          <w:marRight w:val="0"/>
          <w:marTop w:val="115"/>
          <w:marBottom w:val="0"/>
          <w:divBdr>
            <w:top w:val="none" w:sz="0" w:space="0" w:color="auto"/>
            <w:left w:val="none" w:sz="0" w:space="0" w:color="auto"/>
            <w:bottom w:val="none" w:sz="0" w:space="0" w:color="auto"/>
            <w:right w:val="none" w:sz="0" w:space="0" w:color="auto"/>
          </w:divBdr>
        </w:div>
        <w:div w:id="1311709318">
          <w:marLeft w:val="1800"/>
          <w:marRight w:val="0"/>
          <w:marTop w:val="96"/>
          <w:marBottom w:val="0"/>
          <w:divBdr>
            <w:top w:val="none" w:sz="0" w:space="0" w:color="auto"/>
            <w:left w:val="none" w:sz="0" w:space="0" w:color="auto"/>
            <w:bottom w:val="none" w:sz="0" w:space="0" w:color="auto"/>
            <w:right w:val="none" w:sz="0" w:space="0" w:color="auto"/>
          </w:divBdr>
        </w:div>
        <w:div w:id="645742800">
          <w:marLeft w:val="2520"/>
          <w:marRight w:val="0"/>
          <w:marTop w:val="86"/>
          <w:marBottom w:val="0"/>
          <w:divBdr>
            <w:top w:val="none" w:sz="0" w:space="0" w:color="auto"/>
            <w:left w:val="none" w:sz="0" w:space="0" w:color="auto"/>
            <w:bottom w:val="none" w:sz="0" w:space="0" w:color="auto"/>
            <w:right w:val="none" w:sz="0" w:space="0" w:color="auto"/>
          </w:divBdr>
        </w:div>
        <w:div w:id="103618868">
          <w:marLeft w:val="3240"/>
          <w:marRight w:val="0"/>
          <w:marTop w:val="86"/>
          <w:marBottom w:val="0"/>
          <w:divBdr>
            <w:top w:val="none" w:sz="0" w:space="0" w:color="auto"/>
            <w:left w:val="none" w:sz="0" w:space="0" w:color="auto"/>
            <w:bottom w:val="none" w:sz="0" w:space="0" w:color="auto"/>
            <w:right w:val="none" w:sz="0" w:space="0" w:color="auto"/>
          </w:divBdr>
        </w:div>
        <w:div w:id="84890396">
          <w:marLeft w:val="2520"/>
          <w:marRight w:val="0"/>
          <w:marTop w:val="86"/>
          <w:marBottom w:val="0"/>
          <w:divBdr>
            <w:top w:val="none" w:sz="0" w:space="0" w:color="auto"/>
            <w:left w:val="none" w:sz="0" w:space="0" w:color="auto"/>
            <w:bottom w:val="none" w:sz="0" w:space="0" w:color="auto"/>
            <w:right w:val="none" w:sz="0" w:space="0" w:color="auto"/>
          </w:divBdr>
        </w:div>
        <w:div w:id="265044496">
          <w:marLeft w:val="3240"/>
          <w:marRight w:val="0"/>
          <w:marTop w:val="86"/>
          <w:marBottom w:val="0"/>
          <w:divBdr>
            <w:top w:val="none" w:sz="0" w:space="0" w:color="auto"/>
            <w:left w:val="none" w:sz="0" w:space="0" w:color="auto"/>
            <w:bottom w:val="none" w:sz="0" w:space="0" w:color="auto"/>
            <w:right w:val="none" w:sz="0" w:space="0" w:color="auto"/>
          </w:divBdr>
        </w:div>
        <w:div w:id="2133132112">
          <w:marLeft w:val="2520"/>
          <w:marRight w:val="0"/>
          <w:marTop w:val="86"/>
          <w:marBottom w:val="0"/>
          <w:divBdr>
            <w:top w:val="none" w:sz="0" w:space="0" w:color="auto"/>
            <w:left w:val="none" w:sz="0" w:space="0" w:color="auto"/>
            <w:bottom w:val="none" w:sz="0" w:space="0" w:color="auto"/>
            <w:right w:val="none" w:sz="0" w:space="0" w:color="auto"/>
          </w:divBdr>
        </w:div>
        <w:div w:id="1031877778">
          <w:marLeft w:val="3240"/>
          <w:marRight w:val="0"/>
          <w:marTop w:val="86"/>
          <w:marBottom w:val="0"/>
          <w:divBdr>
            <w:top w:val="none" w:sz="0" w:space="0" w:color="auto"/>
            <w:left w:val="none" w:sz="0" w:space="0" w:color="auto"/>
            <w:bottom w:val="none" w:sz="0" w:space="0" w:color="auto"/>
            <w:right w:val="none" w:sz="0" w:space="0" w:color="auto"/>
          </w:divBdr>
        </w:div>
        <w:div w:id="726957934">
          <w:marLeft w:val="2520"/>
          <w:marRight w:val="0"/>
          <w:marTop w:val="86"/>
          <w:marBottom w:val="0"/>
          <w:divBdr>
            <w:top w:val="none" w:sz="0" w:space="0" w:color="auto"/>
            <w:left w:val="none" w:sz="0" w:space="0" w:color="auto"/>
            <w:bottom w:val="none" w:sz="0" w:space="0" w:color="auto"/>
            <w:right w:val="none" w:sz="0" w:space="0" w:color="auto"/>
          </w:divBdr>
        </w:div>
      </w:divsChild>
    </w:div>
    <w:div w:id="1388453674">
      <w:bodyDiv w:val="1"/>
      <w:marLeft w:val="0"/>
      <w:marRight w:val="0"/>
      <w:marTop w:val="0"/>
      <w:marBottom w:val="0"/>
      <w:divBdr>
        <w:top w:val="none" w:sz="0" w:space="0" w:color="auto"/>
        <w:left w:val="none" w:sz="0" w:space="0" w:color="auto"/>
        <w:bottom w:val="none" w:sz="0" w:space="0" w:color="auto"/>
        <w:right w:val="none" w:sz="0" w:space="0" w:color="auto"/>
      </w:divBdr>
      <w:divsChild>
        <w:div w:id="1413089565">
          <w:marLeft w:val="547"/>
          <w:marRight w:val="0"/>
          <w:marTop w:val="134"/>
          <w:marBottom w:val="0"/>
          <w:divBdr>
            <w:top w:val="none" w:sz="0" w:space="0" w:color="auto"/>
            <w:left w:val="none" w:sz="0" w:space="0" w:color="auto"/>
            <w:bottom w:val="none" w:sz="0" w:space="0" w:color="auto"/>
            <w:right w:val="none" w:sz="0" w:space="0" w:color="auto"/>
          </w:divBdr>
        </w:div>
        <w:div w:id="1754155571">
          <w:marLeft w:val="1166"/>
          <w:marRight w:val="0"/>
          <w:marTop w:val="115"/>
          <w:marBottom w:val="0"/>
          <w:divBdr>
            <w:top w:val="none" w:sz="0" w:space="0" w:color="auto"/>
            <w:left w:val="none" w:sz="0" w:space="0" w:color="auto"/>
            <w:bottom w:val="none" w:sz="0" w:space="0" w:color="auto"/>
            <w:right w:val="none" w:sz="0" w:space="0" w:color="auto"/>
          </w:divBdr>
        </w:div>
        <w:div w:id="825166664">
          <w:marLeft w:val="1166"/>
          <w:marRight w:val="0"/>
          <w:marTop w:val="115"/>
          <w:marBottom w:val="0"/>
          <w:divBdr>
            <w:top w:val="none" w:sz="0" w:space="0" w:color="auto"/>
            <w:left w:val="none" w:sz="0" w:space="0" w:color="auto"/>
            <w:bottom w:val="none" w:sz="0" w:space="0" w:color="auto"/>
            <w:right w:val="none" w:sz="0" w:space="0" w:color="auto"/>
          </w:divBdr>
        </w:div>
        <w:div w:id="1241018073">
          <w:marLeft w:val="1800"/>
          <w:marRight w:val="0"/>
          <w:marTop w:val="96"/>
          <w:marBottom w:val="0"/>
          <w:divBdr>
            <w:top w:val="none" w:sz="0" w:space="0" w:color="auto"/>
            <w:left w:val="none" w:sz="0" w:space="0" w:color="auto"/>
            <w:bottom w:val="none" w:sz="0" w:space="0" w:color="auto"/>
            <w:right w:val="none" w:sz="0" w:space="0" w:color="auto"/>
          </w:divBdr>
        </w:div>
        <w:div w:id="461463175">
          <w:marLeft w:val="1800"/>
          <w:marRight w:val="0"/>
          <w:marTop w:val="96"/>
          <w:marBottom w:val="0"/>
          <w:divBdr>
            <w:top w:val="none" w:sz="0" w:space="0" w:color="auto"/>
            <w:left w:val="none" w:sz="0" w:space="0" w:color="auto"/>
            <w:bottom w:val="none" w:sz="0" w:space="0" w:color="auto"/>
            <w:right w:val="none" w:sz="0" w:space="0" w:color="auto"/>
          </w:divBdr>
        </w:div>
        <w:div w:id="228617092">
          <w:marLeft w:val="2520"/>
          <w:marRight w:val="0"/>
          <w:marTop w:val="86"/>
          <w:marBottom w:val="0"/>
          <w:divBdr>
            <w:top w:val="none" w:sz="0" w:space="0" w:color="auto"/>
            <w:left w:val="none" w:sz="0" w:space="0" w:color="auto"/>
            <w:bottom w:val="none" w:sz="0" w:space="0" w:color="auto"/>
            <w:right w:val="none" w:sz="0" w:space="0" w:color="auto"/>
          </w:divBdr>
        </w:div>
      </w:divsChild>
    </w:div>
    <w:div w:id="1403721321">
      <w:bodyDiv w:val="1"/>
      <w:marLeft w:val="0"/>
      <w:marRight w:val="0"/>
      <w:marTop w:val="0"/>
      <w:marBottom w:val="0"/>
      <w:divBdr>
        <w:top w:val="none" w:sz="0" w:space="0" w:color="auto"/>
        <w:left w:val="none" w:sz="0" w:space="0" w:color="auto"/>
        <w:bottom w:val="none" w:sz="0" w:space="0" w:color="auto"/>
        <w:right w:val="none" w:sz="0" w:space="0" w:color="auto"/>
      </w:divBdr>
      <w:divsChild>
        <w:div w:id="1394963279">
          <w:marLeft w:val="547"/>
          <w:marRight w:val="0"/>
          <w:marTop w:val="134"/>
          <w:marBottom w:val="0"/>
          <w:divBdr>
            <w:top w:val="none" w:sz="0" w:space="0" w:color="auto"/>
            <w:left w:val="none" w:sz="0" w:space="0" w:color="auto"/>
            <w:bottom w:val="none" w:sz="0" w:space="0" w:color="auto"/>
            <w:right w:val="none" w:sz="0" w:space="0" w:color="auto"/>
          </w:divBdr>
        </w:div>
        <w:div w:id="1726829290">
          <w:marLeft w:val="1166"/>
          <w:marRight w:val="0"/>
          <w:marTop w:val="115"/>
          <w:marBottom w:val="0"/>
          <w:divBdr>
            <w:top w:val="none" w:sz="0" w:space="0" w:color="auto"/>
            <w:left w:val="none" w:sz="0" w:space="0" w:color="auto"/>
            <w:bottom w:val="none" w:sz="0" w:space="0" w:color="auto"/>
            <w:right w:val="none" w:sz="0" w:space="0" w:color="auto"/>
          </w:divBdr>
        </w:div>
        <w:div w:id="1662657168">
          <w:marLeft w:val="1166"/>
          <w:marRight w:val="0"/>
          <w:marTop w:val="115"/>
          <w:marBottom w:val="0"/>
          <w:divBdr>
            <w:top w:val="none" w:sz="0" w:space="0" w:color="auto"/>
            <w:left w:val="none" w:sz="0" w:space="0" w:color="auto"/>
            <w:bottom w:val="none" w:sz="0" w:space="0" w:color="auto"/>
            <w:right w:val="none" w:sz="0" w:space="0" w:color="auto"/>
          </w:divBdr>
        </w:div>
        <w:div w:id="2136750423">
          <w:marLeft w:val="1166"/>
          <w:marRight w:val="0"/>
          <w:marTop w:val="115"/>
          <w:marBottom w:val="0"/>
          <w:divBdr>
            <w:top w:val="none" w:sz="0" w:space="0" w:color="auto"/>
            <w:left w:val="none" w:sz="0" w:space="0" w:color="auto"/>
            <w:bottom w:val="none" w:sz="0" w:space="0" w:color="auto"/>
            <w:right w:val="none" w:sz="0" w:space="0" w:color="auto"/>
          </w:divBdr>
        </w:div>
        <w:div w:id="1494448348">
          <w:marLeft w:val="1800"/>
          <w:marRight w:val="0"/>
          <w:marTop w:val="96"/>
          <w:marBottom w:val="0"/>
          <w:divBdr>
            <w:top w:val="none" w:sz="0" w:space="0" w:color="auto"/>
            <w:left w:val="none" w:sz="0" w:space="0" w:color="auto"/>
            <w:bottom w:val="none" w:sz="0" w:space="0" w:color="auto"/>
            <w:right w:val="none" w:sz="0" w:space="0" w:color="auto"/>
          </w:divBdr>
        </w:div>
        <w:div w:id="586302859">
          <w:marLeft w:val="1166"/>
          <w:marRight w:val="0"/>
          <w:marTop w:val="115"/>
          <w:marBottom w:val="0"/>
          <w:divBdr>
            <w:top w:val="none" w:sz="0" w:space="0" w:color="auto"/>
            <w:left w:val="none" w:sz="0" w:space="0" w:color="auto"/>
            <w:bottom w:val="none" w:sz="0" w:space="0" w:color="auto"/>
            <w:right w:val="none" w:sz="0" w:space="0" w:color="auto"/>
          </w:divBdr>
        </w:div>
        <w:div w:id="248008699">
          <w:marLeft w:val="1800"/>
          <w:marRight w:val="0"/>
          <w:marTop w:val="96"/>
          <w:marBottom w:val="0"/>
          <w:divBdr>
            <w:top w:val="none" w:sz="0" w:space="0" w:color="auto"/>
            <w:left w:val="none" w:sz="0" w:space="0" w:color="auto"/>
            <w:bottom w:val="none" w:sz="0" w:space="0" w:color="auto"/>
            <w:right w:val="none" w:sz="0" w:space="0" w:color="auto"/>
          </w:divBdr>
        </w:div>
        <w:div w:id="1925331635">
          <w:marLeft w:val="2520"/>
          <w:marRight w:val="0"/>
          <w:marTop w:val="86"/>
          <w:marBottom w:val="0"/>
          <w:divBdr>
            <w:top w:val="none" w:sz="0" w:space="0" w:color="auto"/>
            <w:left w:val="none" w:sz="0" w:space="0" w:color="auto"/>
            <w:bottom w:val="none" w:sz="0" w:space="0" w:color="auto"/>
            <w:right w:val="none" w:sz="0" w:space="0" w:color="auto"/>
          </w:divBdr>
        </w:div>
        <w:div w:id="1324044101">
          <w:marLeft w:val="3240"/>
          <w:marRight w:val="0"/>
          <w:marTop w:val="86"/>
          <w:marBottom w:val="0"/>
          <w:divBdr>
            <w:top w:val="none" w:sz="0" w:space="0" w:color="auto"/>
            <w:left w:val="none" w:sz="0" w:space="0" w:color="auto"/>
            <w:bottom w:val="none" w:sz="0" w:space="0" w:color="auto"/>
            <w:right w:val="none" w:sz="0" w:space="0" w:color="auto"/>
          </w:divBdr>
        </w:div>
        <w:div w:id="2088527374">
          <w:marLeft w:val="2520"/>
          <w:marRight w:val="0"/>
          <w:marTop w:val="86"/>
          <w:marBottom w:val="0"/>
          <w:divBdr>
            <w:top w:val="none" w:sz="0" w:space="0" w:color="auto"/>
            <w:left w:val="none" w:sz="0" w:space="0" w:color="auto"/>
            <w:bottom w:val="none" w:sz="0" w:space="0" w:color="auto"/>
            <w:right w:val="none" w:sz="0" w:space="0" w:color="auto"/>
          </w:divBdr>
        </w:div>
        <w:div w:id="1774129809">
          <w:marLeft w:val="3240"/>
          <w:marRight w:val="0"/>
          <w:marTop w:val="86"/>
          <w:marBottom w:val="0"/>
          <w:divBdr>
            <w:top w:val="none" w:sz="0" w:space="0" w:color="auto"/>
            <w:left w:val="none" w:sz="0" w:space="0" w:color="auto"/>
            <w:bottom w:val="none" w:sz="0" w:space="0" w:color="auto"/>
            <w:right w:val="none" w:sz="0" w:space="0" w:color="auto"/>
          </w:divBdr>
        </w:div>
        <w:div w:id="1156149088">
          <w:marLeft w:val="3240"/>
          <w:marRight w:val="0"/>
          <w:marTop w:val="86"/>
          <w:marBottom w:val="0"/>
          <w:divBdr>
            <w:top w:val="none" w:sz="0" w:space="0" w:color="auto"/>
            <w:left w:val="none" w:sz="0" w:space="0" w:color="auto"/>
            <w:bottom w:val="none" w:sz="0" w:space="0" w:color="auto"/>
            <w:right w:val="none" w:sz="0" w:space="0" w:color="auto"/>
          </w:divBdr>
        </w:div>
      </w:divsChild>
    </w:div>
    <w:div w:id="1414476103">
      <w:bodyDiv w:val="1"/>
      <w:marLeft w:val="0"/>
      <w:marRight w:val="0"/>
      <w:marTop w:val="0"/>
      <w:marBottom w:val="0"/>
      <w:divBdr>
        <w:top w:val="none" w:sz="0" w:space="0" w:color="auto"/>
        <w:left w:val="none" w:sz="0" w:space="0" w:color="auto"/>
        <w:bottom w:val="none" w:sz="0" w:space="0" w:color="auto"/>
        <w:right w:val="none" w:sz="0" w:space="0" w:color="auto"/>
      </w:divBdr>
      <w:divsChild>
        <w:div w:id="381445424">
          <w:marLeft w:val="1166"/>
          <w:marRight w:val="0"/>
          <w:marTop w:val="115"/>
          <w:marBottom w:val="0"/>
          <w:divBdr>
            <w:top w:val="none" w:sz="0" w:space="0" w:color="auto"/>
            <w:left w:val="none" w:sz="0" w:space="0" w:color="auto"/>
            <w:bottom w:val="none" w:sz="0" w:space="0" w:color="auto"/>
            <w:right w:val="none" w:sz="0" w:space="0" w:color="auto"/>
          </w:divBdr>
        </w:div>
        <w:div w:id="1642808146">
          <w:marLeft w:val="1800"/>
          <w:marRight w:val="0"/>
          <w:marTop w:val="96"/>
          <w:marBottom w:val="0"/>
          <w:divBdr>
            <w:top w:val="none" w:sz="0" w:space="0" w:color="auto"/>
            <w:left w:val="none" w:sz="0" w:space="0" w:color="auto"/>
            <w:bottom w:val="none" w:sz="0" w:space="0" w:color="auto"/>
            <w:right w:val="none" w:sz="0" w:space="0" w:color="auto"/>
          </w:divBdr>
        </w:div>
        <w:div w:id="88351919">
          <w:marLeft w:val="1800"/>
          <w:marRight w:val="0"/>
          <w:marTop w:val="96"/>
          <w:marBottom w:val="0"/>
          <w:divBdr>
            <w:top w:val="none" w:sz="0" w:space="0" w:color="auto"/>
            <w:left w:val="none" w:sz="0" w:space="0" w:color="auto"/>
            <w:bottom w:val="none" w:sz="0" w:space="0" w:color="auto"/>
            <w:right w:val="none" w:sz="0" w:space="0" w:color="auto"/>
          </w:divBdr>
        </w:div>
        <w:div w:id="1100833692">
          <w:marLeft w:val="1166"/>
          <w:marRight w:val="0"/>
          <w:marTop w:val="115"/>
          <w:marBottom w:val="0"/>
          <w:divBdr>
            <w:top w:val="none" w:sz="0" w:space="0" w:color="auto"/>
            <w:left w:val="none" w:sz="0" w:space="0" w:color="auto"/>
            <w:bottom w:val="none" w:sz="0" w:space="0" w:color="auto"/>
            <w:right w:val="none" w:sz="0" w:space="0" w:color="auto"/>
          </w:divBdr>
        </w:div>
        <w:div w:id="568803566">
          <w:marLeft w:val="1800"/>
          <w:marRight w:val="0"/>
          <w:marTop w:val="96"/>
          <w:marBottom w:val="0"/>
          <w:divBdr>
            <w:top w:val="none" w:sz="0" w:space="0" w:color="auto"/>
            <w:left w:val="none" w:sz="0" w:space="0" w:color="auto"/>
            <w:bottom w:val="none" w:sz="0" w:space="0" w:color="auto"/>
            <w:right w:val="none" w:sz="0" w:space="0" w:color="auto"/>
          </w:divBdr>
        </w:div>
        <w:div w:id="262612792">
          <w:marLeft w:val="1800"/>
          <w:marRight w:val="0"/>
          <w:marTop w:val="96"/>
          <w:marBottom w:val="0"/>
          <w:divBdr>
            <w:top w:val="none" w:sz="0" w:space="0" w:color="auto"/>
            <w:left w:val="none" w:sz="0" w:space="0" w:color="auto"/>
            <w:bottom w:val="none" w:sz="0" w:space="0" w:color="auto"/>
            <w:right w:val="none" w:sz="0" w:space="0" w:color="auto"/>
          </w:divBdr>
        </w:div>
        <w:div w:id="1098647245">
          <w:marLeft w:val="1166"/>
          <w:marRight w:val="0"/>
          <w:marTop w:val="115"/>
          <w:marBottom w:val="0"/>
          <w:divBdr>
            <w:top w:val="none" w:sz="0" w:space="0" w:color="auto"/>
            <w:left w:val="none" w:sz="0" w:space="0" w:color="auto"/>
            <w:bottom w:val="none" w:sz="0" w:space="0" w:color="auto"/>
            <w:right w:val="none" w:sz="0" w:space="0" w:color="auto"/>
          </w:divBdr>
        </w:div>
        <w:div w:id="960767056">
          <w:marLeft w:val="1800"/>
          <w:marRight w:val="0"/>
          <w:marTop w:val="96"/>
          <w:marBottom w:val="0"/>
          <w:divBdr>
            <w:top w:val="none" w:sz="0" w:space="0" w:color="auto"/>
            <w:left w:val="none" w:sz="0" w:space="0" w:color="auto"/>
            <w:bottom w:val="none" w:sz="0" w:space="0" w:color="auto"/>
            <w:right w:val="none" w:sz="0" w:space="0" w:color="auto"/>
          </w:divBdr>
        </w:div>
        <w:div w:id="1303191099">
          <w:marLeft w:val="2520"/>
          <w:marRight w:val="0"/>
          <w:marTop w:val="86"/>
          <w:marBottom w:val="0"/>
          <w:divBdr>
            <w:top w:val="none" w:sz="0" w:space="0" w:color="auto"/>
            <w:left w:val="none" w:sz="0" w:space="0" w:color="auto"/>
            <w:bottom w:val="none" w:sz="0" w:space="0" w:color="auto"/>
            <w:right w:val="none" w:sz="0" w:space="0" w:color="auto"/>
          </w:divBdr>
        </w:div>
      </w:divsChild>
    </w:div>
    <w:div w:id="1424566150">
      <w:bodyDiv w:val="1"/>
      <w:marLeft w:val="0"/>
      <w:marRight w:val="0"/>
      <w:marTop w:val="0"/>
      <w:marBottom w:val="0"/>
      <w:divBdr>
        <w:top w:val="none" w:sz="0" w:space="0" w:color="auto"/>
        <w:left w:val="none" w:sz="0" w:space="0" w:color="auto"/>
        <w:bottom w:val="none" w:sz="0" w:space="0" w:color="auto"/>
        <w:right w:val="none" w:sz="0" w:space="0" w:color="auto"/>
      </w:divBdr>
      <w:divsChild>
        <w:div w:id="398945163">
          <w:marLeft w:val="1166"/>
          <w:marRight w:val="0"/>
          <w:marTop w:val="115"/>
          <w:marBottom w:val="0"/>
          <w:divBdr>
            <w:top w:val="none" w:sz="0" w:space="0" w:color="auto"/>
            <w:left w:val="none" w:sz="0" w:space="0" w:color="auto"/>
            <w:bottom w:val="none" w:sz="0" w:space="0" w:color="auto"/>
            <w:right w:val="none" w:sz="0" w:space="0" w:color="auto"/>
          </w:divBdr>
        </w:div>
        <w:div w:id="2127385810">
          <w:marLeft w:val="1800"/>
          <w:marRight w:val="0"/>
          <w:marTop w:val="96"/>
          <w:marBottom w:val="0"/>
          <w:divBdr>
            <w:top w:val="none" w:sz="0" w:space="0" w:color="auto"/>
            <w:left w:val="none" w:sz="0" w:space="0" w:color="auto"/>
            <w:bottom w:val="none" w:sz="0" w:space="0" w:color="auto"/>
            <w:right w:val="none" w:sz="0" w:space="0" w:color="auto"/>
          </w:divBdr>
        </w:div>
        <w:div w:id="1955020458">
          <w:marLeft w:val="2520"/>
          <w:marRight w:val="0"/>
          <w:marTop w:val="86"/>
          <w:marBottom w:val="0"/>
          <w:divBdr>
            <w:top w:val="none" w:sz="0" w:space="0" w:color="auto"/>
            <w:left w:val="none" w:sz="0" w:space="0" w:color="auto"/>
            <w:bottom w:val="none" w:sz="0" w:space="0" w:color="auto"/>
            <w:right w:val="none" w:sz="0" w:space="0" w:color="auto"/>
          </w:divBdr>
        </w:div>
        <w:div w:id="1521897022">
          <w:marLeft w:val="1166"/>
          <w:marRight w:val="0"/>
          <w:marTop w:val="115"/>
          <w:marBottom w:val="0"/>
          <w:divBdr>
            <w:top w:val="none" w:sz="0" w:space="0" w:color="auto"/>
            <w:left w:val="none" w:sz="0" w:space="0" w:color="auto"/>
            <w:bottom w:val="none" w:sz="0" w:space="0" w:color="auto"/>
            <w:right w:val="none" w:sz="0" w:space="0" w:color="auto"/>
          </w:divBdr>
        </w:div>
        <w:div w:id="1968780402">
          <w:marLeft w:val="1800"/>
          <w:marRight w:val="0"/>
          <w:marTop w:val="96"/>
          <w:marBottom w:val="0"/>
          <w:divBdr>
            <w:top w:val="none" w:sz="0" w:space="0" w:color="auto"/>
            <w:left w:val="none" w:sz="0" w:space="0" w:color="auto"/>
            <w:bottom w:val="none" w:sz="0" w:space="0" w:color="auto"/>
            <w:right w:val="none" w:sz="0" w:space="0" w:color="auto"/>
          </w:divBdr>
        </w:div>
        <w:div w:id="946280528">
          <w:marLeft w:val="2520"/>
          <w:marRight w:val="0"/>
          <w:marTop w:val="86"/>
          <w:marBottom w:val="0"/>
          <w:divBdr>
            <w:top w:val="none" w:sz="0" w:space="0" w:color="auto"/>
            <w:left w:val="none" w:sz="0" w:space="0" w:color="auto"/>
            <w:bottom w:val="none" w:sz="0" w:space="0" w:color="auto"/>
            <w:right w:val="none" w:sz="0" w:space="0" w:color="auto"/>
          </w:divBdr>
        </w:div>
      </w:divsChild>
    </w:div>
    <w:div w:id="1431195238">
      <w:bodyDiv w:val="1"/>
      <w:marLeft w:val="0"/>
      <w:marRight w:val="0"/>
      <w:marTop w:val="0"/>
      <w:marBottom w:val="0"/>
      <w:divBdr>
        <w:top w:val="none" w:sz="0" w:space="0" w:color="auto"/>
        <w:left w:val="none" w:sz="0" w:space="0" w:color="auto"/>
        <w:bottom w:val="none" w:sz="0" w:space="0" w:color="auto"/>
        <w:right w:val="none" w:sz="0" w:space="0" w:color="auto"/>
      </w:divBdr>
      <w:divsChild>
        <w:div w:id="1563785924">
          <w:marLeft w:val="547"/>
          <w:marRight w:val="0"/>
          <w:marTop w:val="134"/>
          <w:marBottom w:val="0"/>
          <w:divBdr>
            <w:top w:val="none" w:sz="0" w:space="0" w:color="auto"/>
            <w:left w:val="none" w:sz="0" w:space="0" w:color="auto"/>
            <w:bottom w:val="none" w:sz="0" w:space="0" w:color="auto"/>
            <w:right w:val="none" w:sz="0" w:space="0" w:color="auto"/>
          </w:divBdr>
        </w:div>
        <w:div w:id="1582177253">
          <w:marLeft w:val="1166"/>
          <w:marRight w:val="0"/>
          <w:marTop w:val="115"/>
          <w:marBottom w:val="0"/>
          <w:divBdr>
            <w:top w:val="none" w:sz="0" w:space="0" w:color="auto"/>
            <w:left w:val="none" w:sz="0" w:space="0" w:color="auto"/>
            <w:bottom w:val="none" w:sz="0" w:space="0" w:color="auto"/>
            <w:right w:val="none" w:sz="0" w:space="0" w:color="auto"/>
          </w:divBdr>
        </w:div>
        <w:div w:id="211381148">
          <w:marLeft w:val="1800"/>
          <w:marRight w:val="0"/>
          <w:marTop w:val="96"/>
          <w:marBottom w:val="0"/>
          <w:divBdr>
            <w:top w:val="none" w:sz="0" w:space="0" w:color="auto"/>
            <w:left w:val="none" w:sz="0" w:space="0" w:color="auto"/>
            <w:bottom w:val="none" w:sz="0" w:space="0" w:color="auto"/>
            <w:right w:val="none" w:sz="0" w:space="0" w:color="auto"/>
          </w:divBdr>
        </w:div>
        <w:div w:id="1327592199">
          <w:marLeft w:val="1800"/>
          <w:marRight w:val="0"/>
          <w:marTop w:val="96"/>
          <w:marBottom w:val="0"/>
          <w:divBdr>
            <w:top w:val="none" w:sz="0" w:space="0" w:color="auto"/>
            <w:left w:val="none" w:sz="0" w:space="0" w:color="auto"/>
            <w:bottom w:val="none" w:sz="0" w:space="0" w:color="auto"/>
            <w:right w:val="none" w:sz="0" w:space="0" w:color="auto"/>
          </w:divBdr>
        </w:div>
        <w:div w:id="230846501">
          <w:marLeft w:val="1166"/>
          <w:marRight w:val="0"/>
          <w:marTop w:val="115"/>
          <w:marBottom w:val="0"/>
          <w:divBdr>
            <w:top w:val="none" w:sz="0" w:space="0" w:color="auto"/>
            <w:left w:val="none" w:sz="0" w:space="0" w:color="auto"/>
            <w:bottom w:val="none" w:sz="0" w:space="0" w:color="auto"/>
            <w:right w:val="none" w:sz="0" w:space="0" w:color="auto"/>
          </w:divBdr>
        </w:div>
        <w:div w:id="1747992010">
          <w:marLeft w:val="1800"/>
          <w:marRight w:val="0"/>
          <w:marTop w:val="96"/>
          <w:marBottom w:val="0"/>
          <w:divBdr>
            <w:top w:val="none" w:sz="0" w:space="0" w:color="auto"/>
            <w:left w:val="none" w:sz="0" w:space="0" w:color="auto"/>
            <w:bottom w:val="none" w:sz="0" w:space="0" w:color="auto"/>
            <w:right w:val="none" w:sz="0" w:space="0" w:color="auto"/>
          </w:divBdr>
        </w:div>
        <w:div w:id="1331836794">
          <w:marLeft w:val="2520"/>
          <w:marRight w:val="0"/>
          <w:marTop w:val="86"/>
          <w:marBottom w:val="0"/>
          <w:divBdr>
            <w:top w:val="none" w:sz="0" w:space="0" w:color="auto"/>
            <w:left w:val="none" w:sz="0" w:space="0" w:color="auto"/>
            <w:bottom w:val="none" w:sz="0" w:space="0" w:color="auto"/>
            <w:right w:val="none" w:sz="0" w:space="0" w:color="auto"/>
          </w:divBdr>
        </w:div>
        <w:div w:id="1809743668">
          <w:marLeft w:val="2520"/>
          <w:marRight w:val="0"/>
          <w:marTop w:val="86"/>
          <w:marBottom w:val="0"/>
          <w:divBdr>
            <w:top w:val="none" w:sz="0" w:space="0" w:color="auto"/>
            <w:left w:val="none" w:sz="0" w:space="0" w:color="auto"/>
            <w:bottom w:val="none" w:sz="0" w:space="0" w:color="auto"/>
            <w:right w:val="none" w:sz="0" w:space="0" w:color="auto"/>
          </w:divBdr>
        </w:div>
      </w:divsChild>
    </w:div>
    <w:div w:id="1445615175">
      <w:bodyDiv w:val="1"/>
      <w:marLeft w:val="0"/>
      <w:marRight w:val="0"/>
      <w:marTop w:val="0"/>
      <w:marBottom w:val="0"/>
      <w:divBdr>
        <w:top w:val="none" w:sz="0" w:space="0" w:color="auto"/>
        <w:left w:val="none" w:sz="0" w:space="0" w:color="auto"/>
        <w:bottom w:val="none" w:sz="0" w:space="0" w:color="auto"/>
        <w:right w:val="none" w:sz="0" w:space="0" w:color="auto"/>
      </w:divBdr>
      <w:divsChild>
        <w:div w:id="1908220431">
          <w:marLeft w:val="547"/>
          <w:marRight w:val="0"/>
          <w:marTop w:val="134"/>
          <w:marBottom w:val="0"/>
          <w:divBdr>
            <w:top w:val="none" w:sz="0" w:space="0" w:color="auto"/>
            <w:left w:val="none" w:sz="0" w:space="0" w:color="auto"/>
            <w:bottom w:val="none" w:sz="0" w:space="0" w:color="auto"/>
            <w:right w:val="none" w:sz="0" w:space="0" w:color="auto"/>
          </w:divBdr>
        </w:div>
        <w:div w:id="650056974">
          <w:marLeft w:val="1800"/>
          <w:marRight w:val="0"/>
          <w:marTop w:val="96"/>
          <w:marBottom w:val="0"/>
          <w:divBdr>
            <w:top w:val="none" w:sz="0" w:space="0" w:color="auto"/>
            <w:left w:val="none" w:sz="0" w:space="0" w:color="auto"/>
            <w:bottom w:val="none" w:sz="0" w:space="0" w:color="auto"/>
            <w:right w:val="none" w:sz="0" w:space="0" w:color="auto"/>
          </w:divBdr>
        </w:div>
        <w:div w:id="1718578022">
          <w:marLeft w:val="1800"/>
          <w:marRight w:val="0"/>
          <w:marTop w:val="96"/>
          <w:marBottom w:val="0"/>
          <w:divBdr>
            <w:top w:val="none" w:sz="0" w:space="0" w:color="auto"/>
            <w:left w:val="none" w:sz="0" w:space="0" w:color="auto"/>
            <w:bottom w:val="none" w:sz="0" w:space="0" w:color="auto"/>
            <w:right w:val="none" w:sz="0" w:space="0" w:color="auto"/>
          </w:divBdr>
        </w:div>
        <w:div w:id="1247377377">
          <w:marLeft w:val="1166"/>
          <w:marRight w:val="0"/>
          <w:marTop w:val="115"/>
          <w:marBottom w:val="0"/>
          <w:divBdr>
            <w:top w:val="none" w:sz="0" w:space="0" w:color="auto"/>
            <w:left w:val="none" w:sz="0" w:space="0" w:color="auto"/>
            <w:bottom w:val="none" w:sz="0" w:space="0" w:color="auto"/>
            <w:right w:val="none" w:sz="0" w:space="0" w:color="auto"/>
          </w:divBdr>
        </w:div>
        <w:div w:id="1963262050">
          <w:marLeft w:val="1800"/>
          <w:marRight w:val="0"/>
          <w:marTop w:val="96"/>
          <w:marBottom w:val="0"/>
          <w:divBdr>
            <w:top w:val="none" w:sz="0" w:space="0" w:color="auto"/>
            <w:left w:val="none" w:sz="0" w:space="0" w:color="auto"/>
            <w:bottom w:val="none" w:sz="0" w:space="0" w:color="auto"/>
            <w:right w:val="none" w:sz="0" w:space="0" w:color="auto"/>
          </w:divBdr>
        </w:div>
        <w:div w:id="1603798453">
          <w:marLeft w:val="2520"/>
          <w:marRight w:val="0"/>
          <w:marTop w:val="86"/>
          <w:marBottom w:val="0"/>
          <w:divBdr>
            <w:top w:val="none" w:sz="0" w:space="0" w:color="auto"/>
            <w:left w:val="none" w:sz="0" w:space="0" w:color="auto"/>
            <w:bottom w:val="none" w:sz="0" w:space="0" w:color="auto"/>
            <w:right w:val="none" w:sz="0" w:space="0" w:color="auto"/>
          </w:divBdr>
        </w:div>
        <w:div w:id="736129592">
          <w:marLeft w:val="1166"/>
          <w:marRight w:val="0"/>
          <w:marTop w:val="115"/>
          <w:marBottom w:val="0"/>
          <w:divBdr>
            <w:top w:val="none" w:sz="0" w:space="0" w:color="auto"/>
            <w:left w:val="none" w:sz="0" w:space="0" w:color="auto"/>
            <w:bottom w:val="none" w:sz="0" w:space="0" w:color="auto"/>
            <w:right w:val="none" w:sz="0" w:space="0" w:color="auto"/>
          </w:divBdr>
        </w:div>
        <w:div w:id="2144807203">
          <w:marLeft w:val="1800"/>
          <w:marRight w:val="0"/>
          <w:marTop w:val="96"/>
          <w:marBottom w:val="0"/>
          <w:divBdr>
            <w:top w:val="none" w:sz="0" w:space="0" w:color="auto"/>
            <w:left w:val="none" w:sz="0" w:space="0" w:color="auto"/>
            <w:bottom w:val="none" w:sz="0" w:space="0" w:color="auto"/>
            <w:right w:val="none" w:sz="0" w:space="0" w:color="auto"/>
          </w:divBdr>
        </w:div>
        <w:div w:id="671877162">
          <w:marLeft w:val="2520"/>
          <w:marRight w:val="0"/>
          <w:marTop w:val="86"/>
          <w:marBottom w:val="0"/>
          <w:divBdr>
            <w:top w:val="none" w:sz="0" w:space="0" w:color="auto"/>
            <w:left w:val="none" w:sz="0" w:space="0" w:color="auto"/>
            <w:bottom w:val="none" w:sz="0" w:space="0" w:color="auto"/>
            <w:right w:val="none" w:sz="0" w:space="0" w:color="auto"/>
          </w:divBdr>
        </w:div>
        <w:div w:id="2077509269">
          <w:marLeft w:val="3240"/>
          <w:marRight w:val="0"/>
          <w:marTop w:val="86"/>
          <w:marBottom w:val="0"/>
          <w:divBdr>
            <w:top w:val="none" w:sz="0" w:space="0" w:color="auto"/>
            <w:left w:val="none" w:sz="0" w:space="0" w:color="auto"/>
            <w:bottom w:val="none" w:sz="0" w:space="0" w:color="auto"/>
            <w:right w:val="none" w:sz="0" w:space="0" w:color="auto"/>
          </w:divBdr>
        </w:div>
        <w:div w:id="1207066633">
          <w:marLeft w:val="3240"/>
          <w:marRight w:val="0"/>
          <w:marTop w:val="86"/>
          <w:marBottom w:val="0"/>
          <w:divBdr>
            <w:top w:val="none" w:sz="0" w:space="0" w:color="auto"/>
            <w:left w:val="none" w:sz="0" w:space="0" w:color="auto"/>
            <w:bottom w:val="none" w:sz="0" w:space="0" w:color="auto"/>
            <w:right w:val="none" w:sz="0" w:space="0" w:color="auto"/>
          </w:divBdr>
        </w:div>
      </w:divsChild>
    </w:div>
    <w:div w:id="1468743516">
      <w:bodyDiv w:val="1"/>
      <w:marLeft w:val="0"/>
      <w:marRight w:val="0"/>
      <w:marTop w:val="0"/>
      <w:marBottom w:val="0"/>
      <w:divBdr>
        <w:top w:val="none" w:sz="0" w:space="0" w:color="auto"/>
        <w:left w:val="none" w:sz="0" w:space="0" w:color="auto"/>
        <w:bottom w:val="none" w:sz="0" w:space="0" w:color="auto"/>
        <w:right w:val="none" w:sz="0" w:space="0" w:color="auto"/>
      </w:divBdr>
      <w:divsChild>
        <w:div w:id="1827045167">
          <w:marLeft w:val="547"/>
          <w:marRight w:val="0"/>
          <w:marTop w:val="134"/>
          <w:marBottom w:val="0"/>
          <w:divBdr>
            <w:top w:val="none" w:sz="0" w:space="0" w:color="auto"/>
            <w:left w:val="none" w:sz="0" w:space="0" w:color="auto"/>
            <w:bottom w:val="none" w:sz="0" w:space="0" w:color="auto"/>
            <w:right w:val="none" w:sz="0" w:space="0" w:color="auto"/>
          </w:divBdr>
        </w:div>
        <w:div w:id="768624981">
          <w:marLeft w:val="1166"/>
          <w:marRight w:val="0"/>
          <w:marTop w:val="115"/>
          <w:marBottom w:val="0"/>
          <w:divBdr>
            <w:top w:val="none" w:sz="0" w:space="0" w:color="auto"/>
            <w:left w:val="none" w:sz="0" w:space="0" w:color="auto"/>
            <w:bottom w:val="none" w:sz="0" w:space="0" w:color="auto"/>
            <w:right w:val="none" w:sz="0" w:space="0" w:color="auto"/>
          </w:divBdr>
        </w:div>
        <w:div w:id="1138187955">
          <w:marLeft w:val="1800"/>
          <w:marRight w:val="0"/>
          <w:marTop w:val="96"/>
          <w:marBottom w:val="0"/>
          <w:divBdr>
            <w:top w:val="none" w:sz="0" w:space="0" w:color="auto"/>
            <w:left w:val="none" w:sz="0" w:space="0" w:color="auto"/>
            <w:bottom w:val="none" w:sz="0" w:space="0" w:color="auto"/>
            <w:right w:val="none" w:sz="0" w:space="0" w:color="auto"/>
          </w:divBdr>
        </w:div>
        <w:div w:id="864174234">
          <w:marLeft w:val="1800"/>
          <w:marRight w:val="0"/>
          <w:marTop w:val="96"/>
          <w:marBottom w:val="0"/>
          <w:divBdr>
            <w:top w:val="none" w:sz="0" w:space="0" w:color="auto"/>
            <w:left w:val="none" w:sz="0" w:space="0" w:color="auto"/>
            <w:bottom w:val="none" w:sz="0" w:space="0" w:color="auto"/>
            <w:right w:val="none" w:sz="0" w:space="0" w:color="auto"/>
          </w:divBdr>
        </w:div>
        <w:div w:id="993221806">
          <w:marLeft w:val="1166"/>
          <w:marRight w:val="0"/>
          <w:marTop w:val="115"/>
          <w:marBottom w:val="0"/>
          <w:divBdr>
            <w:top w:val="none" w:sz="0" w:space="0" w:color="auto"/>
            <w:left w:val="none" w:sz="0" w:space="0" w:color="auto"/>
            <w:bottom w:val="none" w:sz="0" w:space="0" w:color="auto"/>
            <w:right w:val="none" w:sz="0" w:space="0" w:color="auto"/>
          </w:divBdr>
        </w:div>
        <w:div w:id="16468470">
          <w:marLeft w:val="2520"/>
          <w:marRight w:val="0"/>
          <w:marTop w:val="86"/>
          <w:marBottom w:val="0"/>
          <w:divBdr>
            <w:top w:val="none" w:sz="0" w:space="0" w:color="auto"/>
            <w:left w:val="none" w:sz="0" w:space="0" w:color="auto"/>
            <w:bottom w:val="none" w:sz="0" w:space="0" w:color="auto"/>
            <w:right w:val="none" w:sz="0" w:space="0" w:color="auto"/>
          </w:divBdr>
        </w:div>
        <w:div w:id="699665858">
          <w:marLeft w:val="1800"/>
          <w:marRight w:val="0"/>
          <w:marTop w:val="96"/>
          <w:marBottom w:val="0"/>
          <w:divBdr>
            <w:top w:val="none" w:sz="0" w:space="0" w:color="auto"/>
            <w:left w:val="none" w:sz="0" w:space="0" w:color="auto"/>
            <w:bottom w:val="none" w:sz="0" w:space="0" w:color="auto"/>
            <w:right w:val="none" w:sz="0" w:space="0" w:color="auto"/>
          </w:divBdr>
        </w:div>
        <w:div w:id="36586222">
          <w:marLeft w:val="1800"/>
          <w:marRight w:val="0"/>
          <w:marTop w:val="96"/>
          <w:marBottom w:val="0"/>
          <w:divBdr>
            <w:top w:val="none" w:sz="0" w:space="0" w:color="auto"/>
            <w:left w:val="none" w:sz="0" w:space="0" w:color="auto"/>
            <w:bottom w:val="none" w:sz="0" w:space="0" w:color="auto"/>
            <w:right w:val="none" w:sz="0" w:space="0" w:color="auto"/>
          </w:divBdr>
        </w:div>
        <w:div w:id="423457858">
          <w:marLeft w:val="1800"/>
          <w:marRight w:val="0"/>
          <w:marTop w:val="96"/>
          <w:marBottom w:val="0"/>
          <w:divBdr>
            <w:top w:val="none" w:sz="0" w:space="0" w:color="auto"/>
            <w:left w:val="none" w:sz="0" w:space="0" w:color="auto"/>
            <w:bottom w:val="none" w:sz="0" w:space="0" w:color="auto"/>
            <w:right w:val="none" w:sz="0" w:space="0" w:color="auto"/>
          </w:divBdr>
        </w:div>
        <w:div w:id="1392383930">
          <w:marLeft w:val="2520"/>
          <w:marRight w:val="0"/>
          <w:marTop w:val="86"/>
          <w:marBottom w:val="0"/>
          <w:divBdr>
            <w:top w:val="none" w:sz="0" w:space="0" w:color="auto"/>
            <w:left w:val="none" w:sz="0" w:space="0" w:color="auto"/>
            <w:bottom w:val="none" w:sz="0" w:space="0" w:color="auto"/>
            <w:right w:val="none" w:sz="0" w:space="0" w:color="auto"/>
          </w:divBdr>
        </w:div>
        <w:div w:id="1419904433">
          <w:marLeft w:val="1800"/>
          <w:marRight w:val="0"/>
          <w:marTop w:val="96"/>
          <w:marBottom w:val="0"/>
          <w:divBdr>
            <w:top w:val="none" w:sz="0" w:space="0" w:color="auto"/>
            <w:left w:val="none" w:sz="0" w:space="0" w:color="auto"/>
            <w:bottom w:val="none" w:sz="0" w:space="0" w:color="auto"/>
            <w:right w:val="none" w:sz="0" w:space="0" w:color="auto"/>
          </w:divBdr>
        </w:div>
        <w:div w:id="1729112911">
          <w:marLeft w:val="1800"/>
          <w:marRight w:val="0"/>
          <w:marTop w:val="96"/>
          <w:marBottom w:val="0"/>
          <w:divBdr>
            <w:top w:val="none" w:sz="0" w:space="0" w:color="auto"/>
            <w:left w:val="none" w:sz="0" w:space="0" w:color="auto"/>
            <w:bottom w:val="none" w:sz="0" w:space="0" w:color="auto"/>
            <w:right w:val="none" w:sz="0" w:space="0" w:color="auto"/>
          </w:divBdr>
        </w:div>
        <w:div w:id="80026948">
          <w:marLeft w:val="1800"/>
          <w:marRight w:val="0"/>
          <w:marTop w:val="96"/>
          <w:marBottom w:val="0"/>
          <w:divBdr>
            <w:top w:val="none" w:sz="0" w:space="0" w:color="auto"/>
            <w:left w:val="none" w:sz="0" w:space="0" w:color="auto"/>
            <w:bottom w:val="none" w:sz="0" w:space="0" w:color="auto"/>
            <w:right w:val="none" w:sz="0" w:space="0" w:color="auto"/>
          </w:divBdr>
        </w:div>
        <w:div w:id="689918400">
          <w:marLeft w:val="2520"/>
          <w:marRight w:val="0"/>
          <w:marTop w:val="86"/>
          <w:marBottom w:val="0"/>
          <w:divBdr>
            <w:top w:val="none" w:sz="0" w:space="0" w:color="auto"/>
            <w:left w:val="none" w:sz="0" w:space="0" w:color="auto"/>
            <w:bottom w:val="none" w:sz="0" w:space="0" w:color="auto"/>
            <w:right w:val="none" w:sz="0" w:space="0" w:color="auto"/>
          </w:divBdr>
        </w:div>
      </w:divsChild>
    </w:div>
    <w:div w:id="1537889060">
      <w:bodyDiv w:val="1"/>
      <w:marLeft w:val="0"/>
      <w:marRight w:val="0"/>
      <w:marTop w:val="0"/>
      <w:marBottom w:val="0"/>
      <w:divBdr>
        <w:top w:val="none" w:sz="0" w:space="0" w:color="auto"/>
        <w:left w:val="none" w:sz="0" w:space="0" w:color="auto"/>
        <w:bottom w:val="none" w:sz="0" w:space="0" w:color="auto"/>
        <w:right w:val="none" w:sz="0" w:space="0" w:color="auto"/>
      </w:divBdr>
      <w:divsChild>
        <w:div w:id="847523305">
          <w:marLeft w:val="547"/>
          <w:marRight w:val="0"/>
          <w:marTop w:val="134"/>
          <w:marBottom w:val="0"/>
          <w:divBdr>
            <w:top w:val="none" w:sz="0" w:space="0" w:color="auto"/>
            <w:left w:val="none" w:sz="0" w:space="0" w:color="auto"/>
            <w:bottom w:val="none" w:sz="0" w:space="0" w:color="auto"/>
            <w:right w:val="none" w:sz="0" w:space="0" w:color="auto"/>
          </w:divBdr>
        </w:div>
        <w:div w:id="1233540027">
          <w:marLeft w:val="1166"/>
          <w:marRight w:val="0"/>
          <w:marTop w:val="115"/>
          <w:marBottom w:val="0"/>
          <w:divBdr>
            <w:top w:val="none" w:sz="0" w:space="0" w:color="auto"/>
            <w:left w:val="none" w:sz="0" w:space="0" w:color="auto"/>
            <w:bottom w:val="none" w:sz="0" w:space="0" w:color="auto"/>
            <w:right w:val="none" w:sz="0" w:space="0" w:color="auto"/>
          </w:divBdr>
        </w:div>
        <w:div w:id="315493149">
          <w:marLeft w:val="1800"/>
          <w:marRight w:val="0"/>
          <w:marTop w:val="96"/>
          <w:marBottom w:val="0"/>
          <w:divBdr>
            <w:top w:val="none" w:sz="0" w:space="0" w:color="auto"/>
            <w:left w:val="none" w:sz="0" w:space="0" w:color="auto"/>
            <w:bottom w:val="none" w:sz="0" w:space="0" w:color="auto"/>
            <w:right w:val="none" w:sz="0" w:space="0" w:color="auto"/>
          </w:divBdr>
        </w:div>
      </w:divsChild>
    </w:div>
    <w:div w:id="1543861299">
      <w:bodyDiv w:val="1"/>
      <w:marLeft w:val="0"/>
      <w:marRight w:val="0"/>
      <w:marTop w:val="0"/>
      <w:marBottom w:val="0"/>
      <w:divBdr>
        <w:top w:val="none" w:sz="0" w:space="0" w:color="auto"/>
        <w:left w:val="none" w:sz="0" w:space="0" w:color="auto"/>
        <w:bottom w:val="none" w:sz="0" w:space="0" w:color="auto"/>
        <w:right w:val="none" w:sz="0" w:space="0" w:color="auto"/>
      </w:divBdr>
      <w:divsChild>
        <w:div w:id="1305740156">
          <w:marLeft w:val="1166"/>
          <w:marRight w:val="0"/>
          <w:marTop w:val="115"/>
          <w:marBottom w:val="0"/>
          <w:divBdr>
            <w:top w:val="none" w:sz="0" w:space="0" w:color="auto"/>
            <w:left w:val="none" w:sz="0" w:space="0" w:color="auto"/>
            <w:bottom w:val="none" w:sz="0" w:space="0" w:color="auto"/>
            <w:right w:val="none" w:sz="0" w:space="0" w:color="auto"/>
          </w:divBdr>
        </w:div>
        <w:div w:id="1627275880">
          <w:marLeft w:val="1800"/>
          <w:marRight w:val="0"/>
          <w:marTop w:val="96"/>
          <w:marBottom w:val="0"/>
          <w:divBdr>
            <w:top w:val="none" w:sz="0" w:space="0" w:color="auto"/>
            <w:left w:val="none" w:sz="0" w:space="0" w:color="auto"/>
            <w:bottom w:val="none" w:sz="0" w:space="0" w:color="auto"/>
            <w:right w:val="none" w:sz="0" w:space="0" w:color="auto"/>
          </w:divBdr>
        </w:div>
        <w:div w:id="1110970633">
          <w:marLeft w:val="2520"/>
          <w:marRight w:val="0"/>
          <w:marTop w:val="86"/>
          <w:marBottom w:val="0"/>
          <w:divBdr>
            <w:top w:val="none" w:sz="0" w:space="0" w:color="auto"/>
            <w:left w:val="none" w:sz="0" w:space="0" w:color="auto"/>
            <w:bottom w:val="none" w:sz="0" w:space="0" w:color="auto"/>
            <w:right w:val="none" w:sz="0" w:space="0" w:color="auto"/>
          </w:divBdr>
        </w:div>
        <w:div w:id="949238865">
          <w:marLeft w:val="2520"/>
          <w:marRight w:val="0"/>
          <w:marTop w:val="86"/>
          <w:marBottom w:val="0"/>
          <w:divBdr>
            <w:top w:val="none" w:sz="0" w:space="0" w:color="auto"/>
            <w:left w:val="none" w:sz="0" w:space="0" w:color="auto"/>
            <w:bottom w:val="none" w:sz="0" w:space="0" w:color="auto"/>
            <w:right w:val="none" w:sz="0" w:space="0" w:color="auto"/>
          </w:divBdr>
        </w:div>
        <w:div w:id="340278104">
          <w:marLeft w:val="3240"/>
          <w:marRight w:val="0"/>
          <w:marTop w:val="86"/>
          <w:marBottom w:val="0"/>
          <w:divBdr>
            <w:top w:val="none" w:sz="0" w:space="0" w:color="auto"/>
            <w:left w:val="none" w:sz="0" w:space="0" w:color="auto"/>
            <w:bottom w:val="none" w:sz="0" w:space="0" w:color="auto"/>
            <w:right w:val="none" w:sz="0" w:space="0" w:color="auto"/>
          </w:divBdr>
        </w:div>
        <w:div w:id="543253842">
          <w:marLeft w:val="1800"/>
          <w:marRight w:val="0"/>
          <w:marTop w:val="96"/>
          <w:marBottom w:val="0"/>
          <w:divBdr>
            <w:top w:val="none" w:sz="0" w:space="0" w:color="auto"/>
            <w:left w:val="none" w:sz="0" w:space="0" w:color="auto"/>
            <w:bottom w:val="none" w:sz="0" w:space="0" w:color="auto"/>
            <w:right w:val="none" w:sz="0" w:space="0" w:color="auto"/>
          </w:divBdr>
        </w:div>
        <w:div w:id="1794208051">
          <w:marLeft w:val="2520"/>
          <w:marRight w:val="0"/>
          <w:marTop w:val="86"/>
          <w:marBottom w:val="0"/>
          <w:divBdr>
            <w:top w:val="none" w:sz="0" w:space="0" w:color="auto"/>
            <w:left w:val="none" w:sz="0" w:space="0" w:color="auto"/>
            <w:bottom w:val="none" w:sz="0" w:space="0" w:color="auto"/>
            <w:right w:val="none" w:sz="0" w:space="0" w:color="auto"/>
          </w:divBdr>
        </w:div>
      </w:divsChild>
    </w:div>
    <w:div w:id="1548836337">
      <w:bodyDiv w:val="1"/>
      <w:marLeft w:val="0"/>
      <w:marRight w:val="0"/>
      <w:marTop w:val="0"/>
      <w:marBottom w:val="0"/>
      <w:divBdr>
        <w:top w:val="none" w:sz="0" w:space="0" w:color="auto"/>
        <w:left w:val="none" w:sz="0" w:space="0" w:color="auto"/>
        <w:bottom w:val="none" w:sz="0" w:space="0" w:color="auto"/>
        <w:right w:val="none" w:sz="0" w:space="0" w:color="auto"/>
      </w:divBdr>
      <w:divsChild>
        <w:div w:id="1174612576">
          <w:marLeft w:val="547"/>
          <w:marRight w:val="0"/>
          <w:marTop w:val="134"/>
          <w:marBottom w:val="0"/>
          <w:divBdr>
            <w:top w:val="none" w:sz="0" w:space="0" w:color="auto"/>
            <w:left w:val="none" w:sz="0" w:space="0" w:color="auto"/>
            <w:bottom w:val="none" w:sz="0" w:space="0" w:color="auto"/>
            <w:right w:val="none" w:sz="0" w:space="0" w:color="auto"/>
          </w:divBdr>
        </w:div>
        <w:div w:id="602349402">
          <w:marLeft w:val="1166"/>
          <w:marRight w:val="0"/>
          <w:marTop w:val="115"/>
          <w:marBottom w:val="0"/>
          <w:divBdr>
            <w:top w:val="none" w:sz="0" w:space="0" w:color="auto"/>
            <w:left w:val="none" w:sz="0" w:space="0" w:color="auto"/>
            <w:bottom w:val="none" w:sz="0" w:space="0" w:color="auto"/>
            <w:right w:val="none" w:sz="0" w:space="0" w:color="auto"/>
          </w:divBdr>
        </w:div>
        <w:div w:id="582570751">
          <w:marLeft w:val="1800"/>
          <w:marRight w:val="0"/>
          <w:marTop w:val="96"/>
          <w:marBottom w:val="0"/>
          <w:divBdr>
            <w:top w:val="none" w:sz="0" w:space="0" w:color="auto"/>
            <w:left w:val="none" w:sz="0" w:space="0" w:color="auto"/>
            <w:bottom w:val="none" w:sz="0" w:space="0" w:color="auto"/>
            <w:right w:val="none" w:sz="0" w:space="0" w:color="auto"/>
          </w:divBdr>
        </w:div>
        <w:div w:id="1858955998">
          <w:marLeft w:val="1166"/>
          <w:marRight w:val="0"/>
          <w:marTop w:val="115"/>
          <w:marBottom w:val="0"/>
          <w:divBdr>
            <w:top w:val="none" w:sz="0" w:space="0" w:color="auto"/>
            <w:left w:val="none" w:sz="0" w:space="0" w:color="auto"/>
            <w:bottom w:val="none" w:sz="0" w:space="0" w:color="auto"/>
            <w:right w:val="none" w:sz="0" w:space="0" w:color="auto"/>
          </w:divBdr>
        </w:div>
        <w:div w:id="1336493302">
          <w:marLeft w:val="1800"/>
          <w:marRight w:val="0"/>
          <w:marTop w:val="96"/>
          <w:marBottom w:val="0"/>
          <w:divBdr>
            <w:top w:val="none" w:sz="0" w:space="0" w:color="auto"/>
            <w:left w:val="none" w:sz="0" w:space="0" w:color="auto"/>
            <w:bottom w:val="none" w:sz="0" w:space="0" w:color="auto"/>
            <w:right w:val="none" w:sz="0" w:space="0" w:color="auto"/>
          </w:divBdr>
        </w:div>
        <w:div w:id="30305295">
          <w:marLeft w:val="1166"/>
          <w:marRight w:val="0"/>
          <w:marTop w:val="115"/>
          <w:marBottom w:val="0"/>
          <w:divBdr>
            <w:top w:val="none" w:sz="0" w:space="0" w:color="auto"/>
            <w:left w:val="none" w:sz="0" w:space="0" w:color="auto"/>
            <w:bottom w:val="none" w:sz="0" w:space="0" w:color="auto"/>
            <w:right w:val="none" w:sz="0" w:space="0" w:color="auto"/>
          </w:divBdr>
        </w:div>
        <w:div w:id="1503466397">
          <w:marLeft w:val="1800"/>
          <w:marRight w:val="0"/>
          <w:marTop w:val="96"/>
          <w:marBottom w:val="0"/>
          <w:divBdr>
            <w:top w:val="none" w:sz="0" w:space="0" w:color="auto"/>
            <w:left w:val="none" w:sz="0" w:space="0" w:color="auto"/>
            <w:bottom w:val="none" w:sz="0" w:space="0" w:color="auto"/>
            <w:right w:val="none" w:sz="0" w:space="0" w:color="auto"/>
          </w:divBdr>
        </w:div>
        <w:div w:id="2013215243">
          <w:marLeft w:val="1800"/>
          <w:marRight w:val="0"/>
          <w:marTop w:val="96"/>
          <w:marBottom w:val="0"/>
          <w:divBdr>
            <w:top w:val="none" w:sz="0" w:space="0" w:color="auto"/>
            <w:left w:val="none" w:sz="0" w:space="0" w:color="auto"/>
            <w:bottom w:val="none" w:sz="0" w:space="0" w:color="auto"/>
            <w:right w:val="none" w:sz="0" w:space="0" w:color="auto"/>
          </w:divBdr>
        </w:div>
        <w:div w:id="1708407713">
          <w:marLeft w:val="1166"/>
          <w:marRight w:val="0"/>
          <w:marTop w:val="115"/>
          <w:marBottom w:val="0"/>
          <w:divBdr>
            <w:top w:val="none" w:sz="0" w:space="0" w:color="auto"/>
            <w:left w:val="none" w:sz="0" w:space="0" w:color="auto"/>
            <w:bottom w:val="none" w:sz="0" w:space="0" w:color="auto"/>
            <w:right w:val="none" w:sz="0" w:space="0" w:color="auto"/>
          </w:divBdr>
        </w:div>
        <w:div w:id="1498761409">
          <w:marLeft w:val="1166"/>
          <w:marRight w:val="0"/>
          <w:marTop w:val="115"/>
          <w:marBottom w:val="0"/>
          <w:divBdr>
            <w:top w:val="none" w:sz="0" w:space="0" w:color="auto"/>
            <w:left w:val="none" w:sz="0" w:space="0" w:color="auto"/>
            <w:bottom w:val="none" w:sz="0" w:space="0" w:color="auto"/>
            <w:right w:val="none" w:sz="0" w:space="0" w:color="auto"/>
          </w:divBdr>
        </w:div>
        <w:div w:id="203178905">
          <w:marLeft w:val="1800"/>
          <w:marRight w:val="0"/>
          <w:marTop w:val="96"/>
          <w:marBottom w:val="0"/>
          <w:divBdr>
            <w:top w:val="none" w:sz="0" w:space="0" w:color="auto"/>
            <w:left w:val="none" w:sz="0" w:space="0" w:color="auto"/>
            <w:bottom w:val="none" w:sz="0" w:space="0" w:color="auto"/>
            <w:right w:val="none" w:sz="0" w:space="0" w:color="auto"/>
          </w:divBdr>
        </w:div>
      </w:divsChild>
    </w:div>
    <w:div w:id="1565020819">
      <w:bodyDiv w:val="1"/>
      <w:marLeft w:val="0"/>
      <w:marRight w:val="0"/>
      <w:marTop w:val="0"/>
      <w:marBottom w:val="0"/>
      <w:divBdr>
        <w:top w:val="none" w:sz="0" w:space="0" w:color="auto"/>
        <w:left w:val="none" w:sz="0" w:space="0" w:color="auto"/>
        <w:bottom w:val="none" w:sz="0" w:space="0" w:color="auto"/>
        <w:right w:val="none" w:sz="0" w:space="0" w:color="auto"/>
      </w:divBdr>
      <w:divsChild>
        <w:div w:id="70320439">
          <w:marLeft w:val="547"/>
          <w:marRight w:val="0"/>
          <w:marTop w:val="134"/>
          <w:marBottom w:val="0"/>
          <w:divBdr>
            <w:top w:val="none" w:sz="0" w:space="0" w:color="auto"/>
            <w:left w:val="none" w:sz="0" w:space="0" w:color="auto"/>
            <w:bottom w:val="none" w:sz="0" w:space="0" w:color="auto"/>
            <w:right w:val="none" w:sz="0" w:space="0" w:color="auto"/>
          </w:divBdr>
        </w:div>
        <w:div w:id="1035499285">
          <w:marLeft w:val="1166"/>
          <w:marRight w:val="0"/>
          <w:marTop w:val="115"/>
          <w:marBottom w:val="0"/>
          <w:divBdr>
            <w:top w:val="none" w:sz="0" w:space="0" w:color="auto"/>
            <w:left w:val="none" w:sz="0" w:space="0" w:color="auto"/>
            <w:bottom w:val="none" w:sz="0" w:space="0" w:color="auto"/>
            <w:right w:val="none" w:sz="0" w:space="0" w:color="auto"/>
          </w:divBdr>
        </w:div>
        <w:div w:id="1842425282">
          <w:marLeft w:val="1800"/>
          <w:marRight w:val="0"/>
          <w:marTop w:val="96"/>
          <w:marBottom w:val="0"/>
          <w:divBdr>
            <w:top w:val="none" w:sz="0" w:space="0" w:color="auto"/>
            <w:left w:val="none" w:sz="0" w:space="0" w:color="auto"/>
            <w:bottom w:val="none" w:sz="0" w:space="0" w:color="auto"/>
            <w:right w:val="none" w:sz="0" w:space="0" w:color="auto"/>
          </w:divBdr>
        </w:div>
        <w:div w:id="1473018504">
          <w:marLeft w:val="2520"/>
          <w:marRight w:val="0"/>
          <w:marTop w:val="86"/>
          <w:marBottom w:val="0"/>
          <w:divBdr>
            <w:top w:val="none" w:sz="0" w:space="0" w:color="auto"/>
            <w:left w:val="none" w:sz="0" w:space="0" w:color="auto"/>
            <w:bottom w:val="none" w:sz="0" w:space="0" w:color="auto"/>
            <w:right w:val="none" w:sz="0" w:space="0" w:color="auto"/>
          </w:divBdr>
        </w:div>
        <w:div w:id="1709260541">
          <w:marLeft w:val="1800"/>
          <w:marRight w:val="0"/>
          <w:marTop w:val="96"/>
          <w:marBottom w:val="0"/>
          <w:divBdr>
            <w:top w:val="none" w:sz="0" w:space="0" w:color="auto"/>
            <w:left w:val="none" w:sz="0" w:space="0" w:color="auto"/>
            <w:bottom w:val="none" w:sz="0" w:space="0" w:color="auto"/>
            <w:right w:val="none" w:sz="0" w:space="0" w:color="auto"/>
          </w:divBdr>
        </w:div>
        <w:div w:id="1478569809">
          <w:marLeft w:val="2520"/>
          <w:marRight w:val="0"/>
          <w:marTop w:val="86"/>
          <w:marBottom w:val="0"/>
          <w:divBdr>
            <w:top w:val="none" w:sz="0" w:space="0" w:color="auto"/>
            <w:left w:val="none" w:sz="0" w:space="0" w:color="auto"/>
            <w:bottom w:val="none" w:sz="0" w:space="0" w:color="auto"/>
            <w:right w:val="none" w:sz="0" w:space="0" w:color="auto"/>
          </w:divBdr>
        </w:div>
        <w:div w:id="399448651">
          <w:marLeft w:val="2520"/>
          <w:marRight w:val="0"/>
          <w:marTop w:val="86"/>
          <w:marBottom w:val="0"/>
          <w:divBdr>
            <w:top w:val="none" w:sz="0" w:space="0" w:color="auto"/>
            <w:left w:val="none" w:sz="0" w:space="0" w:color="auto"/>
            <w:bottom w:val="none" w:sz="0" w:space="0" w:color="auto"/>
            <w:right w:val="none" w:sz="0" w:space="0" w:color="auto"/>
          </w:divBdr>
        </w:div>
        <w:div w:id="2030985808">
          <w:marLeft w:val="3240"/>
          <w:marRight w:val="0"/>
          <w:marTop w:val="86"/>
          <w:marBottom w:val="0"/>
          <w:divBdr>
            <w:top w:val="none" w:sz="0" w:space="0" w:color="auto"/>
            <w:left w:val="none" w:sz="0" w:space="0" w:color="auto"/>
            <w:bottom w:val="none" w:sz="0" w:space="0" w:color="auto"/>
            <w:right w:val="none" w:sz="0" w:space="0" w:color="auto"/>
          </w:divBdr>
        </w:div>
        <w:div w:id="1015691990">
          <w:marLeft w:val="1800"/>
          <w:marRight w:val="0"/>
          <w:marTop w:val="96"/>
          <w:marBottom w:val="0"/>
          <w:divBdr>
            <w:top w:val="none" w:sz="0" w:space="0" w:color="auto"/>
            <w:left w:val="none" w:sz="0" w:space="0" w:color="auto"/>
            <w:bottom w:val="none" w:sz="0" w:space="0" w:color="auto"/>
            <w:right w:val="none" w:sz="0" w:space="0" w:color="auto"/>
          </w:divBdr>
        </w:div>
        <w:div w:id="884559745">
          <w:marLeft w:val="2520"/>
          <w:marRight w:val="0"/>
          <w:marTop w:val="86"/>
          <w:marBottom w:val="0"/>
          <w:divBdr>
            <w:top w:val="none" w:sz="0" w:space="0" w:color="auto"/>
            <w:left w:val="none" w:sz="0" w:space="0" w:color="auto"/>
            <w:bottom w:val="none" w:sz="0" w:space="0" w:color="auto"/>
            <w:right w:val="none" w:sz="0" w:space="0" w:color="auto"/>
          </w:divBdr>
        </w:div>
        <w:div w:id="1169907344">
          <w:marLeft w:val="3240"/>
          <w:marRight w:val="0"/>
          <w:marTop w:val="86"/>
          <w:marBottom w:val="0"/>
          <w:divBdr>
            <w:top w:val="none" w:sz="0" w:space="0" w:color="auto"/>
            <w:left w:val="none" w:sz="0" w:space="0" w:color="auto"/>
            <w:bottom w:val="none" w:sz="0" w:space="0" w:color="auto"/>
            <w:right w:val="none" w:sz="0" w:space="0" w:color="auto"/>
          </w:divBdr>
        </w:div>
      </w:divsChild>
    </w:div>
    <w:div w:id="1591573711">
      <w:bodyDiv w:val="1"/>
      <w:marLeft w:val="0"/>
      <w:marRight w:val="0"/>
      <w:marTop w:val="0"/>
      <w:marBottom w:val="0"/>
      <w:divBdr>
        <w:top w:val="none" w:sz="0" w:space="0" w:color="auto"/>
        <w:left w:val="none" w:sz="0" w:space="0" w:color="auto"/>
        <w:bottom w:val="none" w:sz="0" w:space="0" w:color="auto"/>
        <w:right w:val="none" w:sz="0" w:space="0" w:color="auto"/>
      </w:divBdr>
      <w:divsChild>
        <w:div w:id="514462205">
          <w:marLeft w:val="547"/>
          <w:marRight w:val="0"/>
          <w:marTop w:val="134"/>
          <w:marBottom w:val="0"/>
          <w:divBdr>
            <w:top w:val="none" w:sz="0" w:space="0" w:color="auto"/>
            <w:left w:val="none" w:sz="0" w:space="0" w:color="auto"/>
            <w:bottom w:val="none" w:sz="0" w:space="0" w:color="auto"/>
            <w:right w:val="none" w:sz="0" w:space="0" w:color="auto"/>
          </w:divBdr>
        </w:div>
        <w:div w:id="1979216357">
          <w:marLeft w:val="1166"/>
          <w:marRight w:val="0"/>
          <w:marTop w:val="115"/>
          <w:marBottom w:val="0"/>
          <w:divBdr>
            <w:top w:val="none" w:sz="0" w:space="0" w:color="auto"/>
            <w:left w:val="none" w:sz="0" w:space="0" w:color="auto"/>
            <w:bottom w:val="none" w:sz="0" w:space="0" w:color="auto"/>
            <w:right w:val="none" w:sz="0" w:space="0" w:color="auto"/>
          </w:divBdr>
        </w:div>
        <w:div w:id="1989049144">
          <w:marLeft w:val="1800"/>
          <w:marRight w:val="0"/>
          <w:marTop w:val="96"/>
          <w:marBottom w:val="0"/>
          <w:divBdr>
            <w:top w:val="none" w:sz="0" w:space="0" w:color="auto"/>
            <w:left w:val="none" w:sz="0" w:space="0" w:color="auto"/>
            <w:bottom w:val="none" w:sz="0" w:space="0" w:color="auto"/>
            <w:right w:val="none" w:sz="0" w:space="0" w:color="auto"/>
          </w:divBdr>
        </w:div>
        <w:div w:id="774136923">
          <w:marLeft w:val="1166"/>
          <w:marRight w:val="0"/>
          <w:marTop w:val="115"/>
          <w:marBottom w:val="0"/>
          <w:divBdr>
            <w:top w:val="none" w:sz="0" w:space="0" w:color="auto"/>
            <w:left w:val="none" w:sz="0" w:space="0" w:color="auto"/>
            <w:bottom w:val="none" w:sz="0" w:space="0" w:color="auto"/>
            <w:right w:val="none" w:sz="0" w:space="0" w:color="auto"/>
          </w:divBdr>
        </w:div>
        <w:div w:id="217129695">
          <w:marLeft w:val="1800"/>
          <w:marRight w:val="0"/>
          <w:marTop w:val="96"/>
          <w:marBottom w:val="0"/>
          <w:divBdr>
            <w:top w:val="none" w:sz="0" w:space="0" w:color="auto"/>
            <w:left w:val="none" w:sz="0" w:space="0" w:color="auto"/>
            <w:bottom w:val="none" w:sz="0" w:space="0" w:color="auto"/>
            <w:right w:val="none" w:sz="0" w:space="0" w:color="auto"/>
          </w:divBdr>
        </w:div>
        <w:div w:id="1745175743">
          <w:marLeft w:val="1800"/>
          <w:marRight w:val="0"/>
          <w:marTop w:val="96"/>
          <w:marBottom w:val="0"/>
          <w:divBdr>
            <w:top w:val="none" w:sz="0" w:space="0" w:color="auto"/>
            <w:left w:val="none" w:sz="0" w:space="0" w:color="auto"/>
            <w:bottom w:val="none" w:sz="0" w:space="0" w:color="auto"/>
            <w:right w:val="none" w:sz="0" w:space="0" w:color="auto"/>
          </w:divBdr>
        </w:div>
        <w:div w:id="691228457">
          <w:marLeft w:val="1166"/>
          <w:marRight w:val="0"/>
          <w:marTop w:val="115"/>
          <w:marBottom w:val="0"/>
          <w:divBdr>
            <w:top w:val="none" w:sz="0" w:space="0" w:color="auto"/>
            <w:left w:val="none" w:sz="0" w:space="0" w:color="auto"/>
            <w:bottom w:val="none" w:sz="0" w:space="0" w:color="auto"/>
            <w:right w:val="none" w:sz="0" w:space="0" w:color="auto"/>
          </w:divBdr>
        </w:div>
        <w:div w:id="1050610235">
          <w:marLeft w:val="1800"/>
          <w:marRight w:val="0"/>
          <w:marTop w:val="96"/>
          <w:marBottom w:val="0"/>
          <w:divBdr>
            <w:top w:val="none" w:sz="0" w:space="0" w:color="auto"/>
            <w:left w:val="none" w:sz="0" w:space="0" w:color="auto"/>
            <w:bottom w:val="none" w:sz="0" w:space="0" w:color="auto"/>
            <w:right w:val="none" w:sz="0" w:space="0" w:color="auto"/>
          </w:divBdr>
        </w:div>
        <w:div w:id="710769376">
          <w:marLeft w:val="1800"/>
          <w:marRight w:val="0"/>
          <w:marTop w:val="96"/>
          <w:marBottom w:val="0"/>
          <w:divBdr>
            <w:top w:val="none" w:sz="0" w:space="0" w:color="auto"/>
            <w:left w:val="none" w:sz="0" w:space="0" w:color="auto"/>
            <w:bottom w:val="none" w:sz="0" w:space="0" w:color="auto"/>
            <w:right w:val="none" w:sz="0" w:space="0" w:color="auto"/>
          </w:divBdr>
        </w:div>
        <w:div w:id="2055500979">
          <w:marLeft w:val="1800"/>
          <w:marRight w:val="0"/>
          <w:marTop w:val="96"/>
          <w:marBottom w:val="0"/>
          <w:divBdr>
            <w:top w:val="none" w:sz="0" w:space="0" w:color="auto"/>
            <w:left w:val="none" w:sz="0" w:space="0" w:color="auto"/>
            <w:bottom w:val="none" w:sz="0" w:space="0" w:color="auto"/>
            <w:right w:val="none" w:sz="0" w:space="0" w:color="auto"/>
          </w:divBdr>
        </w:div>
        <w:div w:id="85931160">
          <w:marLeft w:val="2520"/>
          <w:marRight w:val="0"/>
          <w:marTop w:val="86"/>
          <w:marBottom w:val="0"/>
          <w:divBdr>
            <w:top w:val="none" w:sz="0" w:space="0" w:color="auto"/>
            <w:left w:val="none" w:sz="0" w:space="0" w:color="auto"/>
            <w:bottom w:val="none" w:sz="0" w:space="0" w:color="auto"/>
            <w:right w:val="none" w:sz="0" w:space="0" w:color="auto"/>
          </w:divBdr>
        </w:div>
        <w:div w:id="563220184">
          <w:marLeft w:val="1800"/>
          <w:marRight w:val="0"/>
          <w:marTop w:val="96"/>
          <w:marBottom w:val="0"/>
          <w:divBdr>
            <w:top w:val="none" w:sz="0" w:space="0" w:color="auto"/>
            <w:left w:val="none" w:sz="0" w:space="0" w:color="auto"/>
            <w:bottom w:val="none" w:sz="0" w:space="0" w:color="auto"/>
            <w:right w:val="none" w:sz="0" w:space="0" w:color="auto"/>
          </w:divBdr>
        </w:div>
        <w:div w:id="1518807599">
          <w:marLeft w:val="1800"/>
          <w:marRight w:val="0"/>
          <w:marTop w:val="96"/>
          <w:marBottom w:val="0"/>
          <w:divBdr>
            <w:top w:val="none" w:sz="0" w:space="0" w:color="auto"/>
            <w:left w:val="none" w:sz="0" w:space="0" w:color="auto"/>
            <w:bottom w:val="none" w:sz="0" w:space="0" w:color="auto"/>
            <w:right w:val="none" w:sz="0" w:space="0" w:color="auto"/>
          </w:divBdr>
        </w:div>
      </w:divsChild>
    </w:div>
    <w:div w:id="1647054752">
      <w:bodyDiv w:val="1"/>
      <w:marLeft w:val="0"/>
      <w:marRight w:val="0"/>
      <w:marTop w:val="0"/>
      <w:marBottom w:val="0"/>
      <w:divBdr>
        <w:top w:val="none" w:sz="0" w:space="0" w:color="auto"/>
        <w:left w:val="none" w:sz="0" w:space="0" w:color="auto"/>
        <w:bottom w:val="none" w:sz="0" w:space="0" w:color="auto"/>
        <w:right w:val="none" w:sz="0" w:space="0" w:color="auto"/>
      </w:divBdr>
      <w:divsChild>
        <w:div w:id="1444612289">
          <w:marLeft w:val="547"/>
          <w:marRight w:val="0"/>
          <w:marTop w:val="134"/>
          <w:marBottom w:val="0"/>
          <w:divBdr>
            <w:top w:val="none" w:sz="0" w:space="0" w:color="auto"/>
            <w:left w:val="none" w:sz="0" w:space="0" w:color="auto"/>
            <w:bottom w:val="none" w:sz="0" w:space="0" w:color="auto"/>
            <w:right w:val="none" w:sz="0" w:space="0" w:color="auto"/>
          </w:divBdr>
        </w:div>
        <w:div w:id="1933472378">
          <w:marLeft w:val="1166"/>
          <w:marRight w:val="0"/>
          <w:marTop w:val="115"/>
          <w:marBottom w:val="0"/>
          <w:divBdr>
            <w:top w:val="none" w:sz="0" w:space="0" w:color="auto"/>
            <w:left w:val="none" w:sz="0" w:space="0" w:color="auto"/>
            <w:bottom w:val="none" w:sz="0" w:space="0" w:color="auto"/>
            <w:right w:val="none" w:sz="0" w:space="0" w:color="auto"/>
          </w:divBdr>
        </w:div>
        <w:div w:id="576669397">
          <w:marLeft w:val="1800"/>
          <w:marRight w:val="0"/>
          <w:marTop w:val="96"/>
          <w:marBottom w:val="0"/>
          <w:divBdr>
            <w:top w:val="none" w:sz="0" w:space="0" w:color="auto"/>
            <w:left w:val="none" w:sz="0" w:space="0" w:color="auto"/>
            <w:bottom w:val="none" w:sz="0" w:space="0" w:color="auto"/>
            <w:right w:val="none" w:sz="0" w:space="0" w:color="auto"/>
          </w:divBdr>
        </w:div>
        <w:div w:id="2035306094">
          <w:marLeft w:val="1166"/>
          <w:marRight w:val="0"/>
          <w:marTop w:val="115"/>
          <w:marBottom w:val="0"/>
          <w:divBdr>
            <w:top w:val="none" w:sz="0" w:space="0" w:color="auto"/>
            <w:left w:val="none" w:sz="0" w:space="0" w:color="auto"/>
            <w:bottom w:val="none" w:sz="0" w:space="0" w:color="auto"/>
            <w:right w:val="none" w:sz="0" w:space="0" w:color="auto"/>
          </w:divBdr>
        </w:div>
        <w:div w:id="383261877">
          <w:marLeft w:val="1800"/>
          <w:marRight w:val="0"/>
          <w:marTop w:val="96"/>
          <w:marBottom w:val="0"/>
          <w:divBdr>
            <w:top w:val="none" w:sz="0" w:space="0" w:color="auto"/>
            <w:left w:val="none" w:sz="0" w:space="0" w:color="auto"/>
            <w:bottom w:val="none" w:sz="0" w:space="0" w:color="auto"/>
            <w:right w:val="none" w:sz="0" w:space="0" w:color="auto"/>
          </w:divBdr>
        </w:div>
        <w:div w:id="360399641">
          <w:marLeft w:val="2520"/>
          <w:marRight w:val="0"/>
          <w:marTop w:val="86"/>
          <w:marBottom w:val="0"/>
          <w:divBdr>
            <w:top w:val="none" w:sz="0" w:space="0" w:color="auto"/>
            <w:left w:val="none" w:sz="0" w:space="0" w:color="auto"/>
            <w:bottom w:val="none" w:sz="0" w:space="0" w:color="auto"/>
            <w:right w:val="none" w:sz="0" w:space="0" w:color="auto"/>
          </w:divBdr>
        </w:div>
        <w:div w:id="660544223">
          <w:marLeft w:val="1166"/>
          <w:marRight w:val="0"/>
          <w:marTop w:val="115"/>
          <w:marBottom w:val="0"/>
          <w:divBdr>
            <w:top w:val="none" w:sz="0" w:space="0" w:color="auto"/>
            <w:left w:val="none" w:sz="0" w:space="0" w:color="auto"/>
            <w:bottom w:val="none" w:sz="0" w:space="0" w:color="auto"/>
            <w:right w:val="none" w:sz="0" w:space="0" w:color="auto"/>
          </w:divBdr>
        </w:div>
        <w:div w:id="2104716508">
          <w:marLeft w:val="1800"/>
          <w:marRight w:val="0"/>
          <w:marTop w:val="96"/>
          <w:marBottom w:val="0"/>
          <w:divBdr>
            <w:top w:val="none" w:sz="0" w:space="0" w:color="auto"/>
            <w:left w:val="none" w:sz="0" w:space="0" w:color="auto"/>
            <w:bottom w:val="none" w:sz="0" w:space="0" w:color="auto"/>
            <w:right w:val="none" w:sz="0" w:space="0" w:color="auto"/>
          </w:divBdr>
        </w:div>
        <w:div w:id="1803381102">
          <w:marLeft w:val="1166"/>
          <w:marRight w:val="0"/>
          <w:marTop w:val="115"/>
          <w:marBottom w:val="0"/>
          <w:divBdr>
            <w:top w:val="none" w:sz="0" w:space="0" w:color="auto"/>
            <w:left w:val="none" w:sz="0" w:space="0" w:color="auto"/>
            <w:bottom w:val="none" w:sz="0" w:space="0" w:color="auto"/>
            <w:right w:val="none" w:sz="0" w:space="0" w:color="auto"/>
          </w:divBdr>
        </w:div>
        <w:div w:id="950089529">
          <w:marLeft w:val="1800"/>
          <w:marRight w:val="0"/>
          <w:marTop w:val="96"/>
          <w:marBottom w:val="0"/>
          <w:divBdr>
            <w:top w:val="none" w:sz="0" w:space="0" w:color="auto"/>
            <w:left w:val="none" w:sz="0" w:space="0" w:color="auto"/>
            <w:bottom w:val="none" w:sz="0" w:space="0" w:color="auto"/>
            <w:right w:val="none" w:sz="0" w:space="0" w:color="auto"/>
          </w:divBdr>
        </w:div>
        <w:div w:id="1085342402">
          <w:marLeft w:val="1166"/>
          <w:marRight w:val="0"/>
          <w:marTop w:val="115"/>
          <w:marBottom w:val="0"/>
          <w:divBdr>
            <w:top w:val="none" w:sz="0" w:space="0" w:color="auto"/>
            <w:left w:val="none" w:sz="0" w:space="0" w:color="auto"/>
            <w:bottom w:val="none" w:sz="0" w:space="0" w:color="auto"/>
            <w:right w:val="none" w:sz="0" w:space="0" w:color="auto"/>
          </w:divBdr>
        </w:div>
        <w:div w:id="528838536">
          <w:marLeft w:val="1800"/>
          <w:marRight w:val="0"/>
          <w:marTop w:val="96"/>
          <w:marBottom w:val="0"/>
          <w:divBdr>
            <w:top w:val="none" w:sz="0" w:space="0" w:color="auto"/>
            <w:left w:val="none" w:sz="0" w:space="0" w:color="auto"/>
            <w:bottom w:val="none" w:sz="0" w:space="0" w:color="auto"/>
            <w:right w:val="none" w:sz="0" w:space="0" w:color="auto"/>
          </w:divBdr>
        </w:div>
      </w:divsChild>
    </w:div>
    <w:div w:id="1665474787">
      <w:bodyDiv w:val="1"/>
      <w:marLeft w:val="0"/>
      <w:marRight w:val="0"/>
      <w:marTop w:val="0"/>
      <w:marBottom w:val="0"/>
      <w:divBdr>
        <w:top w:val="none" w:sz="0" w:space="0" w:color="auto"/>
        <w:left w:val="none" w:sz="0" w:space="0" w:color="auto"/>
        <w:bottom w:val="none" w:sz="0" w:space="0" w:color="auto"/>
        <w:right w:val="none" w:sz="0" w:space="0" w:color="auto"/>
      </w:divBdr>
      <w:divsChild>
        <w:div w:id="2034989684">
          <w:marLeft w:val="1800"/>
          <w:marRight w:val="0"/>
          <w:marTop w:val="96"/>
          <w:marBottom w:val="0"/>
          <w:divBdr>
            <w:top w:val="none" w:sz="0" w:space="0" w:color="auto"/>
            <w:left w:val="none" w:sz="0" w:space="0" w:color="auto"/>
            <w:bottom w:val="none" w:sz="0" w:space="0" w:color="auto"/>
            <w:right w:val="none" w:sz="0" w:space="0" w:color="auto"/>
          </w:divBdr>
        </w:div>
      </w:divsChild>
    </w:div>
    <w:div w:id="1686832747">
      <w:bodyDiv w:val="1"/>
      <w:marLeft w:val="0"/>
      <w:marRight w:val="0"/>
      <w:marTop w:val="0"/>
      <w:marBottom w:val="0"/>
      <w:divBdr>
        <w:top w:val="none" w:sz="0" w:space="0" w:color="auto"/>
        <w:left w:val="none" w:sz="0" w:space="0" w:color="auto"/>
        <w:bottom w:val="none" w:sz="0" w:space="0" w:color="auto"/>
        <w:right w:val="none" w:sz="0" w:space="0" w:color="auto"/>
      </w:divBdr>
      <w:divsChild>
        <w:div w:id="1688480057">
          <w:marLeft w:val="547"/>
          <w:marRight w:val="0"/>
          <w:marTop w:val="134"/>
          <w:marBottom w:val="0"/>
          <w:divBdr>
            <w:top w:val="none" w:sz="0" w:space="0" w:color="auto"/>
            <w:left w:val="none" w:sz="0" w:space="0" w:color="auto"/>
            <w:bottom w:val="none" w:sz="0" w:space="0" w:color="auto"/>
            <w:right w:val="none" w:sz="0" w:space="0" w:color="auto"/>
          </w:divBdr>
        </w:div>
        <w:div w:id="877007895">
          <w:marLeft w:val="1166"/>
          <w:marRight w:val="0"/>
          <w:marTop w:val="115"/>
          <w:marBottom w:val="0"/>
          <w:divBdr>
            <w:top w:val="none" w:sz="0" w:space="0" w:color="auto"/>
            <w:left w:val="none" w:sz="0" w:space="0" w:color="auto"/>
            <w:bottom w:val="none" w:sz="0" w:space="0" w:color="auto"/>
            <w:right w:val="none" w:sz="0" w:space="0" w:color="auto"/>
          </w:divBdr>
        </w:div>
        <w:div w:id="2106917718">
          <w:marLeft w:val="1800"/>
          <w:marRight w:val="0"/>
          <w:marTop w:val="96"/>
          <w:marBottom w:val="0"/>
          <w:divBdr>
            <w:top w:val="none" w:sz="0" w:space="0" w:color="auto"/>
            <w:left w:val="none" w:sz="0" w:space="0" w:color="auto"/>
            <w:bottom w:val="none" w:sz="0" w:space="0" w:color="auto"/>
            <w:right w:val="none" w:sz="0" w:space="0" w:color="auto"/>
          </w:divBdr>
        </w:div>
        <w:div w:id="621543980">
          <w:marLeft w:val="2520"/>
          <w:marRight w:val="0"/>
          <w:marTop w:val="86"/>
          <w:marBottom w:val="0"/>
          <w:divBdr>
            <w:top w:val="none" w:sz="0" w:space="0" w:color="auto"/>
            <w:left w:val="none" w:sz="0" w:space="0" w:color="auto"/>
            <w:bottom w:val="none" w:sz="0" w:space="0" w:color="auto"/>
            <w:right w:val="none" w:sz="0" w:space="0" w:color="auto"/>
          </w:divBdr>
        </w:div>
        <w:div w:id="872495464">
          <w:marLeft w:val="1800"/>
          <w:marRight w:val="0"/>
          <w:marTop w:val="96"/>
          <w:marBottom w:val="0"/>
          <w:divBdr>
            <w:top w:val="none" w:sz="0" w:space="0" w:color="auto"/>
            <w:left w:val="none" w:sz="0" w:space="0" w:color="auto"/>
            <w:bottom w:val="none" w:sz="0" w:space="0" w:color="auto"/>
            <w:right w:val="none" w:sz="0" w:space="0" w:color="auto"/>
          </w:divBdr>
        </w:div>
        <w:div w:id="1407920738">
          <w:marLeft w:val="1166"/>
          <w:marRight w:val="0"/>
          <w:marTop w:val="115"/>
          <w:marBottom w:val="0"/>
          <w:divBdr>
            <w:top w:val="none" w:sz="0" w:space="0" w:color="auto"/>
            <w:left w:val="none" w:sz="0" w:space="0" w:color="auto"/>
            <w:bottom w:val="none" w:sz="0" w:space="0" w:color="auto"/>
            <w:right w:val="none" w:sz="0" w:space="0" w:color="auto"/>
          </w:divBdr>
        </w:div>
        <w:div w:id="623195335">
          <w:marLeft w:val="1800"/>
          <w:marRight w:val="0"/>
          <w:marTop w:val="96"/>
          <w:marBottom w:val="0"/>
          <w:divBdr>
            <w:top w:val="none" w:sz="0" w:space="0" w:color="auto"/>
            <w:left w:val="none" w:sz="0" w:space="0" w:color="auto"/>
            <w:bottom w:val="none" w:sz="0" w:space="0" w:color="auto"/>
            <w:right w:val="none" w:sz="0" w:space="0" w:color="auto"/>
          </w:divBdr>
        </w:div>
        <w:div w:id="1739284884">
          <w:marLeft w:val="2520"/>
          <w:marRight w:val="0"/>
          <w:marTop w:val="86"/>
          <w:marBottom w:val="0"/>
          <w:divBdr>
            <w:top w:val="none" w:sz="0" w:space="0" w:color="auto"/>
            <w:left w:val="none" w:sz="0" w:space="0" w:color="auto"/>
            <w:bottom w:val="none" w:sz="0" w:space="0" w:color="auto"/>
            <w:right w:val="none" w:sz="0" w:space="0" w:color="auto"/>
          </w:divBdr>
        </w:div>
        <w:div w:id="1379355128">
          <w:marLeft w:val="2520"/>
          <w:marRight w:val="0"/>
          <w:marTop w:val="86"/>
          <w:marBottom w:val="0"/>
          <w:divBdr>
            <w:top w:val="none" w:sz="0" w:space="0" w:color="auto"/>
            <w:left w:val="none" w:sz="0" w:space="0" w:color="auto"/>
            <w:bottom w:val="none" w:sz="0" w:space="0" w:color="auto"/>
            <w:right w:val="none" w:sz="0" w:space="0" w:color="auto"/>
          </w:divBdr>
        </w:div>
        <w:div w:id="1573737874">
          <w:marLeft w:val="1800"/>
          <w:marRight w:val="0"/>
          <w:marTop w:val="96"/>
          <w:marBottom w:val="0"/>
          <w:divBdr>
            <w:top w:val="none" w:sz="0" w:space="0" w:color="auto"/>
            <w:left w:val="none" w:sz="0" w:space="0" w:color="auto"/>
            <w:bottom w:val="none" w:sz="0" w:space="0" w:color="auto"/>
            <w:right w:val="none" w:sz="0" w:space="0" w:color="auto"/>
          </w:divBdr>
        </w:div>
        <w:div w:id="197205378">
          <w:marLeft w:val="2520"/>
          <w:marRight w:val="0"/>
          <w:marTop w:val="86"/>
          <w:marBottom w:val="0"/>
          <w:divBdr>
            <w:top w:val="none" w:sz="0" w:space="0" w:color="auto"/>
            <w:left w:val="none" w:sz="0" w:space="0" w:color="auto"/>
            <w:bottom w:val="none" w:sz="0" w:space="0" w:color="auto"/>
            <w:right w:val="none" w:sz="0" w:space="0" w:color="auto"/>
          </w:divBdr>
        </w:div>
        <w:div w:id="1408383130">
          <w:marLeft w:val="2520"/>
          <w:marRight w:val="0"/>
          <w:marTop w:val="86"/>
          <w:marBottom w:val="0"/>
          <w:divBdr>
            <w:top w:val="none" w:sz="0" w:space="0" w:color="auto"/>
            <w:left w:val="none" w:sz="0" w:space="0" w:color="auto"/>
            <w:bottom w:val="none" w:sz="0" w:space="0" w:color="auto"/>
            <w:right w:val="none" w:sz="0" w:space="0" w:color="auto"/>
          </w:divBdr>
        </w:div>
        <w:div w:id="774979089">
          <w:marLeft w:val="2520"/>
          <w:marRight w:val="0"/>
          <w:marTop w:val="86"/>
          <w:marBottom w:val="0"/>
          <w:divBdr>
            <w:top w:val="none" w:sz="0" w:space="0" w:color="auto"/>
            <w:left w:val="none" w:sz="0" w:space="0" w:color="auto"/>
            <w:bottom w:val="none" w:sz="0" w:space="0" w:color="auto"/>
            <w:right w:val="none" w:sz="0" w:space="0" w:color="auto"/>
          </w:divBdr>
        </w:div>
        <w:div w:id="677191785">
          <w:marLeft w:val="2520"/>
          <w:marRight w:val="0"/>
          <w:marTop w:val="86"/>
          <w:marBottom w:val="0"/>
          <w:divBdr>
            <w:top w:val="none" w:sz="0" w:space="0" w:color="auto"/>
            <w:left w:val="none" w:sz="0" w:space="0" w:color="auto"/>
            <w:bottom w:val="none" w:sz="0" w:space="0" w:color="auto"/>
            <w:right w:val="none" w:sz="0" w:space="0" w:color="auto"/>
          </w:divBdr>
        </w:div>
      </w:divsChild>
    </w:div>
    <w:div w:id="1749115128">
      <w:bodyDiv w:val="1"/>
      <w:marLeft w:val="0"/>
      <w:marRight w:val="0"/>
      <w:marTop w:val="0"/>
      <w:marBottom w:val="0"/>
      <w:divBdr>
        <w:top w:val="none" w:sz="0" w:space="0" w:color="auto"/>
        <w:left w:val="none" w:sz="0" w:space="0" w:color="auto"/>
        <w:bottom w:val="none" w:sz="0" w:space="0" w:color="auto"/>
        <w:right w:val="none" w:sz="0" w:space="0" w:color="auto"/>
      </w:divBdr>
    </w:div>
    <w:div w:id="1780178038">
      <w:bodyDiv w:val="1"/>
      <w:marLeft w:val="0"/>
      <w:marRight w:val="0"/>
      <w:marTop w:val="0"/>
      <w:marBottom w:val="0"/>
      <w:divBdr>
        <w:top w:val="none" w:sz="0" w:space="0" w:color="auto"/>
        <w:left w:val="none" w:sz="0" w:space="0" w:color="auto"/>
        <w:bottom w:val="none" w:sz="0" w:space="0" w:color="auto"/>
        <w:right w:val="none" w:sz="0" w:space="0" w:color="auto"/>
      </w:divBdr>
      <w:divsChild>
        <w:div w:id="431239749">
          <w:marLeft w:val="547"/>
          <w:marRight w:val="0"/>
          <w:marTop w:val="134"/>
          <w:marBottom w:val="0"/>
          <w:divBdr>
            <w:top w:val="none" w:sz="0" w:space="0" w:color="auto"/>
            <w:left w:val="none" w:sz="0" w:space="0" w:color="auto"/>
            <w:bottom w:val="none" w:sz="0" w:space="0" w:color="auto"/>
            <w:right w:val="none" w:sz="0" w:space="0" w:color="auto"/>
          </w:divBdr>
        </w:div>
        <w:div w:id="845442819">
          <w:marLeft w:val="1166"/>
          <w:marRight w:val="0"/>
          <w:marTop w:val="115"/>
          <w:marBottom w:val="0"/>
          <w:divBdr>
            <w:top w:val="none" w:sz="0" w:space="0" w:color="auto"/>
            <w:left w:val="none" w:sz="0" w:space="0" w:color="auto"/>
            <w:bottom w:val="none" w:sz="0" w:space="0" w:color="auto"/>
            <w:right w:val="none" w:sz="0" w:space="0" w:color="auto"/>
          </w:divBdr>
        </w:div>
        <w:div w:id="2014263868">
          <w:marLeft w:val="2520"/>
          <w:marRight w:val="0"/>
          <w:marTop w:val="86"/>
          <w:marBottom w:val="0"/>
          <w:divBdr>
            <w:top w:val="none" w:sz="0" w:space="0" w:color="auto"/>
            <w:left w:val="none" w:sz="0" w:space="0" w:color="auto"/>
            <w:bottom w:val="none" w:sz="0" w:space="0" w:color="auto"/>
            <w:right w:val="none" w:sz="0" w:space="0" w:color="auto"/>
          </w:divBdr>
        </w:div>
        <w:div w:id="2085950841">
          <w:marLeft w:val="1166"/>
          <w:marRight w:val="0"/>
          <w:marTop w:val="115"/>
          <w:marBottom w:val="0"/>
          <w:divBdr>
            <w:top w:val="none" w:sz="0" w:space="0" w:color="auto"/>
            <w:left w:val="none" w:sz="0" w:space="0" w:color="auto"/>
            <w:bottom w:val="none" w:sz="0" w:space="0" w:color="auto"/>
            <w:right w:val="none" w:sz="0" w:space="0" w:color="auto"/>
          </w:divBdr>
        </w:div>
        <w:div w:id="1265965083">
          <w:marLeft w:val="2520"/>
          <w:marRight w:val="0"/>
          <w:marTop w:val="86"/>
          <w:marBottom w:val="0"/>
          <w:divBdr>
            <w:top w:val="none" w:sz="0" w:space="0" w:color="auto"/>
            <w:left w:val="none" w:sz="0" w:space="0" w:color="auto"/>
            <w:bottom w:val="none" w:sz="0" w:space="0" w:color="auto"/>
            <w:right w:val="none" w:sz="0" w:space="0" w:color="auto"/>
          </w:divBdr>
        </w:div>
        <w:div w:id="273751327">
          <w:marLeft w:val="1166"/>
          <w:marRight w:val="0"/>
          <w:marTop w:val="115"/>
          <w:marBottom w:val="0"/>
          <w:divBdr>
            <w:top w:val="none" w:sz="0" w:space="0" w:color="auto"/>
            <w:left w:val="none" w:sz="0" w:space="0" w:color="auto"/>
            <w:bottom w:val="none" w:sz="0" w:space="0" w:color="auto"/>
            <w:right w:val="none" w:sz="0" w:space="0" w:color="auto"/>
          </w:divBdr>
        </w:div>
        <w:div w:id="85423696">
          <w:marLeft w:val="1800"/>
          <w:marRight w:val="0"/>
          <w:marTop w:val="96"/>
          <w:marBottom w:val="0"/>
          <w:divBdr>
            <w:top w:val="none" w:sz="0" w:space="0" w:color="auto"/>
            <w:left w:val="none" w:sz="0" w:space="0" w:color="auto"/>
            <w:bottom w:val="none" w:sz="0" w:space="0" w:color="auto"/>
            <w:right w:val="none" w:sz="0" w:space="0" w:color="auto"/>
          </w:divBdr>
        </w:div>
        <w:div w:id="321852509">
          <w:marLeft w:val="1800"/>
          <w:marRight w:val="0"/>
          <w:marTop w:val="96"/>
          <w:marBottom w:val="0"/>
          <w:divBdr>
            <w:top w:val="none" w:sz="0" w:space="0" w:color="auto"/>
            <w:left w:val="none" w:sz="0" w:space="0" w:color="auto"/>
            <w:bottom w:val="none" w:sz="0" w:space="0" w:color="auto"/>
            <w:right w:val="none" w:sz="0" w:space="0" w:color="auto"/>
          </w:divBdr>
        </w:div>
        <w:div w:id="2126608865">
          <w:marLeft w:val="1800"/>
          <w:marRight w:val="0"/>
          <w:marTop w:val="96"/>
          <w:marBottom w:val="0"/>
          <w:divBdr>
            <w:top w:val="none" w:sz="0" w:space="0" w:color="auto"/>
            <w:left w:val="none" w:sz="0" w:space="0" w:color="auto"/>
            <w:bottom w:val="none" w:sz="0" w:space="0" w:color="auto"/>
            <w:right w:val="none" w:sz="0" w:space="0" w:color="auto"/>
          </w:divBdr>
        </w:div>
        <w:div w:id="949119662">
          <w:marLeft w:val="2520"/>
          <w:marRight w:val="0"/>
          <w:marTop w:val="86"/>
          <w:marBottom w:val="0"/>
          <w:divBdr>
            <w:top w:val="none" w:sz="0" w:space="0" w:color="auto"/>
            <w:left w:val="none" w:sz="0" w:space="0" w:color="auto"/>
            <w:bottom w:val="none" w:sz="0" w:space="0" w:color="auto"/>
            <w:right w:val="none" w:sz="0" w:space="0" w:color="auto"/>
          </w:divBdr>
        </w:div>
        <w:div w:id="274867874">
          <w:marLeft w:val="1166"/>
          <w:marRight w:val="0"/>
          <w:marTop w:val="115"/>
          <w:marBottom w:val="0"/>
          <w:divBdr>
            <w:top w:val="none" w:sz="0" w:space="0" w:color="auto"/>
            <w:left w:val="none" w:sz="0" w:space="0" w:color="auto"/>
            <w:bottom w:val="none" w:sz="0" w:space="0" w:color="auto"/>
            <w:right w:val="none" w:sz="0" w:space="0" w:color="auto"/>
          </w:divBdr>
        </w:div>
        <w:div w:id="1740320769">
          <w:marLeft w:val="1166"/>
          <w:marRight w:val="0"/>
          <w:marTop w:val="115"/>
          <w:marBottom w:val="0"/>
          <w:divBdr>
            <w:top w:val="none" w:sz="0" w:space="0" w:color="auto"/>
            <w:left w:val="none" w:sz="0" w:space="0" w:color="auto"/>
            <w:bottom w:val="none" w:sz="0" w:space="0" w:color="auto"/>
            <w:right w:val="none" w:sz="0" w:space="0" w:color="auto"/>
          </w:divBdr>
        </w:div>
        <w:div w:id="1840465200">
          <w:marLeft w:val="2520"/>
          <w:marRight w:val="0"/>
          <w:marTop w:val="86"/>
          <w:marBottom w:val="0"/>
          <w:divBdr>
            <w:top w:val="none" w:sz="0" w:space="0" w:color="auto"/>
            <w:left w:val="none" w:sz="0" w:space="0" w:color="auto"/>
            <w:bottom w:val="none" w:sz="0" w:space="0" w:color="auto"/>
            <w:right w:val="none" w:sz="0" w:space="0" w:color="auto"/>
          </w:divBdr>
        </w:div>
      </w:divsChild>
    </w:div>
    <w:div w:id="1787501933">
      <w:bodyDiv w:val="1"/>
      <w:marLeft w:val="0"/>
      <w:marRight w:val="0"/>
      <w:marTop w:val="0"/>
      <w:marBottom w:val="0"/>
      <w:divBdr>
        <w:top w:val="none" w:sz="0" w:space="0" w:color="auto"/>
        <w:left w:val="none" w:sz="0" w:space="0" w:color="auto"/>
        <w:bottom w:val="none" w:sz="0" w:space="0" w:color="auto"/>
        <w:right w:val="none" w:sz="0" w:space="0" w:color="auto"/>
      </w:divBdr>
      <w:divsChild>
        <w:div w:id="2078670943">
          <w:marLeft w:val="547"/>
          <w:marRight w:val="0"/>
          <w:marTop w:val="134"/>
          <w:marBottom w:val="0"/>
          <w:divBdr>
            <w:top w:val="none" w:sz="0" w:space="0" w:color="auto"/>
            <w:left w:val="none" w:sz="0" w:space="0" w:color="auto"/>
            <w:bottom w:val="none" w:sz="0" w:space="0" w:color="auto"/>
            <w:right w:val="none" w:sz="0" w:space="0" w:color="auto"/>
          </w:divBdr>
        </w:div>
        <w:div w:id="699362377">
          <w:marLeft w:val="1166"/>
          <w:marRight w:val="0"/>
          <w:marTop w:val="115"/>
          <w:marBottom w:val="0"/>
          <w:divBdr>
            <w:top w:val="none" w:sz="0" w:space="0" w:color="auto"/>
            <w:left w:val="none" w:sz="0" w:space="0" w:color="auto"/>
            <w:bottom w:val="none" w:sz="0" w:space="0" w:color="auto"/>
            <w:right w:val="none" w:sz="0" w:space="0" w:color="auto"/>
          </w:divBdr>
        </w:div>
        <w:div w:id="1284995068">
          <w:marLeft w:val="1800"/>
          <w:marRight w:val="0"/>
          <w:marTop w:val="96"/>
          <w:marBottom w:val="0"/>
          <w:divBdr>
            <w:top w:val="none" w:sz="0" w:space="0" w:color="auto"/>
            <w:left w:val="none" w:sz="0" w:space="0" w:color="auto"/>
            <w:bottom w:val="none" w:sz="0" w:space="0" w:color="auto"/>
            <w:right w:val="none" w:sz="0" w:space="0" w:color="auto"/>
          </w:divBdr>
        </w:div>
        <w:div w:id="111167980">
          <w:marLeft w:val="547"/>
          <w:marRight w:val="0"/>
          <w:marTop w:val="134"/>
          <w:marBottom w:val="0"/>
          <w:divBdr>
            <w:top w:val="none" w:sz="0" w:space="0" w:color="auto"/>
            <w:left w:val="none" w:sz="0" w:space="0" w:color="auto"/>
            <w:bottom w:val="none" w:sz="0" w:space="0" w:color="auto"/>
            <w:right w:val="none" w:sz="0" w:space="0" w:color="auto"/>
          </w:divBdr>
        </w:div>
        <w:div w:id="666638722">
          <w:marLeft w:val="1166"/>
          <w:marRight w:val="0"/>
          <w:marTop w:val="115"/>
          <w:marBottom w:val="0"/>
          <w:divBdr>
            <w:top w:val="none" w:sz="0" w:space="0" w:color="auto"/>
            <w:left w:val="none" w:sz="0" w:space="0" w:color="auto"/>
            <w:bottom w:val="none" w:sz="0" w:space="0" w:color="auto"/>
            <w:right w:val="none" w:sz="0" w:space="0" w:color="auto"/>
          </w:divBdr>
        </w:div>
        <w:div w:id="1021665384">
          <w:marLeft w:val="1800"/>
          <w:marRight w:val="0"/>
          <w:marTop w:val="96"/>
          <w:marBottom w:val="0"/>
          <w:divBdr>
            <w:top w:val="none" w:sz="0" w:space="0" w:color="auto"/>
            <w:left w:val="none" w:sz="0" w:space="0" w:color="auto"/>
            <w:bottom w:val="none" w:sz="0" w:space="0" w:color="auto"/>
            <w:right w:val="none" w:sz="0" w:space="0" w:color="auto"/>
          </w:divBdr>
        </w:div>
        <w:div w:id="1683430970">
          <w:marLeft w:val="547"/>
          <w:marRight w:val="0"/>
          <w:marTop w:val="134"/>
          <w:marBottom w:val="0"/>
          <w:divBdr>
            <w:top w:val="none" w:sz="0" w:space="0" w:color="auto"/>
            <w:left w:val="none" w:sz="0" w:space="0" w:color="auto"/>
            <w:bottom w:val="none" w:sz="0" w:space="0" w:color="auto"/>
            <w:right w:val="none" w:sz="0" w:space="0" w:color="auto"/>
          </w:divBdr>
        </w:div>
        <w:div w:id="1198545199">
          <w:marLeft w:val="1166"/>
          <w:marRight w:val="0"/>
          <w:marTop w:val="115"/>
          <w:marBottom w:val="0"/>
          <w:divBdr>
            <w:top w:val="none" w:sz="0" w:space="0" w:color="auto"/>
            <w:left w:val="none" w:sz="0" w:space="0" w:color="auto"/>
            <w:bottom w:val="none" w:sz="0" w:space="0" w:color="auto"/>
            <w:right w:val="none" w:sz="0" w:space="0" w:color="auto"/>
          </w:divBdr>
        </w:div>
        <w:div w:id="404381819">
          <w:marLeft w:val="547"/>
          <w:marRight w:val="0"/>
          <w:marTop w:val="134"/>
          <w:marBottom w:val="0"/>
          <w:divBdr>
            <w:top w:val="none" w:sz="0" w:space="0" w:color="auto"/>
            <w:left w:val="none" w:sz="0" w:space="0" w:color="auto"/>
            <w:bottom w:val="none" w:sz="0" w:space="0" w:color="auto"/>
            <w:right w:val="none" w:sz="0" w:space="0" w:color="auto"/>
          </w:divBdr>
        </w:div>
        <w:div w:id="491601834">
          <w:marLeft w:val="1166"/>
          <w:marRight w:val="0"/>
          <w:marTop w:val="115"/>
          <w:marBottom w:val="0"/>
          <w:divBdr>
            <w:top w:val="none" w:sz="0" w:space="0" w:color="auto"/>
            <w:left w:val="none" w:sz="0" w:space="0" w:color="auto"/>
            <w:bottom w:val="none" w:sz="0" w:space="0" w:color="auto"/>
            <w:right w:val="none" w:sz="0" w:space="0" w:color="auto"/>
          </w:divBdr>
        </w:div>
        <w:div w:id="1569412540">
          <w:marLeft w:val="1800"/>
          <w:marRight w:val="0"/>
          <w:marTop w:val="96"/>
          <w:marBottom w:val="0"/>
          <w:divBdr>
            <w:top w:val="none" w:sz="0" w:space="0" w:color="auto"/>
            <w:left w:val="none" w:sz="0" w:space="0" w:color="auto"/>
            <w:bottom w:val="none" w:sz="0" w:space="0" w:color="auto"/>
            <w:right w:val="none" w:sz="0" w:space="0" w:color="auto"/>
          </w:divBdr>
        </w:div>
        <w:div w:id="1656251915">
          <w:marLeft w:val="2520"/>
          <w:marRight w:val="0"/>
          <w:marTop w:val="86"/>
          <w:marBottom w:val="0"/>
          <w:divBdr>
            <w:top w:val="none" w:sz="0" w:space="0" w:color="auto"/>
            <w:left w:val="none" w:sz="0" w:space="0" w:color="auto"/>
            <w:bottom w:val="none" w:sz="0" w:space="0" w:color="auto"/>
            <w:right w:val="none" w:sz="0" w:space="0" w:color="auto"/>
          </w:divBdr>
        </w:div>
      </w:divsChild>
    </w:div>
    <w:div w:id="1815098085">
      <w:bodyDiv w:val="1"/>
      <w:marLeft w:val="0"/>
      <w:marRight w:val="0"/>
      <w:marTop w:val="0"/>
      <w:marBottom w:val="0"/>
      <w:divBdr>
        <w:top w:val="none" w:sz="0" w:space="0" w:color="auto"/>
        <w:left w:val="none" w:sz="0" w:space="0" w:color="auto"/>
        <w:bottom w:val="none" w:sz="0" w:space="0" w:color="auto"/>
        <w:right w:val="none" w:sz="0" w:space="0" w:color="auto"/>
      </w:divBdr>
      <w:divsChild>
        <w:div w:id="1703244389">
          <w:marLeft w:val="547"/>
          <w:marRight w:val="0"/>
          <w:marTop w:val="134"/>
          <w:marBottom w:val="0"/>
          <w:divBdr>
            <w:top w:val="none" w:sz="0" w:space="0" w:color="auto"/>
            <w:left w:val="none" w:sz="0" w:space="0" w:color="auto"/>
            <w:bottom w:val="none" w:sz="0" w:space="0" w:color="auto"/>
            <w:right w:val="none" w:sz="0" w:space="0" w:color="auto"/>
          </w:divBdr>
        </w:div>
        <w:div w:id="1125540424">
          <w:marLeft w:val="1166"/>
          <w:marRight w:val="0"/>
          <w:marTop w:val="115"/>
          <w:marBottom w:val="0"/>
          <w:divBdr>
            <w:top w:val="none" w:sz="0" w:space="0" w:color="auto"/>
            <w:left w:val="none" w:sz="0" w:space="0" w:color="auto"/>
            <w:bottom w:val="none" w:sz="0" w:space="0" w:color="auto"/>
            <w:right w:val="none" w:sz="0" w:space="0" w:color="auto"/>
          </w:divBdr>
        </w:div>
        <w:div w:id="1568882251">
          <w:marLeft w:val="1166"/>
          <w:marRight w:val="0"/>
          <w:marTop w:val="115"/>
          <w:marBottom w:val="0"/>
          <w:divBdr>
            <w:top w:val="none" w:sz="0" w:space="0" w:color="auto"/>
            <w:left w:val="none" w:sz="0" w:space="0" w:color="auto"/>
            <w:bottom w:val="none" w:sz="0" w:space="0" w:color="auto"/>
            <w:right w:val="none" w:sz="0" w:space="0" w:color="auto"/>
          </w:divBdr>
        </w:div>
        <w:div w:id="1934825247">
          <w:marLeft w:val="1166"/>
          <w:marRight w:val="0"/>
          <w:marTop w:val="115"/>
          <w:marBottom w:val="0"/>
          <w:divBdr>
            <w:top w:val="none" w:sz="0" w:space="0" w:color="auto"/>
            <w:left w:val="none" w:sz="0" w:space="0" w:color="auto"/>
            <w:bottom w:val="none" w:sz="0" w:space="0" w:color="auto"/>
            <w:right w:val="none" w:sz="0" w:space="0" w:color="auto"/>
          </w:divBdr>
        </w:div>
        <w:div w:id="649601676">
          <w:marLeft w:val="1800"/>
          <w:marRight w:val="0"/>
          <w:marTop w:val="96"/>
          <w:marBottom w:val="0"/>
          <w:divBdr>
            <w:top w:val="none" w:sz="0" w:space="0" w:color="auto"/>
            <w:left w:val="none" w:sz="0" w:space="0" w:color="auto"/>
            <w:bottom w:val="none" w:sz="0" w:space="0" w:color="auto"/>
            <w:right w:val="none" w:sz="0" w:space="0" w:color="auto"/>
          </w:divBdr>
        </w:div>
        <w:div w:id="1499299477">
          <w:marLeft w:val="1166"/>
          <w:marRight w:val="0"/>
          <w:marTop w:val="115"/>
          <w:marBottom w:val="0"/>
          <w:divBdr>
            <w:top w:val="none" w:sz="0" w:space="0" w:color="auto"/>
            <w:left w:val="none" w:sz="0" w:space="0" w:color="auto"/>
            <w:bottom w:val="none" w:sz="0" w:space="0" w:color="auto"/>
            <w:right w:val="none" w:sz="0" w:space="0" w:color="auto"/>
          </w:divBdr>
        </w:div>
        <w:div w:id="36321764">
          <w:marLeft w:val="1800"/>
          <w:marRight w:val="0"/>
          <w:marTop w:val="96"/>
          <w:marBottom w:val="0"/>
          <w:divBdr>
            <w:top w:val="none" w:sz="0" w:space="0" w:color="auto"/>
            <w:left w:val="none" w:sz="0" w:space="0" w:color="auto"/>
            <w:bottom w:val="none" w:sz="0" w:space="0" w:color="auto"/>
            <w:right w:val="none" w:sz="0" w:space="0" w:color="auto"/>
          </w:divBdr>
        </w:div>
      </w:divsChild>
    </w:div>
    <w:div w:id="1853763358">
      <w:bodyDiv w:val="1"/>
      <w:marLeft w:val="0"/>
      <w:marRight w:val="0"/>
      <w:marTop w:val="0"/>
      <w:marBottom w:val="0"/>
      <w:divBdr>
        <w:top w:val="none" w:sz="0" w:space="0" w:color="auto"/>
        <w:left w:val="none" w:sz="0" w:space="0" w:color="auto"/>
        <w:bottom w:val="none" w:sz="0" w:space="0" w:color="auto"/>
        <w:right w:val="none" w:sz="0" w:space="0" w:color="auto"/>
      </w:divBdr>
      <w:divsChild>
        <w:div w:id="300891331">
          <w:marLeft w:val="1166"/>
          <w:marRight w:val="0"/>
          <w:marTop w:val="115"/>
          <w:marBottom w:val="0"/>
          <w:divBdr>
            <w:top w:val="none" w:sz="0" w:space="0" w:color="auto"/>
            <w:left w:val="none" w:sz="0" w:space="0" w:color="auto"/>
            <w:bottom w:val="none" w:sz="0" w:space="0" w:color="auto"/>
            <w:right w:val="none" w:sz="0" w:space="0" w:color="auto"/>
          </w:divBdr>
        </w:div>
        <w:div w:id="1979189050">
          <w:marLeft w:val="1800"/>
          <w:marRight w:val="0"/>
          <w:marTop w:val="96"/>
          <w:marBottom w:val="0"/>
          <w:divBdr>
            <w:top w:val="none" w:sz="0" w:space="0" w:color="auto"/>
            <w:left w:val="none" w:sz="0" w:space="0" w:color="auto"/>
            <w:bottom w:val="none" w:sz="0" w:space="0" w:color="auto"/>
            <w:right w:val="none" w:sz="0" w:space="0" w:color="auto"/>
          </w:divBdr>
        </w:div>
        <w:div w:id="154689629">
          <w:marLeft w:val="1800"/>
          <w:marRight w:val="0"/>
          <w:marTop w:val="96"/>
          <w:marBottom w:val="0"/>
          <w:divBdr>
            <w:top w:val="none" w:sz="0" w:space="0" w:color="auto"/>
            <w:left w:val="none" w:sz="0" w:space="0" w:color="auto"/>
            <w:bottom w:val="none" w:sz="0" w:space="0" w:color="auto"/>
            <w:right w:val="none" w:sz="0" w:space="0" w:color="auto"/>
          </w:divBdr>
        </w:div>
      </w:divsChild>
    </w:div>
    <w:div w:id="1862821612">
      <w:bodyDiv w:val="1"/>
      <w:marLeft w:val="0"/>
      <w:marRight w:val="0"/>
      <w:marTop w:val="0"/>
      <w:marBottom w:val="0"/>
      <w:divBdr>
        <w:top w:val="none" w:sz="0" w:space="0" w:color="auto"/>
        <w:left w:val="none" w:sz="0" w:space="0" w:color="auto"/>
        <w:bottom w:val="none" w:sz="0" w:space="0" w:color="auto"/>
        <w:right w:val="none" w:sz="0" w:space="0" w:color="auto"/>
      </w:divBdr>
      <w:divsChild>
        <w:div w:id="113838108">
          <w:marLeft w:val="1166"/>
          <w:marRight w:val="0"/>
          <w:marTop w:val="115"/>
          <w:marBottom w:val="0"/>
          <w:divBdr>
            <w:top w:val="none" w:sz="0" w:space="0" w:color="auto"/>
            <w:left w:val="none" w:sz="0" w:space="0" w:color="auto"/>
            <w:bottom w:val="none" w:sz="0" w:space="0" w:color="auto"/>
            <w:right w:val="none" w:sz="0" w:space="0" w:color="auto"/>
          </w:divBdr>
        </w:div>
        <w:div w:id="1233933480">
          <w:marLeft w:val="1800"/>
          <w:marRight w:val="0"/>
          <w:marTop w:val="96"/>
          <w:marBottom w:val="0"/>
          <w:divBdr>
            <w:top w:val="none" w:sz="0" w:space="0" w:color="auto"/>
            <w:left w:val="none" w:sz="0" w:space="0" w:color="auto"/>
            <w:bottom w:val="none" w:sz="0" w:space="0" w:color="auto"/>
            <w:right w:val="none" w:sz="0" w:space="0" w:color="auto"/>
          </w:divBdr>
        </w:div>
        <w:div w:id="2075159729">
          <w:marLeft w:val="2520"/>
          <w:marRight w:val="0"/>
          <w:marTop w:val="86"/>
          <w:marBottom w:val="0"/>
          <w:divBdr>
            <w:top w:val="none" w:sz="0" w:space="0" w:color="auto"/>
            <w:left w:val="none" w:sz="0" w:space="0" w:color="auto"/>
            <w:bottom w:val="none" w:sz="0" w:space="0" w:color="auto"/>
            <w:right w:val="none" w:sz="0" w:space="0" w:color="auto"/>
          </w:divBdr>
        </w:div>
        <w:div w:id="1139614768">
          <w:marLeft w:val="1800"/>
          <w:marRight w:val="0"/>
          <w:marTop w:val="96"/>
          <w:marBottom w:val="0"/>
          <w:divBdr>
            <w:top w:val="none" w:sz="0" w:space="0" w:color="auto"/>
            <w:left w:val="none" w:sz="0" w:space="0" w:color="auto"/>
            <w:bottom w:val="none" w:sz="0" w:space="0" w:color="auto"/>
            <w:right w:val="none" w:sz="0" w:space="0" w:color="auto"/>
          </w:divBdr>
        </w:div>
        <w:div w:id="1883514251">
          <w:marLeft w:val="2520"/>
          <w:marRight w:val="0"/>
          <w:marTop w:val="86"/>
          <w:marBottom w:val="0"/>
          <w:divBdr>
            <w:top w:val="none" w:sz="0" w:space="0" w:color="auto"/>
            <w:left w:val="none" w:sz="0" w:space="0" w:color="auto"/>
            <w:bottom w:val="none" w:sz="0" w:space="0" w:color="auto"/>
            <w:right w:val="none" w:sz="0" w:space="0" w:color="auto"/>
          </w:divBdr>
        </w:div>
        <w:div w:id="905263864">
          <w:marLeft w:val="2520"/>
          <w:marRight w:val="0"/>
          <w:marTop w:val="86"/>
          <w:marBottom w:val="0"/>
          <w:divBdr>
            <w:top w:val="none" w:sz="0" w:space="0" w:color="auto"/>
            <w:left w:val="none" w:sz="0" w:space="0" w:color="auto"/>
            <w:bottom w:val="none" w:sz="0" w:space="0" w:color="auto"/>
            <w:right w:val="none" w:sz="0" w:space="0" w:color="auto"/>
          </w:divBdr>
        </w:div>
        <w:div w:id="1250505691">
          <w:marLeft w:val="1800"/>
          <w:marRight w:val="0"/>
          <w:marTop w:val="96"/>
          <w:marBottom w:val="0"/>
          <w:divBdr>
            <w:top w:val="none" w:sz="0" w:space="0" w:color="auto"/>
            <w:left w:val="none" w:sz="0" w:space="0" w:color="auto"/>
            <w:bottom w:val="none" w:sz="0" w:space="0" w:color="auto"/>
            <w:right w:val="none" w:sz="0" w:space="0" w:color="auto"/>
          </w:divBdr>
        </w:div>
      </w:divsChild>
    </w:div>
    <w:div w:id="1872375769">
      <w:bodyDiv w:val="1"/>
      <w:marLeft w:val="0"/>
      <w:marRight w:val="0"/>
      <w:marTop w:val="0"/>
      <w:marBottom w:val="0"/>
      <w:divBdr>
        <w:top w:val="none" w:sz="0" w:space="0" w:color="auto"/>
        <w:left w:val="none" w:sz="0" w:space="0" w:color="auto"/>
        <w:bottom w:val="none" w:sz="0" w:space="0" w:color="auto"/>
        <w:right w:val="none" w:sz="0" w:space="0" w:color="auto"/>
      </w:divBdr>
      <w:divsChild>
        <w:div w:id="179663698">
          <w:marLeft w:val="1800"/>
          <w:marRight w:val="0"/>
          <w:marTop w:val="96"/>
          <w:marBottom w:val="0"/>
          <w:divBdr>
            <w:top w:val="none" w:sz="0" w:space="0" w:color="auto"/>
            <w:left w:val="none" w:sz="0" w:space="0" w:color="auto"/>
            <w:bottom w:val="none" w:sz="0" w:space="0" w:color="auto"/>
            <w:right w:val="none" w:sz="0" w:space="0" w:color="auto"/>
          </w:divBdr>
        </w:div>
        <w:div w:id="644504422">
          <w:marLeft w:val="2520"/>
          <w:marRight w:val="0"/>
          <w:marTop w:val="86"/>
          <w:marBottom w:val="0"/>
          <w:divBdr>
            <w:top w:val="none" w:sz="0" w:space="0" w:color="auto"/>
            <w:left w:val="none" w:sz="0" w:space="0" w:color="auto"/>
            <w:bottom w:val="none" w:sz="0" w:space="0" w:color="auto"/>
            <w:right w:val="none" w:sz="0" w:space="0" w:color="auto"/>
          </w:divBdr>
        </w:div>
        <w:div w:id="1714771888">
          <w:marLeft w:val="2520"/>
          <w:marRight w:val="0"/>
          <w:marTop w:val="86"/>
          <w:marBottom w:val="0"/>
          <w:divBdr>
            <w:top w:val="none" w:sz="0" w:space="0" w:color="auto"/>
            <w:left w:val="none" w:sz="0" w:space="0" w:color="auto"/>
            <w:bottom w:val="none" w:sz="0" w:space="0" w:color="auto"/>
            <w:right w:val="none" w:sz="0" w:space="0" w:color="auto"/>
          </w:divBdr>
        </w:div>
        <w:div w:id="363748414">
          <w:marLeft w:val="2520"/>
          <w:marRight w:val="0"/>
          <w:marTop w:val="86"/>
          <w:marBottom w:val="0"/>
          <w:divBdr>
            <w:top w:val="none" w:sz="0" w:space="0" w:color="auto"/>
            <w:left w:val="none" w:sz="0" w:space="0" w:color="auto"/>
            <w:bottom w:val="none" w:sz="0" w:space="0" w:color="auto"/>
            <w:right w:val="none" w:sz="0" w:space="0" w:color="auto"/>
          </w:divBdr>
        </w:div>
        <w:div w:id="332800486">
          <w:marLeft w:val="3240"/>
          <w:marRight w:val="0"/>
          <w:marTop w:val="86"/>
          <w:marBottom w:val="0"/>
          <w:divBdr>
            <w:top w:val="none" w:sz="0" w:space="0" w:color="auto"/>
            <w:left w:val="none" w:sz="0" w:space="0" w:color="auto"/>
            <w:bottom w:val="none" w:sz="0" w:space="0" w:color="auto"/>
            <w:right w:val="none" w:sz="0" w:space="0" w:color="auto"/>
          </w:divBdr>
        </w:div>
        <w:div w:id="2043086692">
          <w:marLeft w:val="3240"/>
          <w:marRight w:val="0"/>
          <w:marTop w:val="86"/>
          <w:marBottom w:val="0"/>
          <w:divBdr>
            <w:top w:val="none" w:sz="0" w:space="0" w:color="auto"/>
            <w:left w:val="none" w:sz="0" w:space="0" w:color="auto"/>
            <w:bottom w:val="none" w:sz="0" w:space="0" w:color="auto"/>
            <w:right w:val="none" w:sz="0" w:space="0" w:color="auto"/>
          </w:divBdr>
        </w:div>
        <w:div w:id="255020632">
          <w:marLeft w:val="2520"/>
          <w:marRight w:val="0"/>
          <w:marTop w:val="86"/>
          <w:marBottom w:val="0"/>
          <w:divBdr>
            <w:top w:val="none" w:sz="0" w:space="0" w:color="auto"/>
            <w:left w:val="none" w:sz="0" w:space="0" w:color="auto"/>
            <w:bottom w:val="none" w:sz="0" w:space="0" w:color="auto"/>
            <w:right w:val="none" w:sz="0" w:space="0" w:color="auto"/>
          </w:divBdr>
        </w:div>
        <w:div w:id="452558385">
          <w:marLeft w:val="3240"/>
          <w:marRight w:val="0"/>
          <w:marTop w:val="86"/>
          <w:marBottom w:val="0"/>
          <w:divBdr>
            <w:top w:val="none" w:sz="0" w:space="0" w:color="auto"/>
            <w:left w:val="none" w:sz="0" w:space="0" w:color="auto"/>
            <w:bottom w:val="none" w:sz="0" w:space="0" w:color="auto"/>
            <w:right w:val="none" w:sz="0" w:space="0" w:color="auto"/>
          </w:divBdr>
        </w:div>
        <w:div w:id="190000997">
          <w:marLeft w:val="2520"/>
          <w:marRight w:val="0"/>
          <w:marTop w:val="86"/>
          <w:marBottom w:val="0"/>
          <w:divBdr>
            <w:top w:val="none" w:sz="0" w:space="0" w:color="auto"/>
            <w:left w:val="none" w:sz="0" w:space="0" w:color="auto"/>
            <w:bottom w:val="none" w:sz="0" w:space="0" w:color="auto"/>
            <w:right w:val="none" w:sz="0" w:space="0" w:color="auto"/>
          </w:divBdr>
        </w:div>
        <w:div w:id="1154952561">
          <w:marLeft w:val="3240"/>
          <w:marRight w:val="0"/>
          <w:marTop w:val="86"/>
          <w:marBottom w:val="0"/>
          <w:divBdr>
            <w:top w:val="none" w:sz="0" w:space="0" w:color="auto"/>
            <w:left w:val="none" w:sz="0" w:space="0" w:color="auto"/>
            <w:bottom w:val="none" w:sz="0" w:space="0" w:color="auto"/>
            <w:right w:val="none" w:sz="0" w:space="0" w:color="auto"/>
          </w:divBdr>
        </w:div>
      </w:divsChild>
    </w:div>
    <w:div w:id="1902056489">
      <w:bodyDiv w:val="1"/>
      <w:marLeft w:val="0"/>
      <w:marRight w:val="0"/>
      <w:marTop w:val="0"/>
      <w:marBottom w:val="0"/>
      <w:divBdr>
        <w:top w:val="none" w:sz="0" w:space="0" w:color="auto"/>
        <w:left w:val="none" w:sz="0" w:space="0" w:color="auto"/>
        <w:bottom w:val="none" w:sz="0" w:space="0" w:color="auto"/>
        <w:right w:val="none" w:sz="0" w:space="0" w:color="auto"/>
      </w:divBdr>
      <w:divsChild>
        <w:div w:id="2092964659">
          <w:marLeft w:val="547"/>
          <w:marRight w:val="0"/>
          <w:marTop w:val="134"/>
          <w:marBottom w:val="0"/>
          <w:divBdr>
            <w:top w:val="none" w:sz="0" w:space="0" w:color="auto"/>
            <w:left w:val="none" w:sz="0" w:space="0" w:color="auto"/>
            <w:bottom w:val="none" w:sz="0" w:space="0" w:color="auto"/>
            <w:right w:val="none" w:sz="0" w:space="0" w:color="auto"/>
          </w:divBdr>
        </w:div>
        <w:div w:id="567232485">
          <w:marLeft w:val="1166"/>
          <w:marRight w:val="0"/>
          <w:marTop w:val="115"/>
          <w:marBottom w:val="0"/>
          <w:divBdr>
            <w:top w:val="none" w:sz="0" w:space="0" w:color="auto"/>
            <w:left w:val="none" w:sz="0" w:space="0" w:color="auto"/>
            <w:bottom w:val="none" w:sz="0" w:space="0" w:color="auto"/>
            <w:right w:val="none" w:sz="0" w:space="0" w:color="auto"/>
          </w:divBdr>
        </w:div>
        <w:div w:id="895357558">
          <w:marLeft w:val="1800"/>
          <w:marRight w:val="0"/>
          <w:marTop w:val="96"/>
          <w:marBottom w:val="0"/>
          <w:divBdr>
            <w:top w:val="none" w:sz="0" w:space="0" w:color="auto"/>
            <w:left w:val="none" w:sz="0" w:space="0" w:color="auto"/>
            <w:bottom w:val="none" w:sz="0" w:space="0" w:color="auto"/>
            <w:right w:val="none" w:sz="0" w:space="0" w:color="auto"/>
          </w:divBdr>
        </w:div>
        <w:div w:id="461847942">
          <w:marLeft w:val="1800"/>
          <w:marRight w:val="0"/>
          <w:marTop w:val="96"/>
          <w:marBottom w:val="0"/>
          <w:divBdr>
            <w:top w:val="none" w:sz="0" w:space="0" w:color="auto"/>
            <w:left w:val="none" w:sz="0" w:space="0" w:color="auto"/>
            <w:bottom w:val="none" w:sz="0" w:space="0" w:color="auto"/>
            <w:right w:val="none" w:sz="0" w:space="0" w:color="auto"/>
          </w:divBdr>
        </w:div>
        <w:div w:id="651641048">
          <w:marLeft w:val="1166"/>
          <w:marRight w:val="0"/>
          <w:marTop w:val="115"/>
          <w:marBottom w:val="0"/>
          <w:divBdr>
            <w:top w:val="none" w:sz="0" w:space="0" w:color="auto"/>
            <w:left w:val="none" w:sz="0" w:space="0" w:color="auto"/>
            <w:bottom w:val="none" w:sz="0" w:space="0" w:color="auto"/>
            <w:right w:val="none" w:sz="0" w:space="0" w:color="auto"/>
          </w:divBdr>
        </w:div>
        <w:div w:id="284848980">
          <w:marLeft w:val="1800"/>
          <w:marRight w:val="0"/>
          <w:marTop w:val="96"/>
          <w:marBottom w:val="0"/>
          <w:divBdr>
            <w:top w:val="none" w:sz="0" w:space="0" w:color="auto"/>
            <w:left w:val="none" w:sz="0" w:space="0" w:color="auto"/>
            <w:bottom w:val="none" w:sz="0" w:space="0" w:color="auto"/>
            <w:right w:val="none" w:sz="0" w:space="0" w:color="auto"/>
          </w:divBdr>
        </w:div>
        <w:div w:id="1388528353">
          <w:marLeft w:val="1800"/>
          <w:marRight w:val="0"/>
          <w:marTop w:val="96"/>
          <w:marBottom w:val="0"/>
          <w:divBdr>
            <w:top w:val="none" w:sz="0" w:space="0" w:color="auto"/>
            <w:left w:val="none" w:sz="0" w:space="0" w:color="auto"/>
            <w:bottom w:val="none" w:sz="0" w:space="0" w:color="auto"/>
            <w:right w:val="none" w:sz="0" w:space="0" w:color="auto"/>
          </w:divBdr>
        </w:div>
        <w:div w:id="413860895">
          <w:marLeft w:val="1166"/>
          <w:marRight w:val="0"/>
          <w:marTop w:val="115"/>
          <w:marBottom w:val="0"/>
          <w:divBdr>
            <w:top w:val="none" w:sz="0" w:space="0" w:color="auto"/>
            <w:left w:val="none" w:sz="0" w:space="0" w:color="auto"/>
            <w:bottom w:val="none" w:sz="0" w:space="0" w:color="auto"/>
            <w:right w:val="none" w:sz="0" w:space="0" w:color="auto"/>
          </w:divBdr>
        </w:div>
        <w:div w:id="1115710618">
          <w:marLeft w:val="1800"/>
          <w:marRight w:val="0"/>
          <w:marTop w:val="96"/>
          <w:marBottom w:val="0"/>
          <w:divBdr>
            <w:top w:val="none" w:sz="0" w:space="0" w:color="auto"/>
            <w:left w:val="none" w:sz="0" w:space="0" w:color="auto"/>
            <w:bottom w:val="none" w:sz="0" w:space="0" w:color="auto"/>
            <w:right w:val="none" w:sz="0" w:space="0" w:color="auto"/>
          </w:divBdr>
        </w:div>
        <w:div w:id="2056542813">
          <w:marLeft w:val="1800"/>
          <w:marRight w:val="0"/>
          <w:marTop w:val="96"/>
          <w:marBottom w:val="0"/>
          <w:divBdr>
            <w:top w:val="none" w:sz="0" w:space="0" w:color="auto"/>
            <w:left w:val="none" w:sz="0" w:space="0" w:color="auto"/>
            <w:bottom w:val="none" w:sz="0" w:space="0" w:color="auto"/>
            <w:right w:val="none" w:sz="0" w:space="0" w:color="auto"/>
          </w:divBdr>
        </w:div>
        <w:div w:id="779106838">
          <w:marLeft w:val="1166"/>
          <w:marRight w:val="0"/>
          <w:marTop w:val="115"/>
          <w:marBottom w:val="0"/>
          <w:divBdr>
            <w:top w:val="none" w:sz="0" w:space="0" w:color="auto"/>
            <w:left w:val="none" w:sz="0" w:space="0" w:color="auto"/>
            <w:bottom w:val="none" w:sz="0" w:space="0" w:color="auto"/>
            <w:right w:val="none" w:sz="0" w:space="0" w:color="auto"/>
          </w:divBdr>
        </w:div>
      </w:divsChild>
    </w:div>
    <w:div w:id="1910387671">
      <w:bodyDiv w:val="1"/>
      <w:marLeft w:val="0"/>
      <w:marRight w:val="0"/>
      <w:marTop w:val="0"/>
      <w:marBottom w:val="0"/>
      <w:divBdr>
        <w:top w:val="none" w:sz="0" w:space="0" w:color="auto"/>
        <w:left w:val="none" w:sz="0" w:space="0" w:color="auto"/>
        <w:bottom w:val="none" w:sz="0" w:space="0" w:color="auto"/>
        <w:right w:val="none" w:sz="0" w:space="0" w:color="auto"/>
      </w:divBdr>
      <w:divsChild>
        <w:div w:id="1126049184">
          <w:marLeft w:val="1800"/>
          <w:marRight w:val="0"/>
          <w:marTop w:val="96"/>
          <w:marBottom w:val="0"/>
          <w:divBdr>
            <w:top w:val="none" w:sz="0" w:space="0" w:color="auto"/>
            <w:left w:val="none" w:sz="0" w:space="0" w:color="auto"/>
            <w:bottom w:val="none" w:sz="0" w:space="0" w:color="auto"/>
            <w:right w:val="none" w:sz="0" w:space="0" w:color="auto"/>
          </w:divBdr>
        </w:div>
      </w:divsChild>
    </w:div>
    <w:div w:id="1914122758">
      <w:bodyDiv w:val="1"/>
      <w:marLeft w:val="0"/>
      <w:marRight w:val="0"/>
      <w:marTop w:val="0"/>
      <w:marBottom w:val="0"/>
      <w:divBdr>
        <w:top w:val="none" w:sz="0" w:space="0" w:color="auto"/>
        <w:left w:val="none" w:sz="0" w:space="0" w:color="auto"/>
        <w:bottom w:val="none" w:sz="0" w:space="0" w:color="auto"/>
        <w:right w:val="none" w:sz="0" w:space="0" w:color="auto"/>
      </w:divBdr>
    </w:div>
    <w:div w:id="1970696412">
      <w:bodyDiv w:val="1"/>
      <w:marLeft w:val="0"/>
      <w:marRight w:val="0"/>
      <w:marTop w:val="0"/>
      <w:marBottom w:val="0"/>
      <w:divBdr>
        <w:top w:val="none" w:sz="0" w:space="0" w:color="auto"/>
        <w:left w:val="none" w:sz="0" w:space="0" w:color="auto"/>
        <w:bottom w:val="none" w:sz="0" w:space="0" w:color="auto"/>
        <w:right w:val="none" w:sz="0" w:space="0" w:color="auto"/>
      </w:divBdr>
      <w:divsChild>
        <w:div w:id="1274820764">
          <w:marLeft w:val="1166"/>
          <w:marRight w:val="0"/>
          <w:marTop w:val="115"/>
          <w:marBottom w:val="0"/>
          <w:divBdr>
            <w:top w:val="none" w:sz="0" w:space="0" w:color="auto"/>
            <w:left w:val="none" w:sz="0" w:space="0" w:color="auto"/>
            <w:bottom w:val="none" w:sz="0" w:space="0" w:color="auto"/>
            <w:right w:val="none" w:sz="0" w:space="0" w:color="auto"/>
          </w:divBdr>
        </w:div>
        <w:div w:id="748229537">
          <w:marLeft w:val="547"/>
          <w:marRight w:val="0"/>
          <w:marTop w:val="134"/>
          <w:marBottom w:val="0"/>
          <w:divBdr>
            <w:top w:val="none" w:sz="0" w:space="0" w:color="auto"/>
            <w:left w:val="none" w:sz="0" w:space="0" w:color="auto"/>
            <w:bottom w:val="none" w:sz="0" w:space="0" w:color="auto"/>
            <w:right w:val="none" w:sz="0" w:space="0" w:color="auto"/>
          </w:divBdr>
        </w:div>
        <w:div w:id="86388618">
          <w:marLeft w:val="1166"/>
          <w:marRight w:val="0"/>
          <w:marTop w:val="115"/>
          <w:marBottom w:val="0"/>
          <w:divBdr>
            <w:top w:val="none" w:sz="0" w:space="0" w:color="auto"/>
            <w:left w:val="none" w:sz="0" w:space="0" w:color="auto"/>
            <w:bottom w:val="none" w:sz="0" w:space="0" w:color="auto"/>
            <w:right w:val="none" w:sz="0" w:space="0" w:color="auto"/>
          </w:divBdr>
        </w:div>
        <w:div w:id="182674177">
          <w:marLeft w:val="1800"/>
          <w:marRight w:val="0"/>
          <w:marTop w:val="96"/>
          <w:marBottom w:val="0"/>
          <w:divBdr>
            <w:top w:val="none" w:sz="0" w:space="0" w:color="auto"/>
            <w:left w:val="none" w:sz="0" w:space="0" w:color="auto"/>
            <w:bottom w:val="none" w:sz="0" w:space="0" w:color="auto"/>
            <w:right w:val="none" w:sz="0" w:space="0" w:color="auto"/>
          </w:divBdr>
        </w:div>
        <w:div w:id="1020665064">
          <w:marLeft w:val="1166"/>
          <w:marRight w:val="0"/>
          <w:marTop w:val="115"/>
          <w:marBottom w:val="0"/>
          <w:divBdr>
            <w:top w:val="none" w:sz="0" w:space="0" w:color="auto"/>
            <w:left w:val="none" w:sz="0" w:space="0" w:color="auto"/>
            <w:bottom w:val="none" w:sz="0" w:space="0" w:color="auto"/>
            <w:right w:val="none" w:sz="0" w:space="0" w:color="auto"/>
          </w:divBdr>
        </w:div>
        <w:div w:id="2033846119">
          <w:marLeft w:val="1800"/>
          <w:marRight w:val="0"/>
          <w:marTop w:val="96"/>
          <w:marBottom w:val="0"/>
          <w:divBdr>
            <w:top w:val="none" w:sz="0" w:space="0" w:color="auto"/>
            <w:left w:val="none" w:sz="0" w:space="0" w:color="auto"/>
            <w:bottom w:val="none" w:sz="0" w:space="0" w:color="auto"/>
            <w:right w:val="none" w:sz="0" w:space="0" w:color="auto"/>
          </w:divBdr>
        </w:div>
        <w:div w:id="1628201705">
          <w:marLeft w:val="1166"/>
          <w:marRight w:val="0"/>
          <w:marTop w:val="115"/>
          <w:marBottom w:val="0"/>
          <w:divBdr>
            <w:top w:val="none" w:sz="0" w:space="0" w:color="auto"/>
            <w:left w:val="none" w:sz="0" w:space="0" w:color="auto"/>
            <w:bottom w:val="none" w:sz="0" w:space="0" w:color="auto"/>
            <w:right w:val="none" w:sz="0" w:space="0" w:color="auto"/>
          </w:divBdr>
        </w:div>
        <w:div w:id="824934146">
          <w:marLeft w:val="1800"/>
          <w:marRight w:val="0"/>
          <w:marTop w:val="96"/>
          <w:marBottom w:val="0"/>
          <w:divBdr>
            <w:top w:val="none" w:sz="0" w:space="0" w:color="auto"/>
            <w:left w:val="none" w:sz="0" w:space="0" w:color="auto"/>
            <w:bottom w:val="none" w:sz="0" w:space="0" w:color="auto"/>
            <w:right w:val="none" w:sz="0" w:space="0" w:color="auto"/>
          </w:divBdr>
        </w:div>
        <w:div w:id="379668950">
          <w:marLeft w:val="2520"/>
          <w:marRight w:val="0"/>
          <w:marTop w:val="86"/>
          <w:marBottom w:val="0"/>
          <w:divBdr>
            <w:top w:val="none" w:sz="0" w:space="0" w:color="auto"/>
            <w:left w:val="none" w:sz="0" w:space="0" w:color="auto"/>
            <w:bottom w:val="none" w:sz="0" w:space="0" w:color="auto"/>
            <w:right w:val="none" w:sz="0" w:space="0" w:color="auto"/>
          </w:divBdr>
        </w:div>
        <w:div w:id="1614437087">
          <w:marLeft w:val="2520"/>
          <w:marRight w:val="0"/>
          <w:marTop w:val="86"/>
          <w:marBottom w:val="0"/>
          <w:divBdr>
            <w:top w:val="none" w:sz="0" w:space="0" w:color="auto"/>
            <w:left w:val="none" w:sz="0" w:space="0" w:color="auto"/>
            <w:bottom w:val="none" w:sz="0" w:space="0" w:color="auto"/>
            <w:right w:val="none" w:sz="0" w:space="0" w:color="auto"/>
          </w:divBdr>
        </w:div>
        <w:div w:id="757598015">
          <w:marLeft w:val="1800"/>
          <w:marRight w:val="0"/>
          <w:marTop w:val="96"/>
          <w:marBottom w:val="0"/>
          <w:divBdr>
            <w:top w:val="none" w:sz="0" w:space="0" w:color="auto"/>
            <w:left w:val="none" w:sz="0" w:space="0" w:color="auto"/>
            <w:bottom w:val="none" w:sz="0" w:space="0" w:color="auto"/>
            <w:right w:val="none" w:sz="0" w:space="0" w:color="auto"/>
          </w:divBdr>
        </w:div>
        <w:div w:id="1387685917">
          <w:marLeft w:val="2520"/>
          <w:marRight w:val="0"/>
          <w:marTop w:val="86"/>
          <w:marBottom w:val="0"/>
          <w:divBdr>
            <w:top w:val="none" w:sz="0" w:space="0" w:color="auto"/>
            <w:left w:val="none" w:sz="0" w:space="0" w:color="auto"/>
            <w:bottom w:val="none" w:sz="0" w:space="0" w:color="auto"/>
            <w:right w:val="none" w:sz="0" w:space="0" w:color="auto"/>
          </w:divBdr>
        </w:div>
        <w:div w:id="897280998">
          <w:marLeft w:val="2520"/>
          <w:marRight w:val="0"/>
          <w:marTop w:val="86"/>
          <w:marBottom w:val="0"/>
          <w:divBdr>
            <w:top w:val="none" w:sz="0" w:space="0" w:color="auto"/>
            <w:left w:val="none" w:sz="0" w:space="0" w:color="auto"/>
            <w:bottom w:val="none" w:sz="0" w:space="0" w:color="auto"/>
            <w:right w:val="none" w:sz="0" w:space="0" w:color="auto"/>
          </w:divBdr>
        </w:div>
      </w:divsChild>
    </w:div>
    <w:div w:id="1981760913">
      <w:bodyDiv w:val="1"/>
      <w:marLeft w:val="0"/>
      <w:marRight w:val="0"/>
      <w:marTop w:val="0"/>
      <w:marBottom w:val="0"/>
      <w:divBdr>
        <w:top w:val="none" w:sz="0" w:space="0" w:color="auto"/>
        <w:left w:val="none" w:sz="0" w:space="0" w:color="auto"/>
        <w:bottom w:val="none" w:sz="0" w:space="0" w:color="auto"/>
        <w:right w:val="none" w:sz="0" w:space="0" w:color="auto"/>
      </w:divBdr>
      <w:divsChild>
        <w:div w:id="2040933365">
          <w:marLeft w:val="1800"/>
          <w:marRight w:val="0"/>
          <w:marTop w:val="96"/>
          <w:marBottom w:val="0"/>
          <w:divBdr>
            <w:top w:val="none" w:sz="0" w:space="0" w:color="auto"/>
            <w:left w:val="none" w:sz="0" w:space="0" w:color="auto"/>
            <w:bottom w:val="none" w:sz="0" w:space="0" w:color="auto"/>
            <w:right w:val="none" w:sz="0" w:space="0" w:color="auto"/>
          </w:divBdr>
        </w:div>
      </w:divsChild>
    </w:div>
    <w:div w:id="1987781056">
      <w:bodyDiv w:val="1"/>
      <w:marLeft w:val="0"/>
      <w:marRight w:val="0"/>
      <w:marTop w:val="0"/>
      <w:marBottom w:val="0"/>
      <w:divBdr>
        <w:top w:val="none" w:sz="0" w:space="0" w:color="auto"/>
        <w:left w:val="none" w:sz="0" w:space="0" w:color="auto"/>
        <w:bottom w:val="none" w:sz="0" w:space="0" w:color="auto"/>
        <w:right w:val="none" w:sz="0" w:space="0" w:color="auto"/>
      </w:divBdr>
      <w:divsChild>
        <w:div w:id="957293084">
          <w:marLeft w:val="1800"/>
          <w:marRight w:val="0"/>
          <w:marTop w:val="96"/>
          <w:marBottom w:val="0"/>
          <w:divBdr>
            <w:top w:val="none" w:sz="0" w:space="0" w:color="auto"/>
            <w:left w:val="none" w:sz="0" w:space="0" w:color="auto"/>
            <w:bottom w:val="none" w:sz="0" w:space="0" w:color="auto"/>
            <w:right w:val="none" w:sz="0" w:space="0" w:color="auto"/>
          </w:divBdr>
        </w:div>
        <w:div w:id="156003112">
          <w:marLeft w:val="2520"/>
          <w:marRight w:val="0"/>
          <w:marTop w:val="86"/>
          <w:marBottom w:val="0"/>
          <w:divBdr>
            <w:top w:val="none" w:sz="0" w:space="0" w:color="auto"/>
            <w:left w:val="none" w:sz="0" w:space="0" w:color="auto"/>
            <w:bottom w:val="none" w:sz="0" w:space="0" w:color="auto"/>
            <w:right w:val="none" w:sz="0" w:space="0" w:color="auto"/>
          </w:divBdr>
        </w:div>
        <w:div w:id="1287543380">
          <w:marLeft w:val="2520"/>
          <w:marRight w:val="0"/>
          <w:marTop w:val="86"/>
          <w:marBottom w:val="0"/>
          <w:divBdr>
            <w:top w:val="none" w:sz="0" w:space="0" w:color="auto"/>
            <w:left w:val="none" w:sz="0" w:space="0" w:color="auto"/>
            <w:bottom w:val="none" w:sz="0" w:space="0" w:color="auto"/>
            <w:right w:val="none" w:sz="0" w:space="0" w:color="auto"/>
          </w:divBdr>
        </w:div>
        <w:div w:id="1816527180">
          <w:marLeft w:val="3240"/>
          <w:marRight w:val="0"/>
          <w:marTop w:val="86"/>
          <w:marBottom w:val="0"/>
          <w:divBdr>
            <w:top w:val="none" w:sz="0" w:space="0" w:color="auto"/>
            <w:left w:val="none" w:sz="0" w:space="0" w:color="auto"/>
            <w:bottom w:val="none" w:sz="0" w:space="0" w:color="auto"/>
            <w:right w:val="none" w:sz="0" w:space="0" w:color="auto"/>
          </w:divBdr>
        </w:div>
        <w:div w:id="826214669">
          <w:marLeft w:val="2520"/>
          <w:marRight w:val="0"/>
          <w:marTop w:val="86"/>
          <w:marBottom w:val="0"/>
          <w:divBdr>
            <w:top w:val="none" w:sz="0" w:space="0" w:color="auto"/>
            <w:left w:val="none" w:sz="0" w:space="0" w:color="auto"/>
            <w:bottom w:val="none" w:sz="0" w:space="0" w:color="auto"/>
            <w:right w:val="none" w:sz="0" w:space="0" w:color="auto"/>
          </w:divBdr>
        </w:div>
        <w:div w:id="539241102">
          <w:marLeft w:val="3240"/>
          <w:marRight w:val="0"/>
          <w:marTop w:val="86"/>
          <w:marBottom w:val="0"/>
          <w:divBdr>
            <w:top w:val="none" w:sz="0" w:space="0" w:color="auto"/>
            <w:left w:val="none" w:sz="0" w:space="0" w:color="auto"/>
            <w:bottom w:val="none" w:sz="0" w:space="0" w:color="auto"/>
            <w:right w:val="none" w:sz="0" w:space="0" w:color="auto"/>
          </w:divBdr>
        </w:div>
        <w:div w:id="246038930">
          <w:marLeft w:val="3240"/>
          <w:marRight w:val="0"/>
          <w:marTop w:val="86"/>
          <w:marBottom w:val="0"/>
          <w:divBdr>
            <w:top w:val="none" w:sz="0" w:space="0" w:color="auto"/>
            <w:left w:val="none" w:sz="0" w:space="0" w:color="auto"/>
            <w:bottom w:val="none" w:sz="0" w:space="0" w:color="auto"/>
            <w:right w:val="none" w:sz="0" w:space="0" w:color="auto"/>
          </w:divBdr>
        </w:div>
        <w:div w:id="1758553607">
          <w:marLeft w:val="3240"/>
          <w:marRight w:val="0"/>
          <w:marTop w:val="86"/>
          <w:marBottom w:val="0"/>
          <w:divBdr>
            <w:top w:val="none" w:sz="0" w:space="0" w:color="auto"/>
            <w:left w:val="none" w:sz="0" w:space="0" w:color="auto"/>
            <w:bottom w:val="none" w:sz="0" w:space="0" w:color="auto"/>
            <w:right w:val="none" w:sz="0" w:space="0" w:color="auto"/>
          </w:divBdr>
        </w:div>
        <w:div w:id="1546478607">
          <w:marLeft w:val="2520"/>
          <w:marRight w:val="0"/>
          <w:marTop w:val="86"/>
          <w:marBottom w:val="0"/>
          <w:divBdr>
            <w:top w:val="none" w:sz="0" w:space="0" w:color="auto"/>
            <w:left w:val="none" w:sz="0" w:space="0" w:color="auto"/>
            <w:bottom w:val="none" w:sz="0" w:space="0" w:color="auto"/>
            <w:right w:val="none" w:sz="0" w:space="0" w:color="auto"/>
          </w:divBdr>
        </w:div>
        <w:div w:id="2032293393">
          <w:marLeft w:val="2520"/>
          <w:marRight w:val="0"/>
          <w:marTop w:val="86"/>
          <w:marBottom w:val="0"/>
          <w:divBdr>
            <w:top w:val="none" w:sz="0" w:space="0" w:color="auto"/>
            <w:left w:val="none" w:sz="0" w:space="0" w:color="auto"/>
            <w:bottom w:val="none" w:sz="0" w:space="0" w:color="auto"/>
            <w:right w:val="none" w:sz="0" w:space="0" w:color="auto"/>
          </w:divBdr>
        </w:div>
        <w:div w:id="1086271351">
          <w:marLeft w:val="3240"/>
          <w:marRight w:val="0"/>
          <w:marTop w:val="86"/>
          <w:marBottom w:val="0"/>
          <w:divBdr>
            <w:top w:val="none" w:sz="0" w:space="0" w:color="auto"/>
            <w:left w:val="none" w:sz="0" w:space="0" w:color="auto"/>
            <w:bottom w:val="none" w:sz="0" w:space="0" w:color="auto"/>
            <w:right w:val="none" w:sz="0" w:space="0" w:color="auto"/>
          </w:divBdr>
        </w:div>
        <w:div w:id="320698066">
          <w:marLeft w:val="3240"/>
          <w:marRight w:val="0"/>
          <w:marTop w:val="86"/>
          <w:marBottom w:val="0"/>
          <w:divBdr>
            <w:top w:val="none" w:sz="0" w:space="0" w:color="auto"/>
            <w:left w:val="none" w:sz="0" w:space="0" w:color="auto"/>
            <w:bottom w:val="none" w:sz="0" w:space="0" w:color="auto"/>
            <w:right w:val="none" w:sz="0" w:space="0" w:color="auto"/>
          </w:divBdr>
        </w:div>
      </w:divsChild>
    </w:div>
    <w:div w:id="1993752258">
      <w:bodyDiv w:val="1"/>
      <w:marLeft w:val="0"/>
      <w:marRight w:val="0"/>
      <w:marTop w:val="0"/>
      <w:marBottom w:val="0"/>
      <w:divBdr>
        <w:top w:val="none" w:sz="0" w:space="0" w:color="auto"/>
        <w:left w:val="none" w:sz="0" w:space="0" w:color="auto"/>
        <w:bottom w:val="none" w:sz="0" w:space="0" w:color="auto"/>
        <w:right w:val="none" w:sz="0" w:space="0" w:color="auto"/>
      </w:divBdr>
      <w:divsChild>
        <w:div w:id="941305225">
          <w:marLeft w:val="547"/>
          <w:marRight w:val="0"/>
          <w:marTop w:val="134"/>
          <w:marBottom w:val="0"/>
          <w:divBdr>
            <w:top w:val="none" w:sz="0" w:space="0" w:color="auto"/>
            <w:left w:val="none" w:sz="0" w:space="0" w:color="auto"/>
            <w:bottom w:val="none" w:sz="0" w:space="0" w:color="auto"/>
            <w:right w:val="none" w:sz="0" w:space="0" w:color="auto"/>
          </w:divBdr>
        </w:div>
        <w:div w:id="1463621989">
          <w:marLeft w:val="1166"/>
          <w:marRight w:val="0"/>
          <w:marTop w:val="115"/>
          <w:marBottom w:val="0"/>
          <w:divBdr>
            <w:top w:val="none" w:sz="0" w:space="0" w:color="auto"/>
            <w:left w:val="none" w:sz="0" w:space="0" w:color="auto"/>
            <w:bottom w:val="none" w:sz="0" w:space="0" w:color="auto"/>
            <w:right w:val="none" w:sz="0" w:space="0" w:color="auto"/>
          </w:divBdr>
        </w:div>
        <w:div w:id="869294104">
          <w:marLeft w:val="1800"/>
          <w:marRight w:val="0"/>
          <w:marTop w:val="96"/>
          <w:marBottom w:val="0"/>
          <w:divBdr>
            <w:top w:val="none" w:sz="0" w:space="0" w:color="auto"/>
            <w:left w:val="none" w:sz="0" w:space="0" w:color="auto"/>
            <w:bottom w:val="none" w:sz="0" w:space="0" w:color="auto"/>
            <w:right w:val="none" w:sz="0" w:space="0" w:color="auto"/>
          </w:divBdr>
        </w:div>
        <w:div w:id="1512834948">
          <w:marLeft w:val="1166"/>
          <w:marRight w:val="0"/>
          <w:marTop w:val="115"/>
          <w:marBottom w:val="0"/>
          <w:divBdr>
            <w:top w:val="none" w:sz="0" w:space="0" w:color="auto"/>
            <w:left w:val="none" w:sz="0" w:space="0" w:color="auto"/>
            <w:bottom w:val="none" w:sz="0" w:space="0" w:color="auto"/>
            <w:right w:val="none" w:sz="0" w:space="0" w:color="auto"/>
          </w:divBdr>
        </w:div>
        <w:div w:id="942569779">
          <w:marLeft w:val="1800"/>
          <w:marRight w:val="0"/>
          <w:marTop w:val="96"/>
          <w:marBottom w:val="0"/>
          <w:divBdr>
            <w:top w:val="none" w:sz="0" w:space="0" w:color="auto"/>
            <w:left w:val="none" w:sz="0" w:space="0" w:color="auto"/>
            <w:bottom w:val="none" w:sz="0" w:space="0" w:color="auto"/>
            <w:right w:val="none" w:sz="0" w:space="0" w:color="auto"/>
          </w:divBdr>
        </w:div>
        <w:div w:id="1788313564">
          <w:marLeft w:val="2520"/>
          <w:marRight w:val="0"/>
          <w:marTop w:val="86"/>
          <w:marBottom w:val="0"/>
          <w:divBdr>
            <w:top w:val="none" w:sz="0" w:space="0" w:color="auto"/>
            <w:left w:val="none" w:sz="0" w:space="0" w:color="auto"/>
            <w:bottom w:val="none" w:sz="0" w:space="0" w:color="auto"/>
            <w:right w:val="none" w:sz="0" w:space="0" w:color="auto"/>
          </w:divBdr>
        </w:div>
        <w:div w:id="1804351227">
          <w:marLeft w:val="1800"/>
          <w:marRight w:val="0"/>
          <w:marTop w:val="96"/>
          <w:marBottom w:val="0"/>
          <w:divBdr>
            <w:top w:val="none" w:sz="0" w:space="0" w:color="auto"/>
            <w:left w:val="none" w:sz="0" w:space="0" w:color="auto"/>
            <w:bottom w:val="none" w:sz="0" w:space="0" w:color="auto"/>
            <w:right w:val="none" w:sz="0" w:space="0" w:color="auto"/>
          </w:divBdr>
        </w:div>
        <w:div w:id="138377990">
          <w:marLeft w:val="2520"/>
          <w:marRight w:val="0"/>
          <w:marTop w:val="86"/>
          <w:marBottom w:val="0"/>
          <w:divBdr>
            <w:top w:val="none" w:sz="0" w:space="0" w:color="auto"/>
            <w:left w:val="none" w:sz="0" w:space="0" w:color="auto"/>
            <w:bottom w:val="none" w:sz="0" w:space="0" w:color="auto"/>
            <w:right w:val="none" w:sz="0" w:space="0" w:color="auto"/>
          </w:divBdr>
        </w:div>
        <w:div w:id="2125802668">
          <w:marLeft w:val="1800"/>
          <w:marRight w:val="0"/>
          <w:marTop w:val="96"/>
          <w:marBottom w:val="0"/>
          <w:divBdr>
            <w:top w:val="none" w:sz="0" w:space="0" w:color="auto"/>
            <w:left w:val="none" w:sz="0" w:space="0" w:color="auto"/>
            <w:bottom w:val="none" w:sz="0" w:space="0" w:color="auto"/>
            <w:right w:val="none" w:sz="0" w:space="0" w:color="auto"/>
          </w:divBdr>
        </w:div>
        <w:div w:id="1614171651">
          <w:marLeft w:val="2520"/>
          <w:marRight w:val="0"/>
          <w:marTop w:val="86"/>
          <w:marBottom w:val="0"/>
          <w:divBdr>
            <w:top w:val="none" w:sz="0" w:space="0" w:color="auto"/>
            <w:left w:val="none" w:sz="0" w:space="0" w:color="auto"/>
            <w:bottom w:val="none" w:sz="0" w:space="0" w:color="auto"/>
            <w:right w:val="none" w:sz="0" w:space="0" w:color="auto"/>
          </w:divBdr>
        </w:div>
        <w:div w:id="74061924">
          <w:marLeft w:val="1800"/>
          <w:marRight w:val="0"/>
          <w:marTop w:val="96"/>
          <w:marBottom w:val="0"/>
          <w:divBdr>
            <w:top w:val="none" w:sz="0" w:space="0" w:color="auto"/>
            <w:left w:val="none" w:sz="0" w:space="0" w:color="auto"/>
            <w:bottom w:val="none" w:sz="0" w:space="0" w:color="auto"/>
            <w:right w:val="none" w:sz="0" w:space="0" w:color="auto"/>
          </w:divBdr>
        </w:div>
        <w:div w:id="1110977228">
          <w:marLeft w:val="2520"/>
          <w:marRight w:val="0"/>
          <w:marTop w:val="86"/>
          <w:marBottom w:val="0"/>
          <w:divBdr>
            <w:top w:val="none" w:sz="0" w:space="0" w:color="auto"/>
            <w:left w:val="none" w:sz="0" w:space="0" w:color="auto"/>
            <w:bottom w:val="none" w:sz="0" w:space="0" w:color="auto"/>
            <w:right w:val="none" w:sz="0" w:space="0" w:color="auto"/>
          </w:divBdr>
        </w:div>
      </w:divsChild>
    </w:div>
    <w:div w:id="2026400987">
      <w:bodyDiv w:val="1"/>
      <w:marLeft w:val="0"/>
      <w:marRight w:val="0"/>
      <w:marTop w:val="0"/>
      <w:marBottom w:val="0"/>
      <w:divBdr>
        <w:top w:val="none" w:sz="0" w:space="0" w:color="auto"/>
        <w:left w:val="none" w:sz="0" w:space="0" w:color="auto"/>
        <w:bottom w:val="none" w:sz="0" w:space="0" w:color="auto"/>
        <w:right w:val="none" w:sz="0" w:space="0" w:color="auto"/>
      </w:divBdr>
      <w:divsChild>
        <w:div w:id="654458252">
          <w:marLeft w:val="1166"/>
          <w:marRight w:val="0"/>
          <w:marTop w:val="115"/>
          <w:marBottom w:val="0"/>
          <w:divBdr>
            <w:top w:val="none" w:sz="0" w:space="0" w:color="auto"/>
            <w:left w:val="none" w:sz="0" w:space="0" w:color="auto"/>
            <w:bottom w:val="none" w:sz="0" w:space="0" w:color="auto"/>
            <w:right w:val="none" w:sz="0" w:space="0" w:color="auto"/>
          </w:divBdr>
        </w:div>
        <w:div w:id="1430077465">
          <w:marLeft w:val="1166"/>
          <w:marRight w:val="0"/>
          <w:marTop w:val="115"/>
          <w:marBottom w:val="0"/>
          <w:divBdr>
            <w:top w:val="none" w:sz="0" w:space="0" w:color="auto"/>
            <w:left w:val="none" w:sz="0" w:space="0" w:color="auto"/>
            <w:bottom w:val="none" w:sz="0" w:space="0" w:color="auto"/>
            <w:right w:val="none" w:sz="0" w:space="0" w:color="auto"/>
          </w:divBdr>
        </w:div>
        <w:div w:id="1309047243">
          <w:marLeft w:val="1800"/>
          <w:marRight w:val="0"/>
          <w:marTop w:val="96"/>
          <w:marBottom w:val="0"/>
          <w:divBdr>
            <w:top w:val="none" w:sz="0" w:space="0" w:color="auto"/>
            <w:left w:val="none" w:sz="0" w:space="0" w:color="auto"/>
            <w:bottom w:val="none" w:sz="0" w:space="0" w:color="auto"/>
            <w:right w:val="none" w:sz="0" w:space="0" w:color="auto"/>
          </w:divBdr>
        </w:div>
        <w:div w:id="1206255916">
          <w:marLeft w:val="547"/>
          <w:marRight w:val="0"/>
          <w:marTop w:val="134"/>
          <w:marBottom w:val="0"/>
          <w:divBdr>
            <w:top w:val="none" w:sz="0" w:space="0" w:color="auto"/>
            <w:left w:val="none" w:sz="0" w:space="0" w:color="auto"/>
            <w:bottom w:val="none" w:sz="0" w:space="0" w:color="auto"/>
            <w:right w:val="none" w:sz="0" w:space="0" w:color="auto"/>
          </w:divBdr>
        </w:div>
        <w:div w:id="1888637912">
          <w:marLeft w:val="1166"/>
          <w:marRight w:val="0"/>
          <w:marTop w:val="115"/>
          <w:marBottom w:val="0"/>
          <w:divBdr>
            <w:top w:val="none" w:sz="0" w:space="0" w:color="auto"/>
            <w:left w:val="none" w:sz="0" w:space="0" w:color="auto"/>
            <w:bottom w:val="none" w:sz="0" w:space="0" w:color="auto"/>
            <w:right w:val="none" w:sz="0" w:space="0" w:color="auto"/>
          </w:divBdr>
        </w:div>
        <w:div w:id="195120097">
          <w:marLeft w:val="1800"/>
          <w:marRight w:val="0"/>
          <w:marTop w:val="96"/>
          <w:marBottom w:val="0"/>
          <w:divBdr>
            <w:top w:val="none" w:sz="0" w:space="0" w:color="auto"/>
            <w:left w:val="none" w:sz="0" w:space="0" w:color="auto"/>
            <w:bottom w:val="none" w:sz="0" w:space="0" w:color="auto"/>
            <w:right w:val="none" w:sz="0" w:space="0" w:color="auto"/>
          </w:divBdr>
        </w:div>
        <w:div w:id="2101556217">
          <w:marLeft w:val="1800"/>
          <w:marRight w:val="0"/>
          <w:marTop w:val="96"/>
          <w:marBottom w:val="0"/>
          <w:divBdr>
            <w:top w:val="none" w:sz="0" w:space="0" w:color="auto"/>
            <w:left w:val="none" w:sz="0" w:space="0" w:color="auto"/>
            <w:bottom w:val="none" w:sz="0" w:space="0" w:color="auto"/>
            <w:right w:val="none" w:sz="0" w:space="0" w:color="auto"/>
          </w:divBdr>
        </w:div>
        <w:div w:id="177237476">
          <w:marLeft w:val="1800"/>
          <w:marRight w:val="0"/>
          <w:marTop w:val="96"/>
          <w:marBottom w:val="0"/>
          <w:divBdr>
            <w:top w:val="none" w:sz="0" w:space="0" w:color="auto"/>
            <w:left w:val="none" w:sz="0" w:space="0" w:color="auto"/>
            <w:bottom w:val="none" w:sz="0" w:space="0" w:color="auto"/>
            <w:right w:val="none" w:sz="0" w:space="0" w:color="auto"/>
          </w:divBdr>
        </w:div>
        <w:div w:id="1453402836">
          <w:marLeft w:val="2520"/>
          <w:marRight w:val="0"/>
          <w:marTop w:val="86"/>
          <w:marBottom w:val="0"/>
          <w:divBdr>
            <w:top w:val="none" w:sz="0" w:space="0" w:color="auto"/>
            <w:left w:val="none" w:sz="0" w:space="0" w:color="auto"/>
            <w:bottom w:val="none" w:sz="0" w:space="0" w:color="auto"/>
            <w:right w:val="none" w:sz="0" w:space="0" w:color="auto"/>
          </w:divBdr>
        </w:div>
        <w:div w:id="1259175402">
          <w:marLeft w:val="1166"/>
          <w:marRight w:val="0"/>
          <w:marTop w:val="115"/>
          <w:marBottom w:val="0"/>
          <w:divBdr>
            <w:top w:val="none" w:sz="0" w:space="0" w:color="auto"/>
            <w:left w:val="none" w:sz="0" w:space="0" w:color="auto"/>
            <w:bottom w:val="none" w:sz="0" w:space="0" w:color="auto"/>
            <w:right w:val="none" w:sz="0" w:space="0" w:color="auto"/>
          </w:divBdr>
        </w:div>
        <w:div w:id="1374617725">
          <w:marLeft w:val="1800"/>
          <w:marRight w:val="0"/>
          <w:marTop w:val="96"/>
          <w:marBottom w:val="0"/>
          <w:divBdr>
            <w:top w:val="none" w:sz="0" w:space="0" w:color="auto"/>
            <w:left w:val="none" w:sz="0" w:space="0" w:color="auto"/>
            <w:bottom w:val="none" w:sz="0" w:space="0" w:color="auto"/>
            <w:right w:val="none" w:sz="0" w:space="0" w:color="auto"/>
          </w:divBdr>
        </w:div>
      </w:divsChild>
    </w:div>
    <w:div w:id="2045011953">
      <w:bodyDiv w:val="1"/>
      <w:marLeft w:val="0"/>
      <w:marRight w:val="0"/>
      <w:marTop w:val="0"/>
      <w:marBottom w:val="0"/>
      <w:divBdr>
        <w:top w:val="none" w:sz="0" w:space="0" w:color="auto"/>
        <w:left w:val="none" w:sz="0" w:space="0" w:color="auto"/>
        <w:bottom w:val="none" w:sz="0" w:space="0" w:color="auto"/>
        <w:right w:val="none" w:sz="0" w:space="0" w:color="auto"/>
      </w:divBdr>
      <w:divsChild>
        <w:div w:id="566649077">
          <w:marLeft w:val="1166"/>
          <w:marRight w:val="0"/>
          <w:marTop w:val="115"/>
          <w:marBottom w:val="0"/>
          <w:divBdr>
            <w:top w:val="none" w:sz="0" w:space="0" w:color="auto"/>
            <w:left w:val="none" w:sz="0" w:space="0" w:color="auto"/>
            <w:bottom w:val="none" w:sz="0" w:space="0" w:color="auto"/>
            <w:right w:val="none" w:sz="0" w:space="0" w:color="auto"/>
          </w:divBdr>
        </w:div>
        <w:div w:id="341736606">
          <w:marLeft w:val="1800"/>
          <w:marRight w:val="0"/>
          <w:marTop w:val="96"/>
          <w:marBottom w:val="0"/>
          <w:divBdr>
            <w:top w:val="none" w:sz="0" w:space="0" w:color="auto"/>
            <w:left w:val="none" w:sz="0" w:space="0" w:color="auto"/>
            <w:bottom w:val="none" w:sz="0" w:space="0" w:color="auto"/>
            <w:right w:val="none" w:sz="0" w:space="0" w:color="auto"/>
          </w:divBdr>
        </w:div>
        <w:div w:id="86271564">
          <w:marLeft w:val="1800"/>
          <w:marRight w:val="0"/>
          <w:marTop w:val="96"/>
          <w:marBottom w:val="0"/>
          <w:divBdr>
            <w:top w:val="none" w:sz="0" w:space="0" w:color="auto"/>
            <w:left w:val="none" w:sz="0" w:space="0" w:color="auto"/>
            <w:bottom w:val="none" w:sz="0" w:space="0" w:color="auto"/>
            <w:right w:val="none" w:sz="0" w:space="0" w:color="auto"/>
          </w:divBdr>
        </w:div>
        <w:div w:id="120196027">
          <w:marLeft w:val="1800"/>
          <w:marRight w:val="0"/>
          <w:marTop w:val="96"/>
          <w:marBottom w:val="0"/>
          <w:divBdr>
            <w:top w:val="none" w:sz="0" w:space="0" w:color="auto"/>
            <w:left w:val="none" w:sz="0" w:space="0" w:color="auto"/>
            <w:bottom w:val="none" w:sz="0" w:space="0" w:color="auto"/>
            <w:right w:val="none" w:sz="0" w:space="0" w:color="auto"/>
          </w:divBdr>
        </w:div>
        <w:div w:id="664748232">
          <w:marLeft w:val="2520"/>
          <w:marRight w:val="0"/>
          <w:marTop w:val="86"/>
          <w:marBottom w:val="0"/>
          <w:divBdr>
            <w:top w:val="none" w:sz="0" w:space="0" w:color="auto"/>
            <w:left w:val="none" w:sz="0" w:space="0" w:color="auto"/>
            <w:bottom w:val="none" w:sz="0" w:space="0" w:color="auto"/>
            <w:right w:val="none" w:sz="0" w:space="0" w:color="auto"/>
          </w:divBdr>
        </w:div>
        <w:div w:id="1392003304">
          <w:marLeft w:val="3240"/>
          <w:marRight w:val="0"/>
          <w:marTop w:val="86"/>
          <w:marBottom w:val="0"/>
          <w:divBdr>
            <w:top w:val="none" w:sz="0" w:space="0" w:color="auto"/>
            <w:left w:val="none" w:sz="0" w:space="0" w:color="auto"/>
            <w:bottom w:val="none" w:sz="0" w:space="0" w:color="auto"/>
            <w:right w:val="none" w:sz="0" w:space="0" w:color="auto"/>
          </w:divBdr>
        </w:div>
      </w:divsChild>
    </w:div>
    <w:div w:id="2082675618">
      <w:bodyDiv w:val="1"/>
      <w:marLeft w:val="0"/>
      <w:marRight w:val="0"/>
      <w:marTop w:val="0"/>
      <w:marBottom w:val="0"/>
      <w:divBdr>
        <w:top w:val="none" w:sz="0" w:space="0" w:color="auto"/>
        <w:left w:val="none" w:sz="0" w:space="0" w:color="auto"/>
        <w:bottom w:val="none" w:sz="0" w:space="0" w:color="auto"/>
        <w:right w:val="none" w:sz="0" w:space="0" w:color="auto"/>
      </w:divBdr>
      <w:divsChild>
        <w:div w:id="1847404872">
          <w:marLeft w:val="1166"/>
          <w:marRight w:val="0"/>
          <w:marTop w:val="115"/>
          <w:marBottom w:val="0"/>
          <w:divBdr>
            <w:top w:val="none" w:sz="0" w:space="0" w:color="auto"/>
            <w:left w:val="none" w:sz="0" w:space="0" w:color="auto"/>
            <w:bottom w:val="none" w:sz="0" w:space="0" w:color="auto"/>
            <w:right w:val="none" w:sz="0" w:space="0" w:color="auto"/>
          </w:divBdr>
        </w:div>
        <w:div w:id="1707826045">
          <w:marLeft w:val="1800"/>
          <w:marRight w:val="0"/>
          <w:marTop w:val="96"/>
          <w:marBottom w:val="0"/>
          <w:divBdr>
            <w:top w:val="none" w:sz="0" w:space="0" w:color="auto"/>
            <w:left w:val="none" w:sz="0" w:space="0" w:color="auto"/>
            <w:bottom w:val="none" w:sz="0" w:space="0" w:color="auto"/>
            <w:right w:val="none" w:sz="0" w:space="0" w:color="auto"/>
          </w:divBdr>
        </w:div>
        <w:div w:id="1514342630">
          <w:marLeft w:val="1800"/>
          <w:marRight w:val="0"/>
          <w:marTop w:val="96"/>
          <w:marBottom w:val="0"/>
          <w:divBdr>
            <w:top w:val="none" w:sz="0" w:space="0" w:color="auto"/>
            <w:left w:val="none" w:sz="0" w:space="0" w:color="auto"/>
            <w:bottom w:val="none" w:sz="0" w:space="0" w:color="auto"/>
            <w:right w:val="none" w:sz="0" w:space="0" w:color="auto"/>
          </w:divBdr>
        </w:div>
      </w:divsChild>
    </w:div>
    <w:div w:id="2086611475">
      <w:bodyDiv w:val="1"/>
      <w:marLeft w:val="0"/>
      <w:marRight w:val="0"/>
      <w:marTop w:val="0"/>
      <w:marBottom w:val="0"/>
      <w:divBdr>
        <w:top w:val="none" w:sz="0" w:space="0" w:color="auto"/>
        <w:left w:val="none" w:sz="0" w:space="0" w:color="auto"/>
        <w:bottom w:val="none" w:sz="0" w:space="0" w:color="auto"/>
        <w:right w:val="none" w:sz="0" w:space="0" w:color="auto"/>
      </w:divBdr>
      <w:divsChild>
        <w:div w:id="1415931280">
          <w:marLeft w:val="547"/>
          <w:marRight w:val="0"/>
          <w:marTop w:val="134"/>
          <w:marBottom w:val="0"/>
          <w:divBdr>
            <w:top w:val="none" w:sz="0" w:space="0" w:color="auto"/>
            <w:left w:val="none" w:sz="0" w:space="0" w:color="auto"/>
            <w:bottom w:val="none" w:sz="0" w:space="0" w:color="auto"/>
            <w:right w:val="none" w:sz="0" w:space="0" w:color="auto"/>
          </w:divBdr>
        </w:div>
        <w:div w:id="557397998">
          <w:marLeft w:val="1166"/>
          <w:marRight w:val="0"/>
          <w:marTop w:val="115"/>
          <w:marBottom w:val="0"/>
          <w:divBdr>
            <w:top w:val="none" w:sz="0" w:space="0" w:color="auto"/>
            <w:left w:val="none" w:sz="0" w:space="0" w:color="auto"/>
            <w:bottom w:val="none" w:sz="0" w:space="0" w:color="auto"/>
            <w:right w:val="none" w:sz="0" w:space="0" w:color="auto"/>
          </w:divBdr>
        </w:div>
        <w:div w:id="715668634">
          <w:marLeft w:val="1166"/>
          <w:marRight w:val="0"/>
          <w:marTop w:val="115"/>
          <w:marBottom w:val="0"/>
          <w:divBdr>
            <w:top w:val="none" w:sz="0" w:space="0" w:color="auto"/>
            <w:left w:val="none" w:sz="0" w:space="0" w:color="auto"/>
            <w:bottom w:val="none" w:sz="0" w:space="0" w:color="auto"/>
            <w:right w:val="none" w:sz="0" w:space="0" w:color="auto"/>
          </w:divBdr>
        </w:div>
        <w:div w:id="108664812">
          <w:marLeft w:val="1800"/>
          <w:marRight w:val="0"/>
          <w:marTop w:val="96"/>
          <w:marBottom w:val="0"/>
          <w:divBdr>
            <w:top w:val="none" w:sz="0" w:space="0" w:color="auto"/>
            <w:left w:val="none" w:sz="0" w:space="0" w:color="auto"/>
            <w:bottom w:val="none" w:sz="0" w:space="0" w:color="auto"/>
            <w:right w:val="none" w:sz="0" w:space="0" w:color="auto"/>
          </w:divBdr>
        </w:div>
        <w:div w:id="1546139958">
          <w:marLeft w:val="1800"/>
          <w:marRight w:val="0"/>
          <w:marTop w:val="96"/>
          <w:marBottom w:val="0"/>
          <w:divBdr>
            <w:top w:val="none" w:sz="0" w:space="0" w:color="auto"/>
            <w:left w:val="none" w:sz="0" w:space="0" w:color="auto"/>
            <w:bottom w:val="none" w:sz="0" w:space="0" w:color="auto"/>
            <w:right w:val="none" w:sz="0" w:space="0" w:color="auto"/>
          </w:divBdr>
        </w:div>
        <w:div w:id="2044016906">
          <w:marLeft w:val="1166"/>
          <w:marRight w:val="0"/>
          <w:marTop w:val="115"/>
          <w:marBottom w:val="0"/>
          <w:divBdr>
            <w:top w:val="none" w:sz="0" w:space="0" w:color="auto"/>
            <w:left w:val="none" w:sz="0" w:space="0" w:color="auto"/>
            <w:bottom w:val="none" w:sz="0" w:space="0" w:color="auto"/>
            <w:right w:val="none" w:sz="0" w:space="0" w:color="auto"/>
          </w:divBdr>
        </w:div>
        <w:div w:id="1860466286">
          <w:marLeft w:val="1800"/>
          <w:marRight w:val="0"/>
          <w:marTop w:val="96"/>
          <w:marBottom w:val="0"/>
          <w:divBdr>
            <w:top w:val="none" w:sz="0" w:space="0" w:color="auto"/>
            <w:left w:val="none" w:sz="0" w:space="0" w:color="auto"/>
            <w:bottom w:val="none" w:sz="0" w:space="0" w:color="auto"/>
            <w:right w:val="none" w:sz="0" w:space="0" w:color="auto"/>
          </w:divBdr>
        </w:div>
      </w:divsChild>
    </w:div>
    <w:div w:id="2086687295">
      <w:bodyDiv w:val="1"/>
      <w:marLeft w:val="0"/>
      <w:marRight w:val="0"/>
      <w:marTop w:val="0"/>
      <w:marBottom w:val="0"/>
      <w:divBdr>
        <w:top w:val="none" w:sz="0" w:space="0" w:color="auto"/>
        <w:left w:val="none" w:sz="0" w:space="0" w:color="auto"/>
        <w:bottom w:val="none" w:sz="0" w:space="0" w:color="auto"/>
        <w:right w:val="none" w:sz="0" w:space="0" w:color="auto"/>
      </w:divBdr>
      <w:divsChild>
        <w:div w:id="821384033">
          <w:marLeft w:val="1166"/>
          <w:marRight w:val="0"/>
          <w:marTop w:val="115"/>
          <w:marBottom w:val="0"/>
          <w:divBdr>
            <w:top w:val="none" w:sz="0" w:space="0" w:color="auto"/>
            <w:left w:val="none" w:sz="0" w:space="0" w:color="auto"/>
            <w:bottom w:val="none" w:sz="0" w:space="0" w:color="auto"/>
            <w:right w:val="none" w:sz="0" w:space="0" w:color="auto"/>
          </w:divBdr>
        </w:div>
        <w:div w:id="2097021405">
          <w:marLeft w:val="1800"/>
          <w:marRight w:val="0"/>
          <w:marTop w:val="96"/>
          <w:marBottom w:val="0"/>
          <w:divBdr>
            <w:top w:val="none" w:sz="0" w:space="0" w:color="auto"/>
            <w:left w:val="none" w:sz="0" w:space="0" w:color="auto"/>
            <w:bottom w:val="none" w:sz="0" w:space="0" w:color="auto"/>
            <w:right w:val="none" w:sz="0" w:space="0" w:color="auto"/>
          </w:divBdr>
        </w:div>
        <w:div w:id="873345291">
          <w:marLeft w:val="1800"/>
          <w:marRight w:val="0"/>
          <w:marTop w:val="96"/>
          <w:marBottom w:val="0"/>
          <w:divBdr>
            <w:top w:val="none" w:sz="0" w:space="0" w:color="auto"/>
            <w:left w:val="none" w:sz="0" w:space="0" w:color="auto"/>
            <w:bottom w:val="none" w:sz="0" w:space="0" w:color="auto"/>
            <w:right w:val="none" w:sz="0" w:space="0" w:color="auto"/>
          </w:divBdr>
        </w:div>
        <w:div w:id="464666274">
          <w:marLeft w:val="1166"/>
          <w:marRight w:val="0"/>
          <w:marTop w:val="115"/>
          <w:marBottom w:val="0"/>
          <w:divBdr>
            <w:top w:val="none" w:sz="0" w:space="0" w:color="auto"/>
            <w:left w:val="none" w:sz="0" w:space="0" w:color="auto"/>
            <w:bottom w:val="none" w:sz="0" w:space="0" w:color="auto"/>
            <w:right w:val="none" w:sz="0" w:space="0" w:color="auto"/>
          </w:divBdr>
        </w:div>
        <w:div w:id="761411372">
          <w:marLeft w:val="1800"/>
          <w:marRight w:val="0"/>
          <w:marTop w:val="96"/>
          <w:marBottom w:val="0"/>
          <w:divBdr>
            <w:top w:val="none" w:sz="0" w:space="0" w:color="auto"/>
            <w:left w:val="none" w:sz="0" w:space="0" w:color="auto"/>
            <w:bottom w:val="none" w:sz="0" w:space="0" w:color="auto"/>
            <w:right w:val="none" w:sz="0" w:space="0" w:color="auto"/>
          </w:divBdr>
        </w:div>
        <w:div w:id="1558936201">
          <w:marLeft w:val="1800"/>
          <w:marRight w:val="0"/>
          <w:marTop w:val="96"/>
          <w:marBottom w:val="0"/>
          <w:divBdr>
            <w:top w:val="none" w:sz="0" w:space="0" w:color="auto"/>
            <w:left w:val="none" w:sz="0" w:space="0" w:color="auto"/>
            <w:bottom w:val="none" w:sz="0" w:space="0" w:color="auto"/>
            <w:right w:val="none" w:sz="0" w:space="0" w:color="auto"/>
          </w:divBdr>
        </w:div>
        <w:div w:id="514728109">
          <w:marLeft w:val="1800"/>
          <w:marRight w:val="0"/>
          <w:marTop w:val="96"/>
          <w:marBottom w:val="0"/>
          <w:divBdr>
            <w:top w:val="none" w:sz="0" w:space="0" w:color="auto"/>
            <w:left w:val="none" w:sz="0" w:space="0" w:color="auto"/>
            <w:bottom w:val="none" w:sz="0" w:space="0" w:color="auto"/>
            <w:right w:val="none" w:sz="0" w:space="0" w:color="auto"/>
          </w:divBdr>
        </w:div>
        <w:div w:id="1814058016">
          <w:marLeft w:val="1800"/>
          <w:marRight w:val="0"/>
          <w:marTop w:val="96"/>
          <w:marBottom w:val="0"/>
          <w:divBdr>
            <w:top w:val="none" w:sz="0" w:space="0" w:color="auto"/>
            <w:left w:val="none" w:sz="0" w:space="0" w:color="auto"/>
            <w:bottom w:val="none" w:sz="0" w:space="0" w:color="auto"/>
            <w:right w:val="none" w:sz="0" w:space="0" w:color="auto"/>
          </w:divBdr>
        </w:div>
        <w:div w:id="334574012">
          <w:marLeft w:val="2520"/>
          <w:marRight w:val="0"/>
          <w:marTop w:val="86"/>
          <w:marBottom w:val="0"/>
          <w:divBdr>
            <w:top w:val="none" w:sz="0" w:space="0" w:color="auto"/>
            <w:left w:val="none" w:sz="0" w:space="0" w:color="auto"/>
            <w:bottom w:val="none" w:sz="0" w:space="0" w:color="auto"/>
            <w:right w:val="none" w:sz="0" w:space="0" w:color="auto"/>
          </w:divBdr>
        </w:div>
        <w:div w:id="1175530212">
          <w:marLeft w:val="1166"/>
          <w:marRight w:val="0"/>
          <w:marTop w:val="115"/>
          <w:marBottom w:val="0"/>
          <w:divBdr>
            <w:top w:val="none" w:sz="0" w:space="0" w:color="auto"/>
            <w:left w:val="none" w:sz="0" w:space="0" w:color="auto"/>
            <w:bottom w:val="none" w:sz="0" w:space="0" w:color="auto"/>
            <w:right w:val="none" w:sz="0" w:space="0" w:color="auto"/>
          </w:divBdr>
        </w:div>
      </w:divsChild>
    </w:div>
    <w:div w:id="2090151996">
      <w:bodyDiv w:val="1"/>
      <w:marLeft w:val="0"/>
      <w:marRight w:val="0"/>
      <w:marTop w:val="0"/>
      <w:marBottom w:val="0"/>
      <w:divBdr>
        <w:top w:val="none" w:sz="0" w:space="0" w:color="auto"/>
        <w:left w:val="none" w:sz="0" w:space="0" w:color="auto"/>
        <w:bottom w:val="none" w:sz="0" w:space="0" w:color="auto"/>
        <w:right w:val="none" w:sz="0" w:space="0" w:color="auto"/>
      </w:divBdr>
      <w:divsChild>
        <w:div w:id="1467964459">
          <w:marLeft w:val="1166"/>
          <w:marRight w:val="0"/>
          <w:marTop w:val="115"/>
          <w:marBottom w:val="0"/>
          <w:divBdr>
            <w:top w:val="none" w:sz="0" w:space="0" w:color="auto"/>
            <w:left w:val="none" w:sz="0" w:space="0" w:color="auto"/>
            <w:bottom w:val="none" w:sz="0" w:space="0" w:color="auto"/>
            <w:right w:val="none" w:sz="0" w:space="0" w:color="auto"/>
          </w:divBdr>
        </w:div>
        <w:div w:id="809060458">
          <w:marLeft w:val="1800"/>
          <w:marRight w:val="0"/>
          <w:marTop w:val="96"/>
          <w:marBottom w:val="0"/>
          <w:divBdr>
            <w:top w:val="none" w:sz="0" w:space="0" w:color="auto"/>
            <w:left w:val="none" w:sz="0" w:space="0" w:color="auto"/>
            <w:bottom w:val="none" w:sz="0" w:space="0" w:color="auto"/>
            <w:right w:val="none" w:sz="0" w:space="0" w:color="auto"/>
          </w:divBdr>
        </w:div>
        <w:div w:id="796337459">
          <w:marLeft w:val="2520"/>
          <w:marRight w:val="0"/>
          <w:marTop w:val="86"/>
          <w:marBottom w:val="0"/>
          <w:divBdr>
            <w:top w:val="none" w:sz="0" w:space="0" w:color="auto"/>
            <w:left w:val="none" w:sz="0" w:space="0" w:color="auto"/>
            <w:bottom w:val="none" w:sz="0" w:space="0" w:color="auto"/>
            <w:right w:val="none" w:sz="0" w:space="0" w:color="auto"/>
          </w:divBdr>
        </w:div>
        <w:div w:id="1009142092">
          <w:marLeft w:val="1800"/>
          <w:marRight w:val="0"/>
          <w:marTop w:val="96"/>
          <w:marBottom w:val="0"/>
          <w:divBdr>
            <w:top w:val="none" w:sz="0" w:space="0" w:color="auto"/>
            <w:left w:val="none" w:sz="0" w:space="0" w:color="auto"/>
            <w:bottom w:val="none" w:sz="0" w:space="0" w:color="auto"/>
            <w:right w:val="none" w:sz="0" w:space="0" w:color="auto"/>
          </w:divBdr>
        </w:div>
        <w:div w:id="1287854305">
          <w:marLeft w:val="2520"/>
          <w:marRight w:val="0"/>
          <w:marTop w:val="86"/>
          <w:marBottom w:val="0"/>
          <w:divBdr>
            <w:top w:val="none" w:sz="0" w:space="0" w:color="auto"/>
            <w:left w:val="none" w:sz="0" w:space="0" w:color="auto"/>
            <w:bottom w:val="none" w:sz="0" w:space="0" w:color="auto"/>
            <w:right w:val="none" w:sz="0" w:space="0" w:color="auto"/>
          </w:divBdr>
        </w:div>
      </w:divsChild>
    </w:div>
    <w:div w:id="2114933658">
      <w:bodyDiv w:val="1"/>
      <w:marLeft w:val="0"/>
      <w:marRight w:val="0"/>
      <w:marTop w:val="0"/>
      <w:marBottom w:val="0"/>
      <w:divBdr>
        <w:top w:val="none" w:sz="0" w:space="0" w:color="auto"/>
        <w:left w:val="none" w:sz="0" w:space="0" w:color="auto"/>
        <w:bottom w:val="none" w:sz="0" w:space="0" w:color="auto"/>
        <w:right w:val="none" w:sz="0" w:space="0" w:color="auto"/>
      </w:divBdr>
      <w:divsChild>
        <w:div w:id="1579094466">
          <w:marLeft w:val="547"/>
          <w:marRight w:val="0"/>
          <w:marTop w:val="134"/>
          <w:marBottom w:val="0"/>
          <w:divBdr>
            <w:top w:val="none" w:sz="0" w:space="0" w:color="auto"/>
            <w:left w:val="none" w:sz="0" w:space="0" w:color="auto"/>
            <w:bottom w:val="none" w:sz="0" w:space="0" w:color="auto"/>
            <w:right w:val="none" w:sz="0" w:space="0" w:color="auto"/>
          </w:divBdr>
        </w:div>
        <w:div w:id="447430650">
          <w:marLeft w:val="1166"/>
          <w:marRight w:val="0"/>
          <w:marTop w:val="115"/>
          <w:marBottom w:val="0"/>
          <w:divBdr>
            <w:top w:val="none" w:sz="0" w:space="0" w:color="auto"/>
            <w:left w:val="none" w:sz="0" w:space="0" w:color="auto"/>
            <w:bottom w:val="none" w:sz="0" w:space="0" w:color="auto"/>
            <w:right w:val="none" w:sz="0" w:space="0" w:color="auto"/>
          </w:divBdr>
        </w:div>
        <w:div w:id="685643918">
          <w:marLeft w:val="1800"/>
          <w:marRight w:val="0"/>
          <w:marTop w:val="96"/>
          <w:marBottom w:val="0"/>
          <w:divBdr>
            <w:top w:val="none" w:sz="0" w:space="0" w:color="auto"/>
            <w:left w:val="none" w:sz="0" w:space="0" w:color="auto"/>
            <w:bottom w:val="none" w:sz="0" w:space="0" w:color="auto"/>
            <w:right w:val="none" w:sz="0" w:space="0" w:color="auto"/>
          </w:divBdr>
        </w:div>
        <w:div w:id="146098332">
          <w:marLeft w:val="1800"/>
          <w:marRight w:val="0"/>
          <w:marTop w:val="96"/>
          <w:marBottom w:val="0"/>
          <w:divBdr>
            <w:top w:val="none" w:sz="0" w:space="0" w:color="auto"/>
            <w:left w:val="none" w:sz="0" w:space="0" w:color="auto"/>
            <w:bottom w:val="none" w:sz="0" w:space="0" w:color="auto"/>
            <w:right w:val="none" w:sz="0" w:space="0" w:color="auto"/>
          </w:divBdr>
        </w:div>
        <w:div w:id="253591084">
          <w:marLeft w:val="1800"/>
          <w:marRight w:val="0"/>
          <w:marTop w:val="96"/>
          <w:marBottom w:val="0"/>
          <w:divBdr>
            <w:top w:val="none" w:sz="0" w:space="0" w:color="auto"/>
            <w:left w:val="none" w:sz="0" w:space="0" w:color="auto"/>
            <w:bottom w:val="none" w:sz="0" w:space="0" w:color="auto"/>
            <w:right w:val="none" w:sz="0" w:space="0" w:color="auto"/>
          </w:divBdr>
        </w:div>
        <w:div w:id="2053382778">
          <w:marLeft w:val="1800"/>
          <w:marRight w:val="0"/>
          <w:marTop w:val="96"/>
          <w:marBottom w:val="0"/>
          <w:divBdr>
            <w:top w:val="none" w:sz="0" w:space="0" w:color="auto"/>
            <w:left w:val="none" w:sz="0" w:space="0" w:color="auto"/>
            <w:bottom w:val="none" w:sz="0" w:space="0" w:color="auto"/>
            <w:right w:val="none" w:sz="0" w:space="0" w:color="auto"/>
          </w:divBdr>
        </w:div>
        <w:div w:id="507405479">
          <w:marLeft w:val="1166"/>
          <w:marRight w:val="0"/>
          <w:marTop w:val="115"/>
          <w:marBottom w:val="0"/>
          <w:divBdr>
            <w:top w:val="none" w:sz="0" w:space="0" w:color="auto"/>
            <w:left w:val="none" w:sz="0" w:space="0" w:color="auto"/>
            <w:bottom w:val="none" w:sz="0" w:space="0" w:color="auto"/>
            <w:right w:val="none" w:sz="0" w:space="0" w:color="auto"/>
          </w:divBdr>
        </w:div>
        <w:div w:id="1006178218">
          <w:marLeft w:val="1800"/>
          <w:marRight w:val="0"/>
          <w:marTop w:val="96"/>
          <w:marBottom w:val="0"/>
          <w:divBdr>
            <w:top w:val="none" w:sz="0" w:space="0" w:color="auto"/>
            <w:left w:val="none" w:sz="0" w:space="0" w:color="auto"/>
            <w:bottom w:val="none" w:sz="0" w:space="0" w:color="auto"/>
            <w:right w:val="none" w:sz="0" w:space="0" w:color="auto"/>
          </w:divBdr>
        </w:div>
      </w:divsChild>
    </w:div>
    <w:div w:id="2122651164">
      <w:bodyDiv w:val="1"/>
      <w:marLeft w:val="0"/>
      <w:marRight w:val="0"/>
      <w:marTop w:val="0"/>
      <w:marBottom w:val="0"/>
      <w:divBdr>
        <w:top w:val="none" w:sz="0" w:space="0" w:color="auto"/>
        <w:left w:val="none" w:sz="0" w:space="0" w:color="auto"/>
        <w:bottom w:val="none" w:sz="0" w:space="0" w:color="auto"/>
        <w:right w:val="none" w:sz="0" w:space="0" w:color="auto"/>
      </w:divBdr>
      <w:divsChild>
        <w:div w:id="226645520">
          <w:marLeft w:val="547"/>
          <w:marRight w:val="0"/>
          <w:marTop w:val="134"/>
          <w:marBottom w:val="0"/>
          <w:divBdr>
            <w:top w:val="none" w:sz="0" w:space="0" w:color="auto"/>
            <w:left w:val="none" w:sz="0" w:space="0" w:color="auto"/>
            <w:bottom w:val="none" w:sz="0" w:space="0" w:color="auto"/>
            <w:right w:val="none" w:sz="0" w:space="0" w:color="auto"/>
          </w:divBdr>
        </w:div>
        <w:div w:id="773598489">
          <w:marLeft w:val="1166"/>
          <w:marRight w:val="0"/>
          <w:marTop w:val="115"/>
          <w:marBottom w:val="0"/>
          <w:divBdr>
            <w:top w:val="none" w:sz="0" w:space="0" w:color="auto"/>
            <w:left w:val="none" w:sz="0" w:space="0" w:color="auto"/>
            <w:bottom w:val="none" w:sz="0" w:space="0" w:color="auto"/>
            <w:right w:val="none" w:sz="0" w:space="0" w:color="auto"/>
          </w:divBdr>
        </w:div>
        <w:div w:id="1317105938">
          <w:marLeft w:val="1800"/>
          <w:marRight w:val="0"/>
          <w:marTop w:val="96"/>
          <w:marBottom w:val="0"/>
          <w:divBdr>
            <w:top w:val="none" w:sz="0" w:space="0" w:color="auto"/>
            <w:left w:val="none" w:sz="0" w:space="0" w:color="auto"/>
            <w:bottom w:val="none" w:sz="0" w:space="0" w:color="auto"/>
            <w:right w:val="none" w:sz="0" w:space="0" w:color="auto"/>
          </w:divBdr>
        </w:div>
        <w:div w:id="893128683">
          <w:marLeft w:val="1800"/>
          <w:marRight w:val="0"/>
          <w:marTop w:val="96"/>
          <w:marBottom w:val="0"/>
          <w:divBdr>
            <w:top w:val="none" w:sz="0" w:space="0" w:color="auto"/>
            <w:left w:val="none" w:sz="0" w:space="0" w:color="auto"/>
            <w:bottom w:val="none" w:sz="0" w:space="0" w:color="auto"/>
            <w:right w:val="none" w:sz="0" w:space="0" w:color="auto"/>
          </w:divBdr>
        </w:div>
        <w:div w:id="1666977342">
          <w:marLeft w:val="2520"/>
          <w:marRight w:val="0"/>
          <w:marTop w:val="86"/>
          <w:marBottom w:val="0"/>
          <w:divBdr>
            <w:top w:val="none" w:sz="0" w:space="0" w:color="auto"/>
            <w:left w:val="none" w:sz="0" w:space="0" w:color="auto"/>
            <w:bottom w:val="none" w:sz="0" w:space="0" w:color="auto"/>
            <w:right w:val="none" w:sz="0" w:space="0" w:color="auto"/>
          </w:divBdr>
        </w:div>
      </w:divsChild>
    </w:div>
    <w:div w:id="2140537507">
      <w:bodyDiv w:val="1"/>
      <w:marLeft w:val="0"/>
      <w:marRight w:val="0"/>
      <w:marTop w:val="0"/>
      <w:marBottom w:val="0"/>
      <w:divBdr>
        <w:top w:val="none" w:sz="0" w:space="0" w:color="auto"/>
        <w:left w:val="none" w:sz="0" w:space="0" w:color="auto"/>
        <w:bottom w:val="none" w:sz="0" w:space="0" w:color="auto"/>
        <w:right w:val="none" w:sz="0" w:space="0" w:color="auto"/>
      </w:divBdr>
      <w:divsChild>
        <w:div w:id="218824754">
          <w:marLeft w:val="1800"/>
          <w:marRight w:val="0"/>
          <w:marTop w:val="96"/>
          <w:marBottom w:val="0"/>
          <w:divBdr>
            <w:top w:val="none" w:sz="0" w:space="0" w:color="auto"/>
            <w:left w:val="none" w:sz="0" w:space="0" w:color="auto"/>
            <w:bottom w:val="none" w:sz="0" w:space="0" w:color="auto"/>
            <w:right w:val="none" w:sz="0" w:space="0" w:color="auto"/>
          </w:divBdr>
        </w:div>
        <w:div w:id="2039743925">
          <w:marLeft w:val="2520"/>
          <w:marRight w:val="0"/>
          <w:marTop w:val="86"/>
          <w:marBottom w:val="0"/>
          <w:divBdr>
            <w:top w:val="none" w:sz="0" w:space="0" w:color="auto"/>
            <w:left w:val="none" w:sz="0" w:space="0" w:color="auto"/>
            <w:bottom w:val="none" w:sz="0" w:space="0" w:color="auto"/>
            <w:right w:val="none" w:sz="0" w:space="0" w:color="auto"/>
          </w:divBdr>
        </w:div>
        <w:div w:id="1787457560">
          <w:marLeft w:val="324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8.png"/><Relationship Id="rId26" Type="http://schemas.openxmlformats.org/officeDocument/2006/relationships/hyperlink" Target="https://en.wikipedia.org/wiki/Cryptography" TargetMode="External"/><Relationship Id="rId39" Type="http://schemas.openxmlformats.org/officeDocument/2006/relationships/hyperlink" Target="https://www.geeksforgeeks.org/data-encryption-standard-des-set-1/" TargetMode="External"/><Relationship Id="rId21" Type="http://schemas.openxmlformats.org/officeDocument/2006/relationships/image" Target="media/image11.png"/><Relationship Id="rId34" Type="http://schemas.openxmlformats.org/officeDocument/2006/relationships/image" Target="media/image16.png"/><Relationship Id="rId42" Type="http://schemas.openxmlformats.org/officeDocument/2006/relationships/hyperlink" Target="https://en.wikipedia.org/wiki/RSA_(cryptosystem)" TargetMode="External"/><Relationship Id="rId47" Type="http://schemas.openxmlformats.org/officeDocument/2006/relationships/hyperlink" Target="https://tools.ietf.org/pdf/rfc3447.pdf" TargetMode="External"/><Relationship Id="rId50" Type="http://schemas.openxmlformats.org/officeDocument/2006/relationships/hyperlink" Target="https://en.wikipedia.org/wiki/Cryptographic_hash_function" TargetMode="External"/><Relationship Id="rId55" Type="http://schemas.openxmlformats.org/officeDocument/2006/relationships/hyperlink" Target="https://en.wikipedia.org/wiki/Blockchain"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png"/><Relationship Id="rId29" Type="http://schemas.openxmlformats.org/officeDocument/2006/relationships/hyperlink" Target="https://en.wikipedia.org/wiki/Primality_test" TargetMode="External"/><Relationship Id="rId11" Type="http://schemas.openxmlformats.org/officeDocument/2006/relationships/header" Target="header1.xml"/><Relationship Id="rId24" Type="http://schemas.openxmlformats.org/officeDocument/2006/relationships/image" Target="media/image13.png"/><Relationship Id="rId32" Type="http://schemas.openxmlformats.org/officeDocument/2006/relationships/hyperlink" Target="https://en.wikipedia.org/wiki/Substitution_cipher" TargetMode="External"/><Relationship Id="rId37" Type="http://schemas.openxmlformats.org/officeDocument/2006/relationships/hyperlink" Target="https://www.geeksforgeeks.org/data-encryption-standard-des-set-1/" TargetMode="External"/><Relationship Id="rId40" Type="http://schemas.openxmlformats.org/officeDocument/2006/relationships/hyperlink" Target="https://cr.yp.to/chacha/chacha-20080128.pdf" TargetMode="External"/><Relationship Id="rId45" Type="http://schemas.openxmlformats.org/officeDocument/2006/relationships/hyperlink" Target="https://www.geeksforgeeks.org/difference-between-rsa-algorithm-and-dsa/" TargetMode="External"/><Relationship Id="rId53" Type="http://schemas.openxmlformats.org/officeDocument/2006/relationships/hyperlink" Target="https://www.coinbase.com/" TargetMode="External"/><Relationship Id="rId58" Type="http://schemas.openxmlformats.org/officeDocument/2006/relationships/header" Target="header4.xml"/><Relationship Id="rId5" Type="http://schemas.openxmlformats.org/officeDocument/2006/relationships/webSettings" Target="webSettings.xml"/><Relationship Id="rId61" Type="http://schemas.openxmlformats.org/officeDocument/2006/relationships/footer" Target="footer4.xml"/><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header" Target="header3.xml"/><Relationship Id="rId27" Type="http://schemas.openxmlformats.org/officeDocument/2006/relationships/hyperlink" Target="https://en.wikipedia.org/wiki/Random_number_generation" TargetMode="External"/><Relationship Id="rId30" Type="http://schemas.openxmlformats.org/officeDocument/2006/relationships/image" Target="media/image14.png"/><Relationship Id="rId35" Type="http://schemas.openxmlformats.org/officeDocument/2006/relationships/hyperlink" Target="https://csrc.nist.gov/csrc/media/publications/fips/46/3/archive/1999-10-25/documents/fips46-3.pdf" TargetMode="External"/><Relationship Id="rId43" Type="http://schemas.openxmlformats.org/officeDocument/2006/relationships/hyperlink" Target="https://www.geeksforgeeks.org/rsa-algorithm-cryptography/" TargetMode="External"/><Relationship Id="rId48" Type="http://schemas.openxmlformats.org/officeDocument/2006/relationships/hyperlink" Target="http://www.karlin.mff.cuni.cz/~tuma/ciphers/3_PKCS.pdf" TargetMode="External"/><Relationship Id="rId56" Type="http://schemas.openxmlformats.org/officeDocument/2006/relationships/hyperlink" Target="https://btctip.cz/" TargetMode="External"/><Relationship Id="rId64"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https://en.wikipedia.org/wiki/List_of_hash_functions"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7.png"/><Relationship Id="rId25" Type="http://schemas.openxmlformats.org/officeDocument/2006/relationships/hyperlink" Target="https://en.wikipedia.org/wiki/Modular_arithmetic" TargetMode="External"/><Relationship Id="rId33" Type="http://schemas.openxmlformats.org/officeDocument/2006/relationships/image" Target="media/image15.png"/><Relationship Id="rId38" Type="http://schemas.openxmlformats.org/officeDocument/2006/relationships/hyperlink" Target="https://en.wikipedia.org/wiki/Transposition_cipher" TargetMode="External"/><Relationship Id="rId46" Type="http://schemas.openxmlformats.org/officeDocument/2006/relationships/hyperlink" Target="https://en.wikipedia.org/wiki/Diffie-Hellman_key_exchange" TargetMode="External"/><Relationship Id="rId59" Type="http://schemas.openxmlformats.org/officeDocument/2006/relationships/header" Target="header5.xml"/><Relationship Id="rId20" Type="http://schemas.openxmlformats.org/officeDocument/2006/relationships/image" Target="media/image10.png"/><Relationship Id="rId41" Type="http://schemas.openxmlformats.org/officeDocument/2006/relationships/hyperlink" Target="https://cr.yp.to/snuffle/salsafamily-20071225.pdf" TargetMode="External"/><Relationship Id="rId54" Type="http://schemas.openxmlformats.org/officeDocument/2006/relationships/hyperlink" Target="https://en.wikipedia.org/wiki/Cryptocurrency" TargetMode="External"/><Relationship Id="rId62"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hyperlink" Target="https://en.wikipedia.org/wiki/List_of_random_number_generators" TargetMode="External"/><Relationship Id="rId36" Type="http://schemas.openxmlformats.org/officeDocument/2006/relationships/hyperlink" Target="https://en.wikipedia.org/wiki/Data_Encryption_Standard" TargetMode="External"/><Relationship Id="rId49" Type="http://schemas.openxmlformats.org/officeDocument/2006/relationships/hyperlink" Target="https://www.teletrust.de/fileadmin/files/oid/oid_pkcs-3v1-4.pdf" TargetMode="External"/><Relationship Id="rId57" Type="http://schemas.openxmlformats.org/officeDocument/2006/relationships/hyperlink" Target="https://cryptosvet.cz/" TargetMode="External"/><Relationship Id="rId10" Type="http://schemas.openxmlformats.org/officeDocument/2006/relationships/footer" Target="footer1.xml"/><Relationship Id="rId31" Type="http://schemas.openxmlformats.org/officeDocument/2006/relationships/hyperlink" Target="https://en.wikipedia.org/wiki/Transposition_cipher" TargetMode="External"/><Relationship Id="rId44" Type="http://schemas.openxmlformats.org/officeDocument/2006/relationships/hyperlink" Target="https://en.wikipedia.org/wiki/Digital_Signature_Algorithm" TargetMode="External"/><Relationship Id="rId52" Type="http://schemas.openxmlformats.org/officeDocument/2006/relationships/hyperlink" Target="http://people.csail.mit.edu/rivest/pubs.html" TargetMode="External"/><Relationship Id="rId6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96EEB-7DA1-4C8B-BD03-81D8A3338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892</TotalTime>
  <Pages>61</Pages>
  <Words>12630</Words>
  <Characters>74522</Characters>
  <Application>Microsoft Office Word</Application>
  <DocSecurity>0</DocSecurity>
  <Lines>621</Lines>
  <Paragraphs>173</Paragraphs>
  <ScaleCrop>false</ScaleCrop>
  <HeadingPairs>
    <vt:vector size="2" baseType="variant">
      <vt:variant>
        <vt:lpstr>Název</vt:lpstr>
      </vt:variant>
      <vt:variant>
        <vt:i4>1</vt:i4>
      </vt:variant>
    </vt:vector>
  </HeadingPairs>
  <TitlesOfParts>
    <vt:vector size="1" baseType="lpstr">
      <vt:lpstr/>
    </vt:vector>
  </TitlesOfParts>
  <Manager>Ing. Skvor</Manager>
  <Company>KI UJEP</Company>
  <LinksUpToDate>false</LinksUpToDate>
  <CharactersWithSpaces>86979</CharactersWithSpaces>
  <SharedDoc>false</SharedDoc>
  <HLinks>
    <vt:vector size="1014" baseType="variant">
      <vt:variant>
        <vt:i4>2359393</vt:i4>
      </vt:variant>
      <vt:variant>
        <vt:i4>1089</vt:i4>
      </vt:variant>
      <vt:variant>
        <vt:i4>0</vt:i4>
      </vt:variant>
      <vt:variant>
        <vt:i4>5</vt:i4>
      </vt:variant>
      <vt:variant>
        <vt:lpwstr>http://tools.ietf.org/html/rfc1939</vt:lpwstr>
      </vt:variant>
      <vt:variant>
        <vt:lpwstr/>
      </vt:variant>
      <vt:variant>
        <vt:i4>3014755</vt:i4>
      </vt:variant>
      <vt:variant>
        <vt:i4>1086</vt:i4>
      </vt:variant>
      <vt:variant>
        <vt:i4>0</vt:i4>
      </vt:variant>
      <vt:variant>
        <vt:i4>5</vt:i4>
      </vt:variant>
      <vt:variant>
        <vt:lpwstr>http://tools.ietf.org/html/rfc2822</vt:lpwstr>
      </vt:variant>
      <vt:variant>
        <vt:lpwstr/>
      </vt:variant>
      <vt:variant>
        <vt:i4>2949219</vt:i4>
      </vt:variant>
      <vt:variant>
        <vt:i4>1083</vt:i4>
      </vt:variant>
      <vt:variant>
        <vt:i4>0</vt:i4>
      </vt:variant>
      <vt:variant>
        <vt:i4>5</vt:i4>
      </vt:variant>
      <vt:variant>
        <vt:lpwstr>http://tools.ietf.org/html/rfc2821</vt:lpwstr>
      </vt:variant>
      <vt:variant>
        <vt:lpwstr/>
      </vt:variant>
      <vt:variant>
        <vt:i4>1441883</vt:i4>
      </vt:variant>
      <vt:variant>
        <vt:i4>1080</vt:i4>
      </vt:variant>
      <vt:variant>
        <vt:i4>0</vt:i4>
      </vt:variant>
      <vt:variant>
        <vt:i4>5</vt:i4>
      </vt:variant>
      <vt:variant>
        <vt:lpwstr>http://tools.ietf.org/html/rfc821</vt:lpwstr>
      </vt:variant>
      <vt:variant>
        <vt:lpwstr/>
      </vt:variant>
      <vt:variant>
        <vt:i4>2359392</vt:i4>
      </vt:variant>
      <vt:variant>
        <vt:i4>1077</vt:i4>
      </vt:variant>
      <vt:variant>
        <vt:i4>0</vt:i4>
      </vt:variant>
      <vt:variant>
        <vt:i4>5</vt:i4>
      </vt:variant>
      <vt:variant>
        <vt:lpwstr>http://tools.ietf.org/html/rfc2616</vt:lpwstr>
      </vt:variant>
      <vt:variant>
        <vt:lpwstr/>
      </vt:variant>
      <vt:variant>
        <vt:i4>2621542</vt:i4>
      </vt:variant>
      <vt:variant>
        <vt:i4>1074</vt:i4>
      </vt:variant>
      <vt:variant>
        <vt:i4>0</vt:i4>
      </vt:variant>
      <vt:variant>
        <vt:i4>5</vt:i4>
      </vt:variant>
      <vt:variant>
        <vt:lpwstr>http://tools.ietf.org/html/rfc1945</vt:lpwstr>
      </vt:variant>
      <vt:variant>
        <vt:lpwstr/>
      </vt:variant>
      <vt:variant>
        <vt:i4>3014755</vt:i4>
      </vt:variant>
      <vt:variant>
        <vt:i4>1071</vt:i4>
      </vt:variant>
      <vt:variant>
        <vt:i4>0</vt:i4>
      </vt:variant>
      <vt:variant>
        <vt:i4>5</vt:i4>
      </vt:variant>
      <vt:variant>
        <vt:lpwstr>http://tools.ietf.org/html/rfc2228</vt:lpwstr>
      </vt:variant>
      <vt:variant>
        <vt:lpwstr/>
      </vt:variant>
      <vt:variant>
        <vt:i4>1376338</vt:i4>
      </vt:variant>
      <vt:variant>
        <vt:i4>1068</vt:i4>
      </vt:variant>
      <vt:variant>
        <vt:i4>0</vt:i4>
      </vt:variant>
      <vt:variant>
        <vt:i4>5</vt:i4>
      </vt:variant>
      <vt:variant>
        <vt:lpwstr>http://tools.ietf.org/html/rfc114</vt:lpwstr>
      </vt:variant>
      <vt:variant>
        <vt:lpwstr/>
      </vt:variant>
      <vt:variant>
        <vt:i4>1114202</vt:i4>
      </vt:variant>
      <vt:variant>
        <vt:i4>1065</vt:i4>
      </vt:variant>
      <vt:variant>
        <vt:i4>0</vt:i4>
      </vt:variant>
      <vt:variant>
        <vt:i4>5</vt:i4>
      </vt:variant>
      <vt:variant>
        <vt:lpwstr>http://tools.ietf.org/html/rfc959</vt:lpwstr>
      </vt:variant>
      <vt:variant>
        <vt:lpwstr/>
      </vt:variant>
      <vt:variant>
        <vt:i4>2097249</vt:i4>
      </vt:variant>
      <vt:variant>
        <vt:i4>1062</vt:i4>
      </vt:variant>
      <vt:variant>
        <vt:i4>0</vt:i4>
      </vt:variant>
      <vt:variant>
        <vt:i4>5</vt:i4>
      </vt:variant>
      <vt:variant>
        <vt:lpwstr>http://tools.ietf.org/html/rfc1531</vt:lpwstr>
      </vt:variant>
      <vt:variant>
        <vt:lpwstr/>
      </vt:variant>
      <vt:variant>
        <vt:i4>2556009</vt:i4>
      </vt:variant>
      <vt:variant>
        <vt:i4>1059</vt:i4>
      </vt:variant>
      <vt:variant>
        <vt:i4>0</vt:i4>
      </vt:variant>
      <vt:variant>
        <vt:i4>5</vt:i4>
      </vt:variant>
      <vt:variant>
        <vt:lpwstr>http://tools.ietf.org/html/rfc3596</vt:lpwstr>
      </vt:variant>
      <vt:variant>
        <vt:lpwstr/>
      </vt:variant>
      <vt:variant>
        <vt:i4>2162785</vt:i4>
      </vt:variant>
      <vt:variant>
        <vt:i4>1056</vt:i4>
      </vt:variant>
      <vt:variant>
        <vt:i4>0</vt:i4>
      </vt:variant>
      <vt:variant>
        <vt:i4>5</vt:i4>
      </vt:variant>
      <vt:variant>
        <vt:lpwstr>http://tools.ietf.org/html/rfc1035</vt:lpwstr>
      </vt:variant>
      <vt:variant>
        <vt:lpwstr/>
      </vt:variant>
      <vt:variant>
        <vt:i4>6226008</vt:i4>
      </vt:variant>
      <vt:variant>
        <vt:i4>1053</vt:i4>
      </vt:variant>
      <vt:variant>
        <vt:i4>0</vt:i4>
      </vt:variant>
      <vt:variant>
        <vt:i4>5</vt:i4>
      </vt:variant>
      <vt:variant>
        <vt:lpwstr>http://www.iana.org/</vt:lpwstr>
      </vt:variant>
      <vt:variant>
        <vt:lpwstr/>
      </vt:variant>
      <vt:variant>
        <vt:i4>1900625</vt:i4>
      </vt:variant>
      <vt:variant>
        <vt:i4>1050</vt:i4>
      </vt:variant>
      <vt:variant>
        <vt:i4>0</vt:i4>
      </vt:variant>
      <vt:variant>
        <vt:i4>5</vt:i4>
      </vt:variant>
      <vt:variant>
        <vt:lpwstr>http://zam.opf.slu.cz/botlik/CD-0x/9.html</vt:lpwstr>
      </vt:variant>
      <vt:variant>
        <vt:lpwstr/>
      </vt:variant>
      <vt:variant>
        <vt:i4>2293860</vt:i4>
      </vt:variant>
      <vt:variant>
        <vt:i4>1047</vt:i4>
      </vt:variant>
      <vt:variant>
        <vt:i4>0</vt:i4>
      </vt:variant>
      <vt:variant>
        <vt:i4>5</vt:i4>
      </vt:variant>
      <vt:variant>
        <vt:lpwstr>http://tools.ietf.org/html/rfc1661</vt:lpwstr>
      </vt:variant>
      <vt:variant>
        <vt:lpwstr/>
      </vt:variant>
      <vt:variant>
        <vt:i4>7864434</vt:i4>
      </vt:variant>
      <vt:variant>
        <vt:i4>1044</vt:i4>
      </vt:variant>
      <vt:variant>
        <vt:i4>0</vt:i4>
      </vt:variant>
      <vt:variant>
        <vt:i4>5</vt:i4>
      </vt:variant>
      <vt:variant>
        <vt:lpwstr>http://www.gybon.cz/~rusek/vyuka/site/site005.html</vt:lpwstr>
      </vt:variant>
      <vt:variant>
        <vt:lpwstr>toc18</vt:lpwstr>
      </vt:variant>
      <vt:variant>
        <vt:i4>1507413</vt:i4>
      </vt:variant>
      <vt:variant>
        <vt:i4>1035</vt:i4>
      </vt:variant>
      <vt:variant>
        <vt:i4>0</vt:i4>
      </vt:variant>
      <vt:variant>
        <vt:i4>5</vt:i4>
      </vt:variant>
      <vt:variant>
        <vt:lpwstr>http://www.seznam.cz/</vt:lpwstr>
      </vt:variant>
      <vt:variant>
        <vt:lpwstr/>
      </vt:variant>
      <vt:variant>
        <vt:i4>1507413</vt:i4>
      </vt:variant>
      <vt:variant>
        <vt:i4>1029</vt:i4>
      </vt:variant>
      <vt:variant>
        <vt:i4>0</vt:i4>
      </vt:variant>
      <vt:variant>
        <vt:i4>5</vt:i4>
      </vt:variant>
      <vt:variant>
        <vt:lpwstr>http://www.seznam.cz/</vt:lpwstr>
      </vt:variant>
      <vt:variant>
        <vt:lpwstr/>
      </vt:variant>
      <vt:variant>
        <vt:i4>1507413</vt:i4>
      </vt:variant>
      <vt:variant>
        <vt:i4>1026</vt:i4>
      </vt:variant>
      <vt:variant>
        <vt:i4>0</vt:i4>
      </vt:variant>
      <vt:variant>
        <vt:i4>5</vt:i4>
      </vt:variant>
      <vt:variant>
        <vt:lpwstr>http://www.seznam.cz/</vt:lpwstr>
      </vt:variant>
      <vt:variant>
        <vt:lpwstr/>
      </vt:variant>
      <vt:variant>
        <vt:i4>6750251</vt:i4>
      </vt:variant>
      <vt:variant>
        <vt:i4>1023</vt:i4>
      </vt:variant>
      <vt:variant>
        <vt:i4>0</vt:i4>
      </vt:variant>
      <vt:variant>
        <vt:i4>5</vt:i4>
      </vt:variant>
      <vt:variant>
        <vt:lpwstr>http://www.seznam.cz/index.html</vt:lpwstr>
      </vt:variant>
      <vt:variant>
        <vt:lpwstr/>
      </vt:variant>
      <vt:variant>
        <vt:i4>1507413</vt:i4>
      </vt:variant>
      <vt:variant>
        <vt:i4>1020</vt:i4>
      </vt:variant>
      <vt:variant>
        <vt:i4>0</vt:i4>
      </vt:variant>
      <vt:variant>
        <vt:i4>5</vt:i4>
      </vt:variant>
      <vt:variant>
        <vt:lpwstr>http://www.seznam.cz/</vt:lpwstr>
      </vt:variant>
      <vt:variant>
        <vt:lpwstr/>
      </vt:variant>
      <vt:variant>
        <vt:i4>1507413</vt:i4>
      </vt:variant>
      <vt:variant>
        <vt:i4>1014</vt:i4>
      </vt:variant>
      <vt:variant>
        <vt:i4>0</vt:i4>
      </vt:variant>
      <vt:variant>
        <vt:i4>5</vt:i4>
      </vt:variant>
      <vt:variant>
        <vt:lpwstr>http://www.seznam.cz/</vt:lpwstr>
      </vt:variant>
      <vt:variant>
        <vt:lpwstr/>
      </vt:variant>
      <vt:variant>
        <vt:i4>1507413</vt:i4>
      </vt:variant>
      <vt:variant>
        <vt:i4>1011</vt:i4>
      </vt:variant>
      <vt:variant>
        <vt:i4>0</vt:i4>
      </vt:variant>
      <vt:variant>
        <vt:i4>5</vt:i4>
      </vt:variant>
      <vt:variant>
        <vt:lpwstr>http://www.seznam.cz/</vt:lpwstr>
      </vt:variant>
      <vt:variant>
        <vt:lpwstr/>
      </vt:variant>
      <vt:variant>
        <vt:i4>1507413</vt:i4>
      </vt:variant>
      <vt:variant>
        <vt:i4>1008</vt:i4>
      </vt:variant>
      <vt:variant>
        <vt:i4>0</vt:i4>
      </vt:variant>
      <vt:variant>
        <vt:i4>5</vt:i4>
      </vt:variant>
      <vt:variant>
        <vt:lpwstr>http://www.seznam.cz/</vt:lpwstr>
      </vt:variant>
      <vt:variant>
        <vt:lpwstr/>
      </vt:variant>
      <vt:variant>
        <vt:i4>1507413</vt:i4>
      </vt:variant>
      <vt:variant>
        <vt:i4>1005</vt:i4>
      </vt:variant>
      <vt:variant>
        <vt:i4>0</vt:i4>
      </vt:variant>
      <vt:variant>
        <vt:i4>5</vt:i4>
      </vt:variant>
      <vt:variant>
        <vt:lpwstr>http://www.seznam.cz/</vt:lpwstr>
      </vt:variant>
      <vt:variant>
        <vt:lpwstr/>
      </vt:variant>
      <vt:variant>
        <vt:i4>1507413</vt:i4>
      </vt:variant>
      <vt:variant>
        <vt:i4>1002</vt:i4>
      </vt:variant>
      <vt:variant>
        <vt:i4>0</vt:i4>
      </vt:variant>
      <vt:variant>
        <vt:i4>5</vt:i4>
      </vt:variant>
      <vt:variant>
        <vt:lpwstr>http://www.seznam.cz/</vt:lpwstr>
      </vt:variant>
      <vt:variant>
        <vt:lpwstr/>
      </vt:variant>
      <vt:variant>
        <vt:i4>1507413</vt:i4>
      </vt:variant>
      <vt:variant>
        <vt:i4>996</vt:i4>
      </vt:variant>
      <vt:variant>
        <vt:i4>0</vt:i4>
      </vt:variant>
      <vt:variant>
        <vt:i4>5</vt:i4>
      </vt:variant>
      <vt:variant>
        <vt:lpwstr>http://www.seznam.cz/</vt:lpwstr>
      </vt:variant>
      <vt:variant>
        <vt:lpwstr/>
      </vt:variant>
      <vt:variant>
        <vt:i4>2228275</vt:i4>
      </vt:variant>
      <vt:variant>
        <vt:i4>948</vt:i4>
      </vt:variant>
      <vt:variant>
        <vt:i4>0</vt:i4>
      </vt:variant>
      <vt:variant>
        <vt:i4>5</vt:i4>
      </vt:variant>
      <vt:variant>
        <vt:lpwstr>http://jiri.peterka.cz/pocitacovesite.php3</vt:lpwstr>
      </vt:variant>
      <vt:variant>
        <vt:lpwstr/>
      </vt:variant>
      <vt:variant>
        <vt:i4>7340129</vt:i4>
      </vt:variant>
      <vt:variant>
        <vt:i4>945</vt:i4>
      </vt:variant>
      <vt:variant>
        <vt:i4>0</vt:i4>
      </vt:variant>
      <vt:variant>
        <vt:i4>5</vt:i4>
      </vt:variant>
      <vt:variant>
        <vt:lpwstr>http://www.itu.int/rec/T-REC-X.200-199407-I/en</vt:lpwstr>
      </vt:variant>
      <vt:variant>
        <vt:lpwstr/>
      </vt:variant>
      <vt:variant>
        <vt:i4>6029383</vt:i4>
      </vt:variant>
      <vt:variant>
        <vt:i4>942</vt:i4>
      </vt:variant>
      <vt:variant>
        <vt:i4>0</vt:i4>
      </vt:variant>
      <vt:variant>
        <vt:i4>5</vt:i4>
      </vt:variant>
      <vt:variant>
        <vt:lpwstr>http://support.microsoft.com/kb/103884/cs</vt:lpwstr>
      </vt:variant>
      <vt:variant>
        <vt:lpwstr/>
      </vt:variant>
      <vt:variant>
        <vt:i4>2424959</vt:i4>
      </vt:variant>
      <vt:variant>
        <vt:i4>939</vt:i4>
      </vt:variant>
      <vt:variant>
        <vt:i4>0</vt:i4>
      </vt:variant>
      <vt:variant>
        <vt:i4>5</vt:i4>
      </vt:variant>
      <vt:variant>
        <vt:lpwstr>http://www.iso.org/</vt:lpwstr>
      </vt:variant>
      <vt:variant>
        <vt:lpwstr/>
      </vt:variant>
      <vt:variant>
        <vt:i4>1966086</vt:i4>
      </vt:variant>
      <vt:variant>
        <vt:i4>801</vt:i4>
      </vt:variant>
      <vt:variant>
        <vt:i4>0</vt:i4>
      </vt:variant>
      <vt:variant>
        <vt:i4>5</vt:i4>
      </vt:variant>
      <vt:variant>
        <vt:lpwstr>http://pctuning.tyden.cz/component/content/9994?task=view&amp;start=3</vt:lpwstr>
      </vt:variant>
      <vt:variant>
        <vt:lpwstr/>
      </vt:variant>
      <vt:variant>
        <vt:i4>851975</vt:i4>
      </vt:variant>
      <vt:variant>
        <vt:i4>798</vt:i4>
      </vt:variant>
      <vt:variant>
        <vt:i4>0</vt:i4>
      </vt:variant>
      <vt:variant>
        <vt:i4>5</vt:i4>
      </vt:variant>
      <vt:variant>
        <vt:lpwstr>http://ottp.fme.vutbr.cz/~pavelek/optika/0211.htm</vt:lpwstr>
      </vt:variant>
      <vt:variant>
        <vt:lpwstr/>
      </vt:variant>
      <vt:variant>
        <vt:i4>5701646</vt:i4>
      </vt:variant>
      <vt:variant>
        <vt:i4>795</vt:i4>
      </vt:variant>
      <vt:variant>
        <vt:i4>0</vt:i4>
      </vt:variant>
      <vt:variant>
        <vt:i4>5</vt:i4>
      </vt:variant>
      <vt:variant>
        <vt:lpwstr>http://access.fel.cvut.cz/view.php?cisloclanku=2006042301</vt:lpwstr>
      </vt:variant>
      <vt:variant>
        <vt:lpwstr/>
      </vt:variant>
      <vt:variant>
        <vt:i4>4653063</vt:i4>
      </vt:variant>
      <vt:variant>
        <vt:i4>792</vt:i4>
      </vt:variant>
      <vt:variant>
        <vt:i4>0</vt:i4>
      </vt:variant>
      <vt:variant>
        <vt:i4>5</vt:i4>
      </vt:variant>
      <vt:variant>
        <vt:lpwstr>http://cs.wikipedia.org/wiki/Personal_Area_Network</vt:lpwstr>
      </vt:variant>
      <vt:variant>
        <vt:lpwstr/>
      </vt:variant>
      <vt:variant>
        <vt:i4>1048657</vt:i4>
      </vt:variant>
      <vt:variant>
        <vt:i4>645</vt:i4>
      </vt:variant>
      <vt:variant>
        <vt:i4>0</vt:i4>
      </vt:variant>
      <vt:variant>
        <vt:i4>5</vt:i4>
      </vt:variant>
      <vt:variant>
        <vt:lpwstr>http://www.alcoma.cz/</vt:lpwstr>
      </vt:variant>
      <vt:variant>
        <vt:lpwstr/>
      </vt:variant>
      <vt:variant>
        <vt:i4>7405680</vt:i4>
      </vt:variant>
      <vt:variant>
        <vt:i4>642</vt:i4>
      </vt:variant>
      <vt:variant>
        <vt:i4>0</vt:i4>
      </vt:variant>
      <vt:variant>
        <vt:i4>5</vt:i4>
      </vt:variant>
      <vt:variant>
        <vt:lpwstr>http://www.ctu.cz/</vt:lpwstr>
      </vt:variant>
      <vt:variant>
        <vt:lpwstr/>
      </vt:variant>
      <vt:variant>
        <vt:i4>1507379</vt:i4>
      </vt:variant>
      <vt:variant>
        <vt:i4>590</vt:i4>
      </vt:variant>
      <vt:variant>
        <vt:i4>0</vt:i4>
      </vt:variant>
      <vt:variant>
        <vt:i4>5</vt:i4>
      </vt:variant>
      <vt:variant>
        <vt:lpwstr/>
      </vt:variant>
      <vt:variant>
        <vt:lpwstr>_Toc406505101</vt:lpwstr>
      </vt:variant>
      <vt:variant>
        <vt:i4>1507379</vt:i4>
      </vt:variant>
      <vt:variant>
        <vt:i4>584</vt:i4>
      </vt:variant>
      <vt:variant>
        <vt:i4>0</vt:i4>
      </vt:variant>
      <vt:variant>
        <vt:i4>5</vt:i4>
      </vt:variant>
      <vt:variant>
        <vt:lpwstr/>
      </vt:variant>
      <vt:variant>
        <vt:lpwstr>_Toc406505100</vt:lpwstr>
      </vt:variant>
      <vt:variant>
        <vt:i4>1966130</vt:i4>
      </vt:variant>
      <vt:variant>
        <vt:i4>578</vt:i4>
      </vt:variant>
      <vt:variant>
        <vt:i4>0</vt:i4>
      </vt:variant>
      <vt:variant>
        <vt:i4>5</vt:i4>
      </vt:variant>
      <vt:variant>
        <vt:lpwstr/>
      </vt:variant>
      <vt:variant>
        <vt:lpwstr>_Toc406505099</vt:lpwstr>
      </vt:variant>
      <vt:variant>
        <vt:i4>1966130</vt:i4>
      </vt:variant>
      <vt:variant>
        <vt:i4>572</vt:i4>
      </vt:variant>
      <vt:variant>
        <vt:i4>0</vt:i4>
      </vt:variant>
      <vt:variant>
        <vt:i4>5</vt:i4>
      </vt:variant>
      <vt:variant>
        <vt:lpwstr/>
      </vt:variant>
      <vt:variant>
        <vt:lpwstr>_Toc406505098</vt:lpwstr>
      </vt:variant>
      <vt:variant>
        <vt:i4>1966130</vt:i4>
      </vt:variant>
      <vt:variant>
        <vt:i4>566</vt:i4>
      </vt:variant>
      <vt:variant>
        <vt:i4>0</vt:i4>
      </vt:variant>
      <vt:variant>
        <vt:i4>5</vt:i4>
      </vt:variant>
      <vt:variant>
        <vt:lpwstr/>
      </vt:variant>
      <vt:variant>
        <vt:lpwstr>_Toc406505097</vt:lpwstr>
      </vt:variant>
      <vt:variant>
        <vt:i4>1966130</vt:i4>
      </vt:variant>
      <vt:variant>
        <vt:i4>560</vt:i4>
      </vt:variant>
      <vt:variant>
        <vt:i4>0</vt:i4>
      </vt:variant>
      <vt:variant>
        <vt:i4>5</vt:i4>
      </vt:variant>
      <vt:variant>
        <vt:lpwstr/>
      </vt:variant>
      <vt:variant>
        <vt:lpwstr>_Toc406505096</vt:lpwstr>
      </vt:variant>
      <vt:variant>
        <vt:i4>1966130</vt:i4>
      </vt:variant>
      <vt:variant>
        <vt:i4>554</vt:i4>
      </vt:variant>
      <vt:variant>
        <vt:i4>0</vt:i4>
      </vt:variant>
      <vt:variant>
        <vt:i4>5</vt:i4>
      </vt:variant>
      <vt:variant>
        <vt:lpwstr/>
      </vt:variant>
      <vt:variant>
        <vt:lpwstr>_Toc406505095</vt:lpwstr>
      </vt:variant>
      <vt:variant>
        <vt:i4>1966130</vt:i4>
      </vt:variant>
      <vt:variant>
        <vt:i4>548</vt:i4>
      </vt:variant>
      <vt:variant>
        <vt:i4>0</vt:i4>
      </vt:variant>
      <vt:variant>
        <vt:i4>5</vt:i4>
      </vt:variant>
      <vt:variant>
        <vt:lpwstr/>
      </vt:variant>
      <vt:variant>
        <vt:lpwstr>_Toc406505094</vt:lpwstr>
      </vt:variant>
      <vt:variant>
        <vt:i4>1966130</vt:i4>
      </vt:variant>
      <vt:variant>
        <vt:i4>542</vt:i4>
      </vt:variant>
      <vt:variant>
        <vt:i4>0</vt:i4>
      </vt:variant>
      <vt:variant>
        <vt:i4>5</vt:i4>
      </vt:variant>
      <vt:variant>
        <vt:lpwstr/>
      </vt:variant>
      <vt:variant>
        <vt:lpwstr>_Toc406505093</vt:lpwstr>
      </vt:variant>
      <vt:variant>
        <vt:i4>1966130</vt:i4>
      </vt:variant>
      <vt:variant>
        <vt:i4>536</vt:i4>
      </vt:variant>
      <vt:variant>
        <vt:i4>0</vt:i4>
      </vt:variant>
      <vt:variant>
        <vt:i4>5</vt:i4>
      </vt:variant>
      <vt:variant>
        <vt:lpwstr/>
      </vt:variant>
      <vt:variant>
        <vt:lpwstr>_Toc406505092</vt:lpwstr>
      </vt:variant>
      <vt:variant>
        <vt:i4>1966130</vt:i4>
      </vt:variant>
      <vt:variant>
        <vt:i4>530</vt:i4>
      </vt:variant>
      <vt:variant>
        <vt:i4>0</vt:i4>
      </vt:variant>
      <vt:variant>
        <vt:i4>5</vt:i4>
      </vt:variant>
      <vt:variant>
        <vt:lpwstr/>
      </vt:variant>
      <vt:variant>
        <vt:lpwstr>_Toc406505091</vt:lpwstr>
      </vt:variant>
      <vt:variant>
        <vt:i4>1966130</vt:i4>
      </vt:variant>
      <vt:variant>
        <vt:i4>524</vt:i4>
      </vt:variant>
      <vt:variant>
        <vt:i4>0</vt:i4>
      </vt:variant>
      <vt:variant>
        <vt:i4>5</vt:i4>
      </vt:variant>
      <vt:variant>
        <vt:lpwstr/>
      </vt:variant>
      <vt:variant>
        <vt:lpwstr>_Toc406505090</vt:lpwstr>
      </vt:variant>
      <vt:variant>
        <vt:i4>2031666</vt:i4>
      </vt:variant>
      <vt:variant>
        <vt:i4>518</vt:i4>
      </vt:variant>
      <vt:variant>
        <vt:i4>0</vt:i4>
      </vt:variant>
      <vt:variant>
        <vt:i4>5</vt:i4>
      </vt:variant>
      <vt:variant>
        <vt:lpwstr/>
      </vt:variant>
      <vt:variant>
        <vt:lpwstr>_Toc406505089</vt:lpwstr>
      </vt:variant>
      <vt:variant>
        <vt:i4>2031666</vt:i4>
      </vt:variant>
      <vt:variant>
        <vt:i4>512</vt:i4>
      </vt:variant>
      <vt:variant>
        <vt:i4>0</vt:i4>
      </vt:variant>
      <vt:variant>
        <vt:i4>5</vt:i4>
      </vt:variant>
      <vt:variant>
        <vt:lpwstr/>
      </vt:variant>
      <vt:variant>
        <vt:lpwstr>_Toc406505088</vt:lpwstr>
      </vt:variant>
      <vt:variant>
        <vt:i4>2031666</vt:i4>
      </vt:variant>
      <vt:variant>
        <vt:i4>506</vt:i4>
      </vt:variant>
      <vt:variant>
        <vt:i4>0</vt:i4>
      </vt:variant>
      <vt:variant>
        <vt:i4>5</vt:i4>
      </vt:variant>
      <vt:variant>
        <vt:lpwstr/>
      </vt:variant>
      <vt:variant>
        <vt:lpwstr>_Toc406505087</vt:lpwstr>
      </vt:variant>
      <vt:variant>
        <vt:i4>2031666</vt:i4>
      </vt:variant>
      <vt:variant>
        <vt:i4>500</vt:i4>
      </vt:variant>
      <vt:variant>
        <vt:i4>0</vt:i4>
      </vt:variant>
      <vt:variant>
        <vt:i4>5</vt:i4>
      </vt:variant>
      <vt:variant>
        <vt:lpwstr/>
      </vt:variant>
      <vt:variant>
        <vt:lpwstr>_Toc406505086</vt:lpwstr>
      </vt:variant>
      <vt:variant>
        <vt:i4>2031666</vt:i4>
      </vt:variant>
      <vt:variant>
        <vt:i4>494</vt:i4>
      </vt:variant>
      <vt:variant>
        <vt:i4>0</vt:i4>
      </vt:variant>
      <vt:variant>
        <vt:i4>5</vt:i4>
      </vt:variant>
      <vt:variant>
        <vt:lpwstr/>
      </vt:variant>
      <vt:variant>
        <vt:lpwstr>_Toc406505085</vt:lpwstr>
      </vt:variant>
      <vt:variant>
        <vt:i4>2031666</vt:i4>
      </vt:variant>
      <vt:variant>
        <vt:i4>488</vt:i4>
      </vt:variant>
      <vt:variant>
        <vt:i4>0</vt:i4>
      </vt:variant>
      <vt:variant>
        <vt:i4>5</vt:i4>
      </vt:variant>
      <vt:variant>
        <vt:lpwstr/>
      </vt:variant>
      <vt:variant>
        <vt:lpwstr>_Toc406505084</vt:lpwstr>
      </vt:variant>
      <vt:variant>
        <vt:i4>2031666</vt:i4>
      </vt:variant>
      <vt:variant>
        <vt:i4>482</vt:i4>
      </vt:variant>
      <vt:variant>
        <vt:i4>0</vt:i4>
      </vt:variant>
      <vt:variant>
        <vt:i4>5</vt:i4>
      </vt:variant>
      <vt:variant>
        <vt:lpwstr/>
      </vt:variant>
      <vt:variant>
        <vt:lpwstr>_Toc406505083</vt:lpwstr>
      </vt:variant>
      <vt:variant>
        <vt:i4>2031666</vt:i4>
      </vt:variant>
      <vt:variant>
        <vt:i4>476</vt:i4>
      </vt:variant>
      <vt:variant>
        <vt:i4>0</vt:i4>
      </vt:variant>
      <vt:variant>
        <vt:i4>5</vt:i4>
      </vt:variant>
      <vt:variant>
        <vt:lpwstr/>
      </vt:variant>
      <vt:variant>
        <vt:lpwstr>_Toc406505082</vt:lpwstr>
      </vt:variant>
      <vt:variant>
        <vt:i4>2031666</vt:i4>
      </vt:variant>
      <vt:variant>
        <vt:i4>470</vt:i4>
      </vt:variant>
      <vt:variant>
        <vt:i4>0</vt:i4>
      </vt:variant>
      <vt:variant>
        <vt:i4>5</vt:i4>
      </vt:variant>
      <vt:variant>
        <vt:lpwstr/>
      </vt:variant>
      <vt:variant>
        <vt:lpwstr>_Toc406505081</vt:lpwstr>
      </vt:variant>
      <vt:variant>
        <vt:i4>2031666</vt:i4>
      </vt:variant>
      <vt:variant>
        <vt:i4>464</vt:i4>
      </vt:variant>
      <vt:variant>
        <vt:i4>0</vt:i4>
      </vt:variant>
      <vt:variant>
        <vt:i4>5</vt:i4>
      </vt:variant>
      <vt:variant>
        <vt:lpwstr/>
      </vt:variant>
      <vt:variant>
        <vt:lpwstr>_Toc406505080</vt:lpwstr>
      </vt:variant>
      <vt:variant>
        <vt:i4>1048626</vt:i4>
      </vt:variant>
      <vt:variant>
        <vt:i4>458</vt:i4>
      </vt:variant>
      <vt:variant>
        <vt:i4>0</vt:i4>
      </vt:variant>
      <vt:variant>
        <vt:i4>5</vt:i4>
      </vt:variant>
      <vt:variant>
        <vt:lpwstr/>
      </vt:variant>
      <vt:variant>
        <vt:lpwstr>_Toc406505079</vt:lpwstr>
      </vt:variant>
      <vt:variant>
        <vt:i4>1048626</vt:i4>
      </vt:variant>
      <vt:variant>
        <vt:i4>452</vt:i4>
      </vt:variant>
      <vt:variant>
        <vt:i4>0</vt:i4>
      </vt:variant>
      <vt:variant>
        <vt:i4>5</vt:i4>
      </vt:variant>
      <vt:variant>
        <vt:lpwstr/>
      </vt:variant>
      <vt:variant>
        <vt:lpwstr>_Toc406505078</vt:lpwstr>
      </vt:variant>
      <vt:variant>
        <vt:i4>1048626</vt:i4>
      </vt:variant>
      <vt:variant>
        <vt:i4>446</vt:i4>
      </vt:variant>
      <vt:variant>
        <vt:i4>0</vt:i4>
      </vt:variant>
      <vt:variant>
        <vt:i4>5</vt:i4>
      </vt:variant>
      <vt:variant>
        <vt:lpwstr/>
      </vt:variant>
      <vt:variant>
        <vt:lpwstr>_Toc406505077</vt:lpwstr>
      </vt:variant>
      <vt:variant>
        <vt:i4>1048626</vt:i4>
      </vt:variant>
      <vt:variant>
        <vt:i4>440</vt:i4>
      </vt:variant>
      <vt:variant>
        <vt:i4>0</vt:i4>
      </vt:variant>
      <vt:variant>
        <vt:i4>5</vt:i4>
      </vt:variant>
      <vt:variant>
        <vt:lpwstr/>
      </vt:variant>
      <vt:variant>
        <vt:lpwstr>_Toc406505076</vt:lpwstr>
      </vt:variant>
      <vt:variant>
        <vt:i4>1048626</vt:i4>
      </vt:variant>
      <vt:variant>
        <vt:i4>434</vt:i4>
      </vt:variant>
      <vt:variant>
        <vt:i4>0</vt:i4>
      </vt:variant>
      <vt:variant>
        <vt:i4>5</vt:i4>
      </vt:variant>
      <vt:variant>
        <vt:lpwstr/>
      </vt:variant>
      <vt:variant>
        <vt:lpwstr>_Toc406505075</vt:lpwstr>
      </vt:variant>
      <vt:variant>
        <vt:i4>1048626</vt:i4>
      </vt:variant>
      <vt:variant>
        <vt:i4>428</vt:i4>
      </vt:variant>
      <vt:variant>
        <vt:i4>0</vt:i4>
      </vt:variant>
      <vt:variant>
        <vt:i4>5</vt:i4>
      </vt:variant>
      <vt:variant>
        <vt:lpwstr/>
      </vt:variant>
      <vt:variant>
        <vt:lpwstr>_Toc406505074</vt:lpwstr>
      </vt:variant>
      <vt:variant>
        <vt:i4>1048626</vt:i4>
      </vt:variant>
      <vt:variant>
        <vt:i4>422</vt:i4>
      </vt:variant>
      <vt:variant>
        <vt:i4>0</vt:i4>
      </vt:variant>
      <vt:variant>
        <vt:i4>5</vt:i4>
      </vt:variant>
      <vt:variant>
        <vt:lpwstr/>
      </vt:variant>
      <vt:variant>
        <vt:lpwstr>_Toc406505073</vt:lpwstr>
      </vt:variant>
      <vt:variant>
        <vt:i4>1048626</vt:i4>
      </vt:variant>
      <vt:variant>
        <vt:i4>416</vt:i4>
      </vt:variant>
      <vt:variant>
        <vt:i4>0</vt:i4>
      </vt:variant>
      <vt:variant>
        <vt:i4>5</vt:i4>
      </vt:variant>
      <vt:variant>
        <vt:lpwstr/>
      </vt:variant>
      <vt:variant>
        <vt:lpwstr>_Toc406505072</vt:lpwstr>
      </vt:variant>
      <vt:variant>
        <vt:i4>1048626</vt:i4>
      </vt:variant>
      <vt:variant>
        <vt:i4>410</vt:i4>
      </vt:variant>
      <vt:variant>
        <vt:i4>0</vt:i4>
      </vt:variant>
      <vt:variant>
        <vt:i4>5</vt:i4>
      </vt:variant>
      <vt:variant>
        <vt:lpwstr/>
      </vt:variant>
      <vt:variant>
        <vt:lpwstr>_Toc406505071</vt:lpwstr>
      </vt:variant>
      <vt:variant>
        <vt:i4>1048626</vt:i4>
      </vt:variant>
      <vt:variant>
        <vt:i4>404</vt:i4>
      </vt:variant>
      <vt:variant>
        <vt:i4>0</vt:i4>
      </vt:variant>
      <vt:variant>
        <vt:i4>5</vt:i4>
      </vt:variant>
      <vt:variant>
        <vt:lpwstr/>
      </vt:variant>
      <vt:variant>
        <vt:lpwstr>_Toc406505070</vt:lpwstr>
      </vt:variant>
      <vt:variant>
        <vt:i4>1114162</vt:i4>
      </vt:variant>
      <vt:variant>
        <vt:i4>398</vt:i4>
      </vt:variant>
      <vt:variant>
        <vt:i4>0</vt:i4>
      </vt:variant>
      <vt:variant>
        <vt:i4>5</vt:i4>
      </vt:variant>
      <vt:variant>
        <vt:lpwstr/>
      </vt:variant>
      <vt:variant>
        <vt:lpwstr>_Toc406505069</vt:lpwstr>
      </vt:variant>
      <vt:variant>
        <vt:i4>1114162</vt:i4>
      </vt:variant>
      <vt:variant>
        <vt:i4>392</vt:i4>
      </vt:variant>
      <vt:variant>
        <vt:i4>0</vt:i4>
      </vt:variant>
      <vt:variant>
        <vt:i4>5</vt:i4>
      </vt:variant>
      <vt:variant>
        <vt:lpwstr/>
      </vt:variant>
      <vt:variant>
        <vt:lpwstr>_Toc406505068</vt:lpwstr>
      </vt:variant>
      <vt:variant>
        <vt:i4>1114162</vt:i4>
      </vt:variant>
      <vt:variant>
        <vt:i4>386</vt:i4>
      </vt:variant>
      <vt:variant>
        <vt:i4>0</vt:i4>
      </vt:variant>
      <vt:variant>
        <vt:i4>5</vt:i4>
      </vt:variant>
      <vt:variant>
        <vt:lpwstr/>
      </vt:variant>
      <vt:variant>
        <vt:lpwstr>_Toc406505067</vt:lpwstr>
      </vt:variant>
      <vt:variant>
        <vt:i4>1114162</vt:i4>
      </vt:variant>
      <vt:variant>
        <vt:i4>380</vt:i4>
      </vt:variant>
      <vt:variant>
        <vt:i4>0</vt:i4>
      </vt:variant>
      <vt:variant>
        <vt:i4>5</vt:i4>
      </vt:variant>
      <vt:variant>
        <vt:lpwstr/>
      </vt:variant>
      <vt:variant>
        <vt:lpwstr>_Toc406505066</vt:lpwstr>
      </vt:variant>
      <vt:variant>
        <vt:i4>1114162</vt:i4>
      </vt:variant>
      <vt:variant>
        <vt:i4>374</vt:i4>
      </vt:variant>
      <vt:variant>
        <vt:i4>0</vt:i4>
      </vt:variant>
      <vt:variant>
        <vt:i4>5</vt:i4>
      </vt:variant>
      <vt:variant>
        <vt:lpwstr/>
      </vt:variant>
      <vt:variant>
        <vt:lpwstr>_Toc406505065</vt:lpwstr>
      </vt:variant>
      <vt:variant>
        <vt:i4>1114162</vt:i4>
      </vt:variant>
      <vt:variant>
        <vt:i4>368</vt:i4>
      </vt:variant>
      <vt:variant>
        <vt:i4>0</vt:i4>
      </vt:variant>
      <vt:variant>
        <vt:i4>5</vt:i4>
      </vt:variant>
      <vt:variant>
        <vt:lpwstr/>
      </vt:variant>
      <vt:variant>
        <vt:lpwstr>_Toc406505064</vt:lpwstr>
      </vt:variant>
      <vt:variant>
        <vt:i4>1114162</vt:i4>
      </vt:variant>
      <vt:variant>
        <vt:i4>362</vt:i4>
      </vt:variant>
      <vt:variant>
        <vt:i4>0</vt:i4>
      </vt:variant>
      <vt:variant>
        <vt:i4>5</vt:i4>
      </vt:variant>
      <vt:variant>
        <vt:lpwstr/>
      </vt:variant>
      <vt:variant>
        <vt:lpwstr>_Toc406505063</vt:lpwstr>
      </vt:variant>
      <vt:variant>
        <vt:i4>1114162</vt:i4>
      </vt:variant>
      <vt:variant>
        <vt:i4>356</vt:i4>
      </vt:variant>
      <vt:variant>
        <vt:i4>0</vt:i4>
      </vt:variant>
      <vt:variant>
        <vt:i4>5</vt:i4>
      </vt:variant>
      <vt:variant>
        <vt:lpwstr/>
      </vt:variant>
      <vt:variant>
        <vt:lpwstr>_Toc406505062</vt:lpwstr>
      </vt:variant>
      <vt:variant>
        <vt:i4>1114162</vt:i4>
      </vt:variant>
      <vt:variant>
        <vt:i4>350</vt:i4>
      </vt:variant>
      <vt:variant>
        <vt:i4>0</vt:i4>
      </vt:variant>
      <vt:variant>
        <vt:i4>5</vt:i4>
      </vt:variant>
      <vt:variant>
        <vt:lpwstr/>
      </vt:variant>
      <vt:variant>
        <vt:lpwstr>_Toc406505061</vt:lpwstr>
      </vt:variant>
      <vt:variant>
        <vt:i4>1114162</vt:i4>
      </vt:variant>
      <vt:variant>
        <vt:i4>344</vt:i4>
      </vt:variant>
      <vt:variant>
        <vt:i4>0</vt:i4>
      </vt:variant>
      <vt:variant>
        <vt:i4>5</vt:i4>
      </vt:variant>
      <vt:variant>
        <vt:lpwstr/>
      </vt:variant>
      <vt:variant>
        <vt:lpwstr>_Toc406505060</vt:lpwstr>
      </vt:variant>
      <vt:variant>
        <vt:i4>1179698</vt:i4>
      </vt:variant>
      <vt:variant>
        <vt:i4>338</vt:i4>
      </vt:variant>
      <vt:variant>
        <vt:i4>0</vt:i4>
      </vt:variant>
      <vt:variant>
        <vt:i4>5</vt:i4>
      </vt:variant>
      <vt:variant>
        <vt:lpwstr/>
      </vt:variant>
      <vt:variant>
        <vt:lpwstr>_Toc406505059</vt:lpwstr>
      </vt:variant>
      <vt:variant>
        <vt:i4>1179698</vt:i4>
      </vt:variant>
      <vt:variant>
        <vt:i4>332</vt:i4>
      </vt:variant>
      <vt:variant>
        <vt:i4>0</vt:i4>
      </vt:variant>
      <vt:variant>
        <vt:i4>5</vt:i4>
      </vt:variant>
      <vt:variant>
        <vt:lpwstr/>
      </vt:variant>
      <vt:variant>
        <vt:lpwstr>_Toc406505058</vt:lpwstr>
      </vt:variant>
      <vt:variant>
        <vt:i4>1179698</vt:i4>
      </vt:variant>
      <vt:variant>
        <vt:i4>326</vt:i4>
      </vt:variant>
      <vt:variant>
        <vt:i4>0</vt:i4>
      </vt:variant>
      <vt:variant>
        <vt:i4>5</vt:i4>
      </vt:variant>
      <vt:variant>
        <vt:lpwstr/>
      </vt:variant>
      <vt:variant>
        <vt:lpwstr>_Toc406505057</vt:lpwstr>
      </vt:variant>
      <vt:variant>
        <vt:i4>1179698</vt:i4>
      </vt:variant>
      <vt:variant>
        <vt:i4>320</vt:i4>
      </vt:variant>
      <vt:variant>
        <vt:i4>0</vt:i4>
      </vt:variant>
      <vt:variant>
        <vt:i4>5</vt:i4>
      </vt:variant>
      <vt:variant>
        <vt:lpwstr/>
      </vt:variant>
      <vt:variant>
        <vt:lpwstr>_Toc406505056</vt:lpwstr>
      </vt:variant>
      <vt:variant>
        <vt:i4>1179698</vt:i4>
      </vt:variant>
      <vt:variant>
        <vt:i4>314</vt:i4>
      </vt:variant>
      <vt:variant>
        <vt:i4>0</vt:i4>
      </vt:variant>
      <vt:variant>
        <vt:i4>5</vt:i4>
      </vt:variant>
      <vt:variant>
        <vt:lpwstr/>
      </vt:variant>
      <vt:variant>
        <vt:lpwstr>_Toc406505055</vt:lpwstr>
      </vt:variant>
      <vt:variant>
        <vt:i4>1179698</vt:i4>
      </vt:variant>
      <vt:variant>
        <vt:i4>308</vt:i4>
      </vt:variant>
      <vt:variant>
        <vt:i4>0</vt:i4>
      </vt:variant>
      <vt:variant>
        <vt:i4>5</vt:i4>
      </vt:variant>
      <vt:variant>
        <vt:lpwstr/>
      </vt:variant>
      <vt:variant>
        <vt:lpwstr>_Toc406505054</vt:lpwstr>
      </vt:variant>
      <vt:variant>
        <vt:i4>1179698</vt:i4>
      </vt:variant>
      <vt:variant>
        <vt:i4>302</vt:i4>
      </vt:variant>
      <vt:variant>
        <vt:i4>0</vt:i4>
      </vt:variant>
      <vt:variant>
        <vt:i4>5</vt:i4>
      </vt:variant>
      <vt:variant>
        <vt:lpwstr/>
      </vt:variant>
      <vt:variant>
        <vt:lpwstr>_Toc406505053</vt:lpwstr>
      </vt:variant>
      <vt:variant>
        <vt:i4>1179698</vt:i4>
      </vt:variant>
      <vt:variant>
        <vt:i4>296</vt:i4>
      </vt:variant>
      <vt:variant>
        <vt:i4>0</vt:i4>
      </vt:variant>
      <vt:variant>
        <vt:i4>5</vt:i4>
      </vt:variant>
      <vt:variant>
        <vt:lpwstr/>
      </vt:variant>
      <vt:variant>
        <vt:lpwstr>_Toc406505052</vt:lpwstr>
      </vt:variant>
      <vt:variant>
        <vt:i4>1179698</vt:i4>
      </vt:variant>
      <vt:variant>
        <vt:i4>290</vt:i4>
      </vt:variant>
      <vt:variant>
        <vt:i4>0</vt:i4>
      </vt:variant>
      <vt:variant>
        <vt:i4>5</vt:i4>
      </vt:variant>
      <vt:variant>
        <vt:lpwstr/>
      </vt:variant>
      <vt:variant>
        <vt:lpwstr>_Toc406505051</vt:lpwstr>
      </vt:variant>
      <vt:variant>
        <vt:i4>1179698</vt:i4>
      </vt:variant>
      <vt:variant>
        <vt:i4>284</vt:i4>
      </vt:variant>
      <vt:variant>
        <vt:i4>0</vt:i4>
      </vt:variant>
      <vt:variant>
        <vt:i4>5</vt:i4>
      </vt:variant>
      <vt:variant>
        <vt:lpwstr/>
      </vt:variant>
      <vt:variant>
        <vt:lpwstr>_Toc406505050</vt:lpwstr>
      </vt:variant>
      <vt:variant>
        <vt:i4>1245234</vt:i4>
      </vt:variant>
      <vt:variant>
        <vt:i4>278</vt:i4>
      </vt:variant>
      <vt:variant>
        <vt:i4>0</vt:i4>
      </vt:variant>
      <vt:variant>
        <vt:i4>5</vt:i4>
      </vt:variant>
      <vt:variant>
        <vt:lpwstr/>
      </vt:variant>
      <vt:variant>
        <vt:lpwstr>_Toc406505049</vt:lpwstr>
      </vt:variant>
      <vt:variant>
        <vt:i4>1245234</vt:i4>
      </vt:variant>
      <vt:variant>
        <vt:i4>272</vt:i4>
      </vt:variant>
      <vt:variant>
        <vt:i4>0</vt:i4>
      </vt:variant>
      <vt:variant>
        <vt:i4>5</vt:i4>
      </vt:variant>
      <vt:variant>
        <vt:lpwstr/>
      </vt:variant>
      <vt:variant>
        <vt:lpwstr>_Toc406505048</vt:lpwstr>
      </vt:variant>
      <vt:variant>
        <vt:i4>1245234</vt:i4>
      </vt:variant>
      <vt:variant>
        <vt:i4>266</vt:i4>
      </vt:variant>
      <vt:variant>
        <vt:i4>0</vt:i4>
      </vt:variant>
      <vt:variant>
        <vt:i4>5</vt:i4>
      </vt:variant>
      <vt:variant>
        <vt:lpwstr/>
      </vt:variant>
      <vt:variant>
        <vt:lpwstr>_Toc406505047</vt:lpwstr>
      </vt:variant>
      <vt:variant>
        <vt:i4>1245234</vt:i4>
      </vt:variant>
      <vt:variant>
        <vt:i4>260</vt:i4>
      </vt:variant>
      <vt:variant>
        <vt:i4>0</vt:i4>
      </vt:variant>
      <vt:variant>
        <vt:i4>5</vt:i4>
      </vt:variant>
      <vt:variant>
        <vt:lpwstr/>
      </vt:variant>
      <vt:variant>
        <vt:lpwstr>_Toc406505046</vt:lpwstr>
      </vt:variant>
      <vt:variant>
        <vt:i4>1245234</vt:i4>
      </vt:variant>
      <vt:variant>
        <vt:i4>254</vt:i4>
      </vt:variant>
      <vt:variant>
        <vt:i4>0</vt:i4>
      </vt:variant>
      <vt:variant>
        <vt:i4>5</vt:i4>
      </vt:variant>
      <vt:variant>
        <vt:lpwstr/>
      </vt:variant>
      <vt:variant>
        <vt:lpwstr>_Toc406505045</vt:lpwstr>
      </vt:variant>
      <vt:variant>
        <vt:i4>1245234</vt:i4>
      </vt:variant>
      <vt:variant>
        <vt:i4>248</vt:i4>
      </vt:variant>
      <vt:variant>
        <vt:i4>0</vt:i4>
      </vt:variant>
      <vt:variant>
        <vt:i4>5</vt:i4>
      </vt:variant>
      <vt:variant>
        <vt:lpwstr/>
      </vt:variant>
      <vt:variant>
        <vt:lpwstr>_Toc406505044</vt:lpwstr>
      </vt:variant>
      <vt:variant>
        <vt:i4>1245234</vt:i4>
      </vt:variant>
      <vt:variant>
        <vt:i4>242</vt:i4>
      </vt:variant>
      <vt:variant>
        <vt:i4>0</vt:i4>
      </vt:variant>
      <vt:variant>
        <vt:i4>5</vt:i4>
      </vt:variant>
      <vt:variant>
        <vt:lpwstr/>
      </vt:variant>
      <vt:variant>
        <vt:lpwstr>_Toc406505043</vt:lpwstr>
      </vt:variant>
      <vt:variant>
        <vt:i4>1245234</vt:i4>
      </vt:variant>
      <vt:variant>
        <vt:i4>236</vt:i4>
      </vt:variant>
      <vt:variant>
        <vt:i4>0</vt:i4>
      </vt:variant>
      <vt:variant>
        <vt:i4>5</vt:i4>
      </vt:variant>
      <vt:variant>
        <vt:lpwstr/>
      </vt:variant>
      <vt:variant>
        <vt:lpwstr>_Toc406505042</vt:lpwstr>
      </vt:variant>
      <vt:variant>
        <vt:i4>1245234</vt:i4>
      </vt:variant>
      <vt:variant>
        <vt:i4>230</vt:i4>
      </vt:variant>
      <vt:variant>
        <vt:i4>0</vt:i4>
      </vt:variant>
      <vt:variant>
        <vt:i4>5</vt:i4>
      </vt:variant>
      <vt:variant>
        <vt:lpwstr/>
      </vt:variant>
      <vt:variant>
        <vt:lpwstr>_Toc406505041</vt:lpwstr>
      </vt:variant>
      <vt:variant>
        <vt:i4>1245234</vt:i4>
      </vt:variant>
      <vt:variant>
        <vt:i4>224</vt:i4>
      </vt:variant>
      <vt:variant>
        <vt:i4>0</vt:i4>
      </vt:variant>
      <vt:variant>
        <vt:i4>5</vt:i4>
      </vt:variant>
      <vt:variant>
        <vt:lpwstr/>
      </vt:variant>
      <vt:variant>
        <vt:lpwstr>_Toc406505040</vt:lpwstr>
      </vt:variant>
      <vt:variant>
        <vt:i4>1310770</vt:i4>
      </vt:variant>
      <vt:variant>
        <vt:i4>218</vt:i4>
      </vt:variant>
      <vt:variant>
        <vt:i4>0</vt:i4>
      </vt:variant>
      <vt:variant>
        <vt:i4>5</vt:i4>
      </vt:variant>
      <vt:variant>
        <vt:lpwstr/>
      </vt:variant>
      <vt:variant>
        <vt:lpwstr>_Toc406505039</vt:lpwstr>
      </vt:variant>
      <vt:variant>
        <vt:i4>1310770</vt:i4>
      </vt:variant>
      <vt:variant>
        <vt:i4>212</vt:i4>
      </vt:variant>
      <vt:variant>
        <vt:i4>0</vt:i4>
      </vt:variant>
      <vt:variant>
        <vt:i4>5</vt:i4>
      </vt:variant>
      <vt:variant>
        <vt:lpwstr/>
      </vt:variant>
      <vt:variant>
        <vt:lpwstr>_Toc406505038</vt:lpwstr>
      </vt:variant>
      <vt:variant>
        <vt:i4>1310770</vt:i4>
      </vt:variant>
      <vt:variant>
        <vt:i4>206</vt:i4>
      </vt:variant>
      <vt:variant>
        <vt:i4>0</vt:i4>
      </vt:variant>
      <vt:variant>
        <vt:i4>5</vt:i4>
      </vt:variant>
      <vt:variant>
        <vt:lpwstr/>
      </vt:variant>
      <vt:variant>
        <vt:lpwstr>_Toc406505037</vt:lpwstr>
      </vt:variant>
      <vt:variant>
        <vt:i4>1310770</vt:i4>
      </vt:variant>
      <vt:variant>
        <vt:i4>200</vt:i4>
      </vt:variant>
      <vt:variant>
        <vt:i4>0</vt:i4>
      </vt:variant>
      <vt:variant>
        <vt:i4>5</vt:i4>
      </vt:variant>
      <vt:variant>
        <vt:lpwstr/>
      </vt:variant>
      <vt:variant>
        <vt:lpwstr>_Toc406505036</vt:lpwstr>
      </vt:variant>
      <vt:variant>
        <vt:i4>1310770</vt:i4>
      </vt:variant>
      <vt:variant>
        <vt:i4>194</vt:i4>
      </vt:variant>
      <vt:variant>
        <vt:i4>0</vt:i4>
      </vt:variant>
      <vt:variant>
        <vt:i4>5</vt:i4>
      </vt:variant>
      <vt:variant>
        <vt:lpwstr/>
      </vt:variant>
      <vt:variant>
        <vt:lpwstr>_Toc406505035</vt:lpwstr>
      </vt:variant>
      <vt:variant>
        <vt:i4>1310770</vt:i4>
      </vt:variant>
      <vt:variant>
        <vt:i4>188</vt:i4>
      </vt:variant>
      <vt:variant>
        <vt:i4>0</vt:i4>
      </vt:variant>
      <vt:variant>
        <vt:i4>5</vt:i4>
      </vt:variant>
      <vt:variant>
        <vt:lpwstr/>
      </vt:variant>
      <vt:variant>
        <vt:lpwstr>_Toc406505034</vt:lpwstr>
      </vt:variant>
      <vt:variant>
        <vt:i4>1310770</vt:i4>
      </vt:variant>
      <vt:variant>
        <vt:i4>182</vt:i4>
      </vt:variant>
      <vt:variant>
        <vt:i4>0</vt:i4>
      </vt:variant>
      <vt:variant>
        <vt:i4>5</vt:i4>
      </vt:variant>
      <vt:variant>
        <vt:lpwstr/>
      </vt:variant>
      <vt:variant>
        <vt:lpwstr>_Toc406505033</vt:lpwstr>
      </vt:variant>
      <vt:variant>
        <vt:i4>1310770</vt:i4>
      </vt:variant>
      <vt:variant>
        <vt:i4>176</vt:i4>
      </vt:variant>
      <vt:variant>
        <vt:i4>0</vt:i4>
      </vt:variant>
      <vt:variant>
        <vt:i4>5</vt:i4>
      </vt:variant>
      <vt:variant>
        <vt:lpwstr/>
      </vt:variant>
      <vt:variant>
        <vt:lpwstr>_Toc406505032</vt:lpwstr>
      </vt:variant>
      <vt:variant>
        <vt:i4>1310770</vt:i4>
      </vt:variant>
      <vt:variant>
        <vt:i4>170</vt:i4>
      </vt:variant>
      <vt:variant>
        <vt:i4>0</vt:i4>
      </vt:variant>
      <vt:variant>
        <vt:i4>5</vt:i4>
      </vt:variant>
      <vt:variant>
        <vt:lpwstr/>
      </vt:variant>
      <vt:variant>
        <vt:lpwstr>_Toc406505031</vt:lpwstr>
      </vt:variant>
      <vt:variant>
        <vt:i4>1310770</vt:i4>
      </vt:variant>
      <vt:variant>
        <vt:i4>164</vt:i4>
      </vt:variant>
      <vt:variant>
        <vt:i4>0</vt:i4>
      </vt:variant>
      <vt:variant>
        <vt:i4>5</vt:i4>
      </vt:variant>
      <vt:variant>
        <vt:lpwstr/>
      </vt:variant>
      <vt:variant>
        <vt:lpwstr>_Toc406505030</vt:lpwstr>
      </vt:variant>
      <vt:variant>
        <vt:i4>1376306</vt:i4>
      </vt:variant>
      <vt:variant>
        <vt:i4>158</vt:i4>
      </vt:variant>
      <vt:variant>
        <vt:i4>0</vt:i4>
      </vt:variant>
      <vt:variant>
        <vt:i4>5</vt:i4>
      </vt:variant>
      <vt:variant>
        <vt:lpwstr/>
      </vt:variant>
      <vt:variant>
        <vt:lpwstr>_Toc406505029</vt:lpwstr>
      </vt:variant>
      <vt:variant>
        <vt:i4>1376306</vt:i4>
      </vt:variant>
      <vt:variant>
        <vt:i4>152</vt:i4>
      </vt:variant>
      <vt:variant>
        <vt:i4>0</vt:i4>
      </vt:variant>
      <vt:variant>
        <vt:i4>5</vt:i4>
      </vt:variant>
      <vt:variant>
        <vt:lpwstr/>
      </vt:variant>
      <vt:variant>
        <vt:lpwstr>_Toc406505028</vt:lpwstr>
      </vt:variant>
      <vt:variant>
        <vt:i4>1376306</vt:i4>
      </vt:variant>
      <vt:variant>
        <vt:i4>146</vt:i4>
      </vt:variant>
      <vt:variant>
        <vt:i4>0</vt:i4>
      </vt:variant>
      <vt:variant>
        <vt:i4>5</vt:i4>
      </vt:variant>
      <vt:variant>
        <vt:lpwstr/>
      </vt:variant>
      <vt:variant>
        <vt:lpwstr>_Toc406505027</vt:lpwstr>
      </vt:variant>
      <vt:variant>
        <vt:i4>1376306</vt:i4>
      </vt:variant>
      <vt:variant>
        <vt:i4>140</vt:i4>
      </vt:variant>
      <vt:variant>
        <vt:i4>0</vt:i4>
      </vt:variant>
      <vt:variant>
        <vt:i4>5</vt:i4>
      </vt:variant>
      <vt:variant>
        <vt:lpwstr/>
      </vt:variant>
      <vt:variant>
        <vt:lpwstr>_Toc406505026</vt:lpwstr>
      </vt:variant>
      <vt:variant>
        <vt:i4>1376306</vt:i4>
      </vt:variant>
      <vt:variant>
        <vt:i4>134</vt:i4>
      </vt:variant>
      <vt:variant>
        <vt:i4>0</vt:i4>
      </vt:variant>
      <vt:variant>
        <vt:i4>5</vt:i4>
      </vt:variant>
      <vt:variant>
        <vt:lpwstr/>
      </vt:variant>
      <vt:variant>
        <vt:lpwstr>_Toc406505025</vt:lpwstr>
      </vt:variant>
      <vt:variant>
        <vt:i4>1376306</vt:i4>
      </vt:variant>
      <vt:variant>
        <vt:i4>128</vt:i4>
      </vt:variant>
      <vt:variant>
        <vt:i4>0</vt:i4>
      </vt:variant>
      <vt:variant>
        <vt:i4>5</vt:i4>
      </vt:variant>
      <vt:variant>
        <vt:lpwstr/>
      </vt:variant>
      <vt:variant>
        <vt:lpwstr>_Toc406505024</vt:lpwstr>
      </vt:variant>
      <vt:variant>
        <vt:i4>1376306</vt:i4>
      </vt:variant>
      <vt:variant>
        <vt:i4>122</vt:i4>
      </vt:variant>
      <vt:variant>
        <vt:i4>0</vt:i4>
      </vt:variant>
      <vt:variant>
        <vt:i4>5</vt:i4>
      </vt:variant>
      <vt:variant>
        <vt:lpwstr/>
      </vt:variant>
      <vt:variant>
        <vt:lpwstr>_Toc406505023</vt:lpwstr>
      </vt:variant>
      <vt:variant>
        <vt:i4>1376306</vt:i4>
      </vt:variant>
      <vt:variant>
        <vt:i4>116</vt:i4>
      </vt:variant>
      <vt:variant>
        <vt:i4>0</vt:i4>
      </vt:variant>
      <vt:variant>
        <vt:i4>5</vt:i4>
      </vt:variant>
      <vt:variant>
        <vt:lpwstr/>
      </vt:variant>
      <vt:variant>
        <vt:lpwstr>_Toc406505022</vt:lpwstr>
      </vt:variant>
      <vt:variant>
        <vt:i4>1376306</vt:i4>
      </vt:variant>
      <vt:variant>
        <vt:i4>110</vt:i4>
      </vt:variant>
      <vt:variant>
        <vt:i4>0</vt:i4>
      </vt:variant>
      <vt:variant>
        <vt:i4>5</vt:i4>
      </vt:variant>
      <vt:variant>
        <vt:lpwstr/>
      </vt:variant>
      <vt:variant>
        <vt:lpwstr>_Toc406505021</vt:lpwstr>
      </vt:variant>
      <vt:variant>
        <vt:i4>1376306</vt:i4>
      </vt:variant>
      <vt:variant>
        <vt:i4>104</vt:i4>
      </vt:variant>
      <vt:variant>
        <vt:i4>0</vt:i4>
      </vt:variant>
      <vt:variant>
        <vt:i4>5</vt:i4>
      </vt:variant>
      <vt:variant>
        <vt:lpwstr/>
      </vt:variant>
      <vt:variant>
        <vt:lpwstr>_Toc406505020</vt:lpwstr>
      </vt:variant>
      <vt:variant>
        <vt:i4>1441842</vt:i4>
      </vt:variant>
      <vt:variant>
        <vt:i4>98</vt:i4>
      </vt:variant>
      <vt:variant>
        <vt:i4>0</vt:i4>
      </vt:variant>
      <vt:variant>
        <vt:i4>5</vt:i4>
      </vt:variant>
      <vt:variant>
        <vt:lpwstr/>
      </vt:variant>
      <vt:variant>
        <vt:lpwstr>_Toc406505019</vt:lpwstr>
      </vt:variant>
      <vt:variant>
        <vt:i4>1441842</vt:i4>
      </vt:variant>
      <vt:variant>
        <vt:i4>92</vt:i4>
      </vt:variant>
      <vt:variant>
        <vt:i4>0</vt:i4>
      </vt:variant>
      <vt:variant>
        <vt:i4>5</vt:i4>
      </vt:variant>
      <vt:variant>
        <vt:lpwstr/>
      </vt:variant>
      <vt:variant>
        <vt:lpwstr>_Toc406505018</vt:lpwstr>
      </vt:variant>
      <vt:variant>
        <vt:i4>1441842</vt:i4>
      </vt:variant>
      <vt:variant>
        <vt:i4>86</vt:i4>
      </vt:variant>
      <vt:variant>
        <vt:i4>0</vt:i4>
      </vt:variant>
      <vt:variant>
        <vt:i4>5</vt:i4>
      </vt:variant>
      <vt:variant>
        <vt:lpwstr/>
      </vt:variant>
      <vt:variant>
        <vt:lpwstr>_Toc406505017</vt:lpwstr>
      </vt:variant>
      <vt:variant>
        <vt:i4>1441842</vt:i4>
      </vt:variant>
      <vt:variant>
        <vt:i4>80</vt:i4>
      </vt:variant>
      <vt:variant>
        <vt:i4>0</vt:i4>
      </vt:variant>
      <vt:variant>
        <vt:i4>5</vt:i4>
      </vt:variant>
      <vt:variant>
        <vt:lpwstr/>
      </vt:variant>
      <vt:variant>
        <vt:lpwstr>_Toc406505016</vt:lpwstr>
      </vt:variant>
      <vt:variant>
        <vt:i4>1441842</vt:i4>
      </vt:variant>
      <vt:variant>
        <vt:i4>74</vt:i4>
      </vt:variant>
      <vt:variant>
        <vt:i4>0</vt:i4>
      </vt:variant>
      <vt:variant>
        <vt:i4>5</vt:i4>
      </vt:variant>
      <vt:variant>
        <vt:lpwstr/>
      </vt:variant>
      <vt:variant>
        <vt:lpwstr>_Toc406505015</vt:lpwstr>
      </vt:variant>
      <vt:variant>
        <vt:i4>1441842</vt:i4>
      </vt:variant>
      <vt:variant>
        <vt:i4>68</vt:i4>
      </vt:variant>
      <vt:variant>
        <vt:i4>0</vt:i4>
      </vt:variant>
      <vt:variant>
        <vt:i4>5</vt:i4>
      </vt:variant>
      <vt:variant>
        <vt:lpwstr/>
      </vt:variant>
      <vt:variant>
        <vt:lpwstr>_Toc406505014</vt:lpwstr>
      </vt:variant>
      <vt:variant>
        <vt:i4>1441842</vt:i4>
      </vt:variant>
      <vt:variant>
        <vt:i4>62</vt:i4>
      </vt:variant>
      <vt:variant>
        <vt:i4>0</vt:i4>
      </vt:variant>
      <vt:variant>
        <vt:i4>5</vt:i4>
      </vt:variant>
      <vt:variant>
        <vt:lpwstr/>
      </vt:variant>
      <vt:variant>
        <vt:lpwstr>_Toc406505013</vt:lpwstr>
      </vt:variant>
      <vt:variant>
        <vt:i4>1441842</vt:i4>
      </vt:variant>
      <vt:variant>
        <vt:i4>56</vt:i4>
      </vt:variant>
      <vt:variant>
        <vt:i4>0</vt:i4>
      </vt:variant>
      <vt:variant>
        <vt:i4>5</vt:i4>
      </vt:variant>
      <vt:variant>
        <vt:lpwstr/>
      </vt:variant>
      <vt:variant>
        <vt:lpwstr>_Toc406505012</vt:lpwstr>
      </vt:variant>
      <vt:variant>
        <vt:i4>1441842</vt:i4>
      </vt:variant>
      <vt:variant>
        <vt:i4>50</vt:i4>
      </vt:variant>
      <vt:variant>
        <vt:i4>0</vt:i4>
      </vt:variant>
      <vt:variant>
        <vt:i4>5</vt:i4>
      </vt:variant>
      <vt:variant>
        <vt:lpwstr/>
      </vt:variant>
      <vt:variant>
        <vt:lpwstr>_Toc406505011</vt:lpwstr>
      </vt:variant>
      <vt:variant>
        <vt:i4>1441842</vt:i4>
      </vt:variant>
      <vt:variant>
        <vt:i4>44</vt:i4>
      </vt:variant>
      <vt:variant>
        <vt:i4>0</vt:i4>
      </vt:variant>
      <vt:variant>
        <vt:i4>5</vt:i4>
      </vt:variant>
      <vt:variant>
        <vt:lpwstr/>
      </vt:variant>
      <vt:variant>
        <vt:lpwstr>_Toc406505010</vt:lpwstr>
      </vt:variant>
      <vt:variant>
        <vt:i4>1507378</vt:i4>
      </vt:variant>
      <vt:variant>
        <vt:i4>38</vt:i4>
      </vt:variant>
      <vt:variant>
        <vt:i4>0</vt:i4>
      </vt:variant>
      <vt:variant>
        <vt:i4>5</vt:i4>
      </vt:variant>
      <vt:variant>
        <vt:lpwstr/>
      </vt:variant>
      <vt:variant>
        <vt:lpwstr>_Toc406505009</vt:lpwstr>
      </vt:variant>
      <vt:variant>
        <vt:i4>1507378</vt:i4>
      </vt:variant>
      <vt:variant>
        <vt:i4>32</vt:i4>
      </vt:variant>
      <vt:variant>
        <vt:i4>0</vt:i4>
      </vt:variant>
      <vt:variant>
        <vt:i4>5</vt:i4>
      </vt:variant>
      <vt:variant>
        <vt:lpwstr/>
      </vt:variant>
      <vt:variant>
        <vt:lpwstr>_Toc406505008</vt:lpwstr>
      </vt:variant>
      <vt:variant>
        <vt:i4>1507378</vt:i4>
      </vt:variant>
      <vt:variant>
        <vt:i4>26</vt:i4>
      </vt:variant>
      <vt:variant>
        <vt:i4>0</vt:i4>
      </vt:variant>
      <vt:variant>
        <vt:i4>5</vt:i4>
      </vt:variant>
      <vt:variant>
        <vt:lpwstr/>
      </vt:variant>
      <vt:variant>
        <vt:lpwstr>_Toc406505007</vt:lpwstr>
      </vt:variant>
      <vt:variant>
        <vt:i4>1507378</vt:i4>
      </vt:variant>
      <vt:variant>
        <vt:i4>20</vt:i4>
      </vt:variant>
      <vt:variant>
        <vt:i4>0</vt:i4>
      </vt:variant>
      <vt:variant>
        <vt:i4>5</vt:i4>
      </vt:variant>
      <vt:variant>
        <vt:lpwstr/>
      </vt:variant>
      <vt:variant>
        <vt:lpwstr>_Toc406505006</vt:lpwstr>
      </vt:variant>
      <vt:variant>
        <vt:i4>1507378</vt:i4>
      </vt:variant>
      <vt:variant>
        <vt:i4>14</vt:i4>
      </vt:variant>
      <vt:variant>
        <vt:i4>0</vt:i4>
      </vt:variant>
      <vt:variant>
        <vt:i4>5</vt:i4>
      </vt:variant>
      <vt:variant>
        <vt:lpwstr/>
      </vt:variant>
      <vt:variant>
        <vt:lpwstr>_Toc406505005</vt:lpwstr>
      </vt:variant>
      <vt:variant>
        <vt:i4>1507378</vt:i4>
      </vt:variant>
      <vt:variant>
        <vt:i4>8</vt:i4>
      </vt:variant>
      <vt:variant>
        <vt:i4>0</vt:i4>
      </vt:variant>
      <vt:variant>
        <vt:i4>5</vt:i4>
      </vt:variant>
      <vt:variant>
        <vt:lpwstr/>
      </vt:variant>
      <vt:variant>
        <vt:lpwstr>_Toc406505004</vt:lpwstr>
      </vt:variant>
      <vt:variant>
        <vt:i4>1507378</vt:i4>
      </vt:variant>
      <vt:variant>
        <vt:i4>2</vt:i4>
      </vt:variant>
      <vt:variant>
        <vt:i4>0</vt:i4>
      </vt:variant>
      <vt:variant>
        <vt:i4>5</vt:i4>
      </vt:variant>
      <vt:variant>
        <vt:lpwstr/>
      </vt:variant>
      <vt:variant>
        <vt:lpwstr>_Toc406505003</vt:lpwstr>
      </vt:variant>
      <vt:variant>
        <vt:i4>2359393</vt:i4>
      </vt:variant>
      <vt:variant>
        <vt:i4>96</vt:i4>
      </vt:variant>
      <vt:variant>
        <vt:i4>0</vt:i4>
      </vt:variant>
      <vt:variant>
        <vt:i4>5</vt:i4>
      </vt:variant>
      <vt:variant>
        <vt:lpwstr>http://tools.ietf.org/html/rfc1939</vt:lpwstr>
      </vt:variant>
      <vt:variant>
        <vt:lpwstr/>
      </vt:variant>
      <vt:variant>
        <vt:i4>3014755</vt:i4>
      </vt:variant>
      <vt:variant>
        <vt:i4>93</vt:i4>
      </vt:variant>
      <vt:variant>
        <vt:i4>0</vt:i4>
      </vt:variant>
      <vt:variant>
        <vt:i4>5</vt:i4>
      </vt:variant>
      <vt:variant>
        <vt:lpwstr>http://tools.ietf.org/html/rfc2822</vt:lpwstr>
      </vt:variant>
      <vt:variant>
        <vt:lpwstr/>
      </vt:variant>
      <vt:variant>
        <vt:i4>2949219</vt:i4>
      </vt:variant>
      <vt:variant>
        <vt:i4>90</vt:i4>
      </vt:variant>
      <vt:variant>
        <vt:i4>0</vt:i4>
      </vt:variant>
      <vt:variant>
        <vt:i4>5</vt:i4>
      </vt:variant>
      <vt:variant>
        <vt:lpwstr>http://tools.ietf.org/html/rfc2821</vt:lpwstr>
      </vt:variant>
      <vt:variant>
        <vt:lpwstr/>
      </vt:variant>
      <vt:variant>
        <vt:i4>1441883</vt:i4>
      </vt:variant>
      <vt:variant>
        <vt:i4>87</vt:i4>
      </vt:variant>
      <vt:variant>
        <vt:i4>0</vt:i4>
      </vt:variant>
      <vt:variant>
        <vt:i4>5</vt:i4>
      </vt:variant>
      <vt:variant>
        <vt:lpwstr>http://tools.ietf.org/html/rfc821</vt:lpwstr>
      </vt:variant>
      <vt:variant>
        <vt:lpwstr/>
      </vt:variant>
      <vt:variant>
        <vt:i4>2359392</vt:i4>
      </vt:variant>
      <vt:variant>
        <vt:i4>84</vt:i4>
      </vt:variant>
      <vt:variant>
        <vt:i4>0</vt:i4>
      </vt:variant>
      <vt:variant>
        <vt:i4>5</vt:i4>
      </vt:variant>
      <vt:variant>
        <vt:lpwstr>http://tools.ietf.org/html/rfc2616</vt:lpwstr>
      </vt:variant>
      <vt:variant>
        <vt:lpwstr/>
      </vt:variant>
      <vt:variant>
        <vt:i4>2621542</vt:i4>
      </vt:variant>
      <vt:variant>
        <vt:i4>81</vt:i4>
      </vt:variant>
      <vt:variant>
        <vt:i4>0</vt:i4>
      </vt:variant>
      <vt:variant>
        <vt:i4>5</vt:i4>
      </vt:variant>
      <vt:variant>
        <vt:lpwstr>http://tools.ietf.org/html/rfc1945</vt:lpwstr>
      </vt:variant>
      <vt:variant>
        <vt:lpwstr/>
      </vt:variant>
      <vt:variant>
        <vt:i4>3014755</vt:i4>
      </vt:variant>
      <vt:variant>
        <vt:i4>78</vt:i4>
      </vt:variant>
      <vt:variant>
        <vt:i4>0</vt:i4>
      </vt:variant>
      <vt:variant>
        <vt:i4>5</vt:i4>
      </vt:variant>
      <vt:variant>
        <vt:lpwstr>http://tools.ietf.org/html/rfc2228</vt:lpwstr>
      </vt:variant>
      <vt:variant>
        <vt:lpwstr/>
      </vt:variant>
      <vt:variant>
        <vt:i4>1376338</vt:i4>
      </vt:variant>
      <vt:variant>
        <vt:i4>75</vt:i4>
      </vt:variant>
      <vt:variant>
        <vt:i4>0</vt:i4>
      </vt:variant>
      <vt:variant>
        <vt:i4>5</vt:i4>
      </vt:variant>
      <vt:variant>
        <vt:lpwstr>http://tools.ietf.org/html/rfc114</vt:lpwstr>
      </vt:variant>
      <vt:variant>
        <vt:lpwstr/>
      </vt:variant>
      <vt:variant>
        <vt:i4>1114202</vt:i4>
      </vt:variant>
      <vt:variant>
        <vt:i4>72</vt:i4>
      </vt:variant>
      <vt:variant>
        <vt:i4>0</vt:i4>
      </vt:variant>
      <vt:variant>
        <vt:i4>5</vt:i4>
      </vt:variant>
      <vt:variant>
        <vt:lpwstr>http://tools.ietf.org/html/rfc959</vt:lpwstr>
      </vt:variant>
      <vt:variant>
        <vt:lpwstr/>
      </vt:variant>
      <vt:variant>
        <vt:i4>2556002</vt:i4>
      </vt:variant>
      <vt:variant>
        <vt:i4>69</vt:i4>
      </vt:variant>
      <vt:variant>
        <vt:i4>0</vt:i4>
      </vt:variant>
      <vt:variant>
        <vt:i4>5</vt:i4>
      </vt:variant>
      <vt:variant>
        <vt:lpwstr>http://tools.ietf.org/html/rfc2132</vt:lpwstr>
      </vt:variant>
      <vt:variant>
        <vt:lpwstr/>
      </vt:variant>
      <vt:variant>
        <vt:i4>2097249</vt:i4>
      </vt:variant>
      <vt:variant>
        <vt:i4>66</vt:i4>
      </vt:variant>
      <vt:variant>
        <vt:i4>0</vt:i4>
      </vt:variant>
      <vt:variant>
        <vt:i4>5</vt:i4>
      </vt:variant>
      <vt:variant>
        <vt:lpwstr>http://tools.ietf.org/html/rfc1531</vt:lpwstr>
      </vt:variant>
      <vt:variant>
        <vt:lpwstr/>
      </vt:variant>
      <vt:variant>
        <vt:i4>2556009</vt:i4>
      </vt:variant>
      <vt:variant>
        <vt:i4>63</vt:i4>
      </vt:variant>
      <vt:variant>
        <vt:i4>0</vt:i4>
      </vt:variant>
      <vt:variant>
        <vt:i4>5</vt:i4>
      </vt:variant>
      <vt:variant>
        <vt:lpwstr>http://tools.ietf.org/html/rfc3596</vt:lpwstr>
      </vt:variant>
      <vt:variant>
        <vt:lpwstr/>
      </vt:variant>
      <vt:variant>
        <vt:i4>2162785</vt:i4>
      </vt:variant>
      <vt:variant>
        <vt:i4>60</vt:i4>
      </vt:variant>
      <vt:variant>
        <vt:i4>0</vt:i4>
      </vt:variant>
      <vt:variant>
        <vt:i4>5</vt:i4>
      </vt:variant>
      <vt:variant>
        <vt:lpwstr>http://tools.ietf.org/html/rfc1035</vt:lpwstr>
      </vt:variant>
      <vt:variant>
        <vt:lpwstr/>
      </vt:variant>
      <vt:variant>
        <vt:i4>6226008</vt:i4>
      </vt:variant>
      <vt:variant>
        <vt:i4>57</vt:i4>
      </vt:variant>
      <vt:variant>
        <vt:i4>0</vt:i4>
      </vt:variant>
      <vt:variant>
        <vt:i4>5</vt:i4>
      </vt:variant>
      <vt:variant>
        <vt:lpwstr>http://www.iana.org/</vt:lpwstr>
      </vt:variant>
      <vt:variant>
        <vt:lpwstr/>
      </vt:variant>
      <vt:variant>
        <vt:i4>1900625</vt:i4>
      </vt:variant>
      <vt:variant>
        <vt:i4>54</vt:i4>
      </vt:variant>
      <vt:variant>
        <vt:i4>0</vt:i4>
      </vt:variant>
      <vt:variant>
        <vt:i4>5</vt:i4>
      </vt:variant>
      <vt:variant>
        <vt:lpwstr>http://zam.opf.slu.cz/botlik/CD-0x/9.html</vt:lpwstr>
      </vt:variant>
      <vt:variant>
        <vt:lpwstr/>
      </vt:variant>
      <vt:variant>
        <vt:i4>1900625</vt:i4>
      </vt:variant>
      <vt:variant>
        <vt:i4>51</vt:i4>
      </vt:variant>
      <vt:variant>
        <vt:i4>0</vt:i4>
      </vt:variant>
      <vt:variant>
        <vt:i4>5</vt:i4>
      </vt:variant>
      <vt:variant>
        <vt:lpwstr>http://zam.opf.slu.cz/botlik/CD-0x/9.html</vt:lpwstr>
      </vt:variant>
      <vt:variant>
        <vt:lpwstr/>
      </vt:variant>
      <vt:variant>
        <vt:i4>2293860</vt:i4>
      </vt:variant>
      <vt:variant>
        <vt:i4>48</vt:i4>
      </vt:variant>
      <vt:variant>
        <vt:i4>0</vt:i4>
      </vt:variant>
      <vt:variant>
        <vt:i4>5</vt:i4>
      </vt:variant>
      <vt:variant>
        <vt:lpwstr>http://tools.ietf.org/html/rfc1661</vt:lpwstr>
      </vt:variant>
      <vt:variant>
        <vt:lpwstr/>
      </vt:variant>
      <vt:variant>
        <vt:i4>7864434</vt:i4>
      </vt:variant>
      <vt:variant>
        <vt:i4>45</vt:i4>
      </vt:variant>
      <vt:variant>
        <vt:i4>0</vt:i4>
      </vt:variant>
      <vt:variant>
        <vt:i4>5</vt:i4>
      </vt:variant>
      <vt:variant>
        <vt:lpwstr>http://www.gybon.cz/~rusek/vyuka/site/site005.html</vt:lpwstr>
      </vt:variant>
      <vt:variant>
        <vt:lpwstr>toc18</vt:lpwstr>
      </vt:variant>
      <vt:variant>
        <vt:i4>2228275</vt:i4>
      </vt:variant>
      <vt:variant>
        <vt:i4>42</vt:i4>
      </vt:variant>
      <vt:variant>
        <vt:i4>0</vt:i4>
      </vt:variant>
      <vt:variant>
        <vt:i4>5</vt:i4>
      </vt:variant>
      <vt:variant>
        <vt:lpwstr>http://jiri.peterka.cz/pocitacovesite.php3</vt:lpwstr>
      </vt:variant>
      <vt:variant>
        <vt:lpwstr/>
      </vt:variant>
      <vt:variant>
        <vt:i4>7340129</vt:i4>
      </vt:variant>
      <vt:variant>
        <vt:i4>39</vt:i4>
      </vt:variant>
      <vt:variant>
        <vt:i4>0</vt:i4>
      </vt:variant>
      <vt:variant>
        <vt:i4>5</vt:i4>
      </vt:variant>
      <vt:variant>
        <vt:lpwstr>http://www.itu.int/rec/T-REC-X.200-199407-I/en</vt:lpwstr>
      </vt:variant>
      <vt:variant>
        <vt:lpwstr/>
      </vt:variant>
      <vt:variant>
        <vt:i4>2424959</vt:i4>
      </vt:variant>
      <vt:variant>
        <vt:i4>36</vt:i4>
      </vt:variant>
      <vt:variant>
        <vt:i4>0</vt:i4>
      </vt:variant>
      <vt:variant>
        <vt:i4>5</vt:i4>
      </vt:variant>
      <vt:variant>
        <vt:lpwstr>http://www.iso.org/</vt:lpwstr>
      </vt:variant>
      <vt:variant>
        <vt:lpwstr/>
      </vt:variant>
      <vt:variant>
        <vt:i4>1966086</vt:i4>
      </vt:variant>
      <vt:variant>
        <vt:i4>33</vt:i4>
      </vt:variant>
      <vt:variant>
        <vt:i4>0</vt:i4>
      </vt:variant>
      <vt:variant>
        <vt:i4>5</vt:i4>
      </vt:variant>
      <vt:variant>
        <vt:lpwstr>http://pctuning.tyden.cz/component/content/9994?task=view&amp;start=3</vt:lpwstr>
      </vt:variant>
      <vt:variant>
        <vt:lpwstr/>
      </vt:variant>
      <vt:variant>
        <vt:i4>851975</vt:i4>
      </vt:variant>
      <vt:variant>
        <vt:i4>30</vt:i4>
      </vt:variant>
      <vt:variant>
        <vt:i4>0</vt:i4>
      </vt:variant>
      <vt:variant>
        <vt:i4>5</vt:i4>
      </vt:variant>
      <vt:variant>
        <vt:lpwstr>http://ottp.fme.vutbr.cz/~pavelek/optika/0211.htm</vt:lpwstr>
      </vt:variant>
      <vt:variant>
        <vt:lpwstr/>
      </vt:variant>
      <vt:variant>
        <vt:i4>5701646</vt:i4>
      </vt:variant>
      <vt:variant>
        <vt:i4>27</vt:i4>
      </vt:variant>
      <vt:variant>
        <vt:i4>0</vt:i4>
      </vt:variant>
      <vt:variant>
        <vt:i4>5</vt:i4>
      </vt:variant>
      <vt:variant>
        <vt:lpwstr>http://access.fel.cvut.cz/view.php?cisloclanku=2006042301</vt:lpwstr>
      </vt:variant>
      <vt:variant>
        <vt:lpwstr/>
      </vt:variant>
      <vt:variant>
        <vt:i4>4653063</vt:i4>
      </vt:variant>
      <vt:variant>
        <vt:i4>24</vt:i4>
      </vt:variant>
      <vt:variant>
        <vt:i4>0</vt:i4>
      </vt:variant>
      <vt:variant>
        <vt:i4>5</vt:i4>
      </vt:variant>
      <vt:variant>
        <vt:lpwstr>http://cs.wikipedia.org/wiki/Personal_Area_Network</vt:lpwstr>
      </vt:variant>
      <vt:variant>
        <vt:lpwstr/>
      </vt:variant>
      <vt:variant>
        <vt:i4>7602182</vt:i4>
      </vt:variant>
      <vt:variant>
        <vt:i4>21</vt:i4>
      </vt:variant>
      <vt:variant>
        <vt:i4>0</vt:i4>
      </vt:variant>
      <vt:variant>
        <vt:i4>5</vt:i4>
      </vt:variant>
      <vt:variant>
        <vt:lpwstr>http://ronja.twibright.com/index_cz.php</vt:lpwstr>
      </vt:variant>
      <vt:variant>
        <vt:lpwstr/>
      </vt:variant>
      <vt:variant>
        <vt:i4>7143486</vt:i4>
      </vt:variant>
      <vt:variant>
        <vt:i4>18</vt:i4>
      </vt:variant>
      <vt:variant>
        <vt:i4>0</vt:i4>
      </vt:variant>
      <vt:variant>
        <vt:i4>5</vt:i4>
      </vt:variant>
      <vt:variant>
        <vt:lpwstr>http://www.racom.eu/cz/products/m/ray17/calcul.html</vt:lpwstr>
      </vt:variant>
      <vt:variant>
        <vt:lpwstr/>
      </vt:variant>
      <vt:variant>
        <vt:i4>7143486</vt:i4>
      </vt:variant>
      <vt:variant>
        <vt:i4>15</vt:i4>
      </vt:variant>
      <vt:variant>
        <vt:i4>0</vt:i4>
      </vt:variant>
      <vt:variant>
        <vt:i4>5</vt:i4>
      </vt:variant>
      <vt:variant>
        <vt:lpwstr>http://www.racom.eu/cz/products/m/ray17/calcul.html</vt:lpwstr>
      </vt:variant>
      <vt:variant>
        <vt:lpwstr/>
      </vt:variant>
      <vt:variant>
        <vt:i4>1048657</vt:i4>
      </vt:variant>
      <vt:variant>
        <vt:i4>12</vt:i4>
      </vt:variant>
      <vt:variant>
        <vt:i4>0</vt:i4>
      </vt:variant>
      <vt:variant>
        <vt:i4>5</vt:i4>
      </vt:variant>
      <vt:variant>
        <vt:lpwstr>http://www.alcoma.cz/</vt:lpwstr>
      </vt:variant>
      <vt:variant>
        <vt:lpwstr/>
      </vt:variant>
      <vt:variant>
        <vt:i4>2818102</vt:i4>
      </vt:variant>
      <vt:variant>
        <vt:i4>9</vt:i4>
      </vt:variant>
      <vt:variant>
        <vt:i4>0</vt:i4>
      </vt:variant>
      <vt:variant>
        <vt:i4>5</vt:i4>
      </vt:variant>
      <vt:variant>
        <vt:lpwstr>http://www.gymhol.cz/projekt/fyzika/11_elmag/11_elmag.htm</vt:lpwstr>
      </vt:variant>
      <vt:variant>
        <vt:lpwstr/>
      </vt:variant>
      <vt:variant>
        <vt:i4>1507348</vt:i4>
      </vt:variant>
      <vt:variant>
        <vt:i4>6</vt:i4>
      </vt:variant>
      <vt:variant>
        <vt:i4>0</vt:i4>
      </vt:variant>
      <vt:variant>
        <vt:i4>5</vt:i4>
      </vt:variant>
      <vt:variant>
        <vt:lpwstr>http://www.ctu.cz/ctu-informuje/jak-postupovat/radiove-kmitocty/vyuzivani-vymezenych-radiovych-kmitoctu.html</vt:lpwstr>
      </vt:variant>
      <vt:variant>
        <vt:lpwstr/>
      </vt:variant>
      <vt:variant>
        <vt:i4>7405680</vt:i4>
      </vt:variant>
      <vt:variant>
        <vt:i4>3</vt:i4>
      </vt:variant>
      <vt:variant>
        <vt:i4>0</vt:i4>
      </vt:variant>
      <vt:variant>
        <vt:i4>5</vt:i4>
      </vt:variant>
      <vt:variant>
        <vt:lpwstr>http://www.ctu.cz/</vt:lpwstr>
      </vt:variant>
      <vt:variant>
        <vt:lpwstr/>
      </vt:variant>
      <vt:variant>
        <vt:i4>7929902</vt:i4>
      </vt:variant>
      <vt:variant>
        <vt:i4>0</vt:i4>
      </vt:variant>
      <vt:variant>
        <vt:i4>0</vt:i4>
      </vt:variant>
      <vt:variant>
        <vt:i4>5</vt:i4>
      </vt:variant>
      <vt:variant>
        <vt:lpwstr>http://aplikace.mvcr.cz/sbirka-zakonu/ViewFile.aspx?type=c&amp;id=4641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Václav Valenta;Ing. Pavel Simr</dc:creator>
  <cp:lastModifiedBy>Květuše Sýkorová</cp:lastModifiedBy>
  <cp:revision>122</cp:revision>
  <cp:lastPrinted>2015-04-02T19:40:00Z</cp:lastPrinted>
  <dcterms:created xsi:type="dcterms:W3CDTF">2020-06-28T18:29:00Z</dcterms:created>
  <dcterms:modified xsi:type="dcterms:W3CDTF">2020-06-29T09:20:00Z</dcterms:modified>
</cp:coreProperties>
</file>