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numPr>
          <w:ilvl w:val="0"/>
          <w:numId w:val="0"/>
        </w:numPr>
        <w:ind w:left="720" w:hanging="0"/>
        <w:jc w:val="left"/>
        <w:rPr/>
      </w:pPr>
      <w:r>
        <w:rPr>
          <w:rFonts w:ascii="arial;sans-serif" w:hAnsi="arial;sans-serif"/>
          <w:b w:val="false"/>
          <w:i w:val="false"/>
          <w:caps w:val="false"/>
          <w:smallCaps w:val="false"/>
          <w:color w:val="222222"/>
          <w:spacing w:val="0"/>
          <w:sz w:val="18"/>
        </w:rPr>
        <w:br/>
        <w:t>ZŠ 2.  + 3. stupeň</w:t>
      </w:r>
    </w:p>
    <w:p>
      <w:pPr>
        <w:pStyle w:val="Normal"/>
        <w:tabs>
          <w:tab w:val="left" w:pos="1701" w:leader="none"/>
        </w:tabs>
        <w:rPr/>
      </w:pPr>
      <w:r>
        <w:rPr>
          <w:b/>
        </w:rPr>
        <w:t>Předmět</w:t>
      </w:r>
      <w:r>
        <w:rPr/>
        <w:t xml:space="preserve">: </w:t>
        <w:tab/>
      </w:r>
      <w:r>
        <w:rPr>
          <w:rStyle w:val="Nadpis1Char"/>
        </w:rPr>
        <w:t>Didaktika programování</w:t>
      </w:r>
    </w:p>
    <w:p>
      <w:pPr>
        <w:pStyle w:val="Normal"/>
        <w:tabs>
          <w:tab w:val="left" w:pos="1701" w:leader="none"/>
        </w:tabs>
        <w:rPr/>
      </w:pPr>
      <w:r>
        <w:rPr>
          <w:b/>
        </w:rPr>
        <w:t>Předmět PRIM</w:t>
      </w:r>
      <w:r>
        <w:rPr/>
        <w:t xml:space="preserve">: </w:t>
        <w:tab/>
      </w:r>
      <w:r>
        <w:rPr>
          <w:rStyle w:val="Nadpis1Char"/>
        </w:rPr>
        <w:t>Didaktika programování</w:t>
      </w:r>
    </w:p>
    <w:p>
      <w:pPr>
        <w:pStyle w:val="Normal"/>
        <w:tabs>
          <w:tab w:val="left" w:pos="1701" w:leader="none"/>
        </w:tabs>
        <w:rPr/>
      </w:pPr>
      <w:r>
        <w:rPr>
          <w:b/>
        </w:rPr>
        <w:t>Kredity</w:t>
      </w:r>
      <w:r>
        <w:rPr/>
        <w:t xml:space="preserve">: </w:t>
        <w:tab/>
        <w:t>2</w:t>
      </w:r>
    </w:p>
    <w:p>
      <w:pPr>
        <w:pStyle w:val="Normal"/>
        <w:tabs>
          <w:tab w:val="left" w:pos="1701" w:leader="none"/>
        </w:tabs>
        <w:rPr/>
      </w:pPr>
      <w:r>
        <w:rPr>
          <w:b/>
        </w:rPr>
        <w:t>Rozsah hodin:</w:t>
        <w:tab/>
      </w:r>
      <w:r>
        <w:rPr/>
        <w:t>0p + 2s</w:t>
      </w:r>
    </w:p>
    <w:p>
      <w:pPr>
        <w:pStyle w:val="Normal"/>
        <w:rPr/>
      </w:pPr>
      <w:r>
        <w:rPr>
          <w:b/>
        </w:rPr>
        <w:t xml:space="preserve">Cíle předmětu: </w:t>
      </w:r>
    </w:p>
    <w:p>
      <w:pPr>
        <w:pStyle w:val="Normal"/>
        <w:rPr/>
      </w:pPr>
      <w:r>
        <w:rPr/>
        <w:t>Kurz přípravy budoucích učitelů informatiky a pedagogických IT specialistů na výuku programování a algoritmizace.</w:t>
      </w:r>
    </w:p>
    <w:p>
      <w:pPr>
        <w:pStyle w:val="Normal"/>
        <w:rPr/>
      </w:pPr>
      <w:r>
        <w:rPr>
          <w:b/>
        </w:rPr>
        <w:t>Požadavky na studenta:</w:t>
      </w:r>
    </w:p>
    <w:p>
      <w:pPr>
        <w:pStyle w:val="ListParagraph"/>
        <w:rPr/>
      </w:pPr>
      <w:r>
        <w:rPr/>
        <w:t xml:space="preserve">Aktivní účast na seminářích (80%). </w:t>
      </w:r>
    </w:p>
    <w:p>
      <w:pPr>
        <w:pStyle w:val="ListParagraph"/>
        <w:rPr/>
      </w:pPr>
      <w:r>
        <w:rPr/>
        <w:t xml:space="preserve">Průběžné vypracování zadaných programovacích domácích úkolů. </w:t>
      </w:r>
    </w:p>
    <w:p>
      <w:pPr>
        <w:pStyle w:val="ListParagraph"/>
        <w:rPr/>
      </w:pPr>
      <w:r>
        <w:rPr/>
        <w:t xml:space="preserve">Vypracování seminární práce – </w:t>
      </w:r>
      <w:r>
        <w:rPr/>
        <w:t>implementace programu pro výuku zadaného tematického celku.</w:t>
      </w:r>
    </w:p>
    <w:p>
      <w:pPr>
        <w:pStyle w:val="Normal"/>
        <w:rPr/>
      </w:pPr>
      <w:r>
        <w:rPr>
          <w:b/>
        </w:rPr>
        <w:t>Získané způsobilosti:</w:t>
      </w:r>
    </w:p>
    <w:p>
      <w:pPr>
        <w:pStyle w:val="Normal"/>
        <w:rPr/>
      </w:pPr>
      <w:r>
        <w:rPr/>
        <w:t xml:space="preserve">Absolvent kurzu by měl být schopen naprogramovat v daném didaktickém programovacím prostředí </w:t>
      </w:r>
      <w:r>
        <w:rPr/>
        <w:t xml:space="preserve">středně </w:t>
      </w:r>
      <w:r>
        <w:rPr/>
        <w:t>komplexní projekt, rozumět cílům výuky programování, měl by znát zásady a metodiku výuky programování, být schopen řídit výuku základů programování.</w:t>
      </w:r>
    </w:p>
    <w:p>
      <w:pPr>
        <w:pStyle w:val="Normal"/>
        <w:rPr/>
      </w:pPr>
      <w:r>
        <w:rPr>
          <w:b/>
        </w:rPr>
        <w:t>Vyučovací metody:</w:t>
      </w:r>
    </w:p>
    <w:p>
      <w:pPr>
        <w:pStyle w:val="ListParagraph"/>
        <w:rPr/>
      </w:pPr>
      <w:r>
        <w:rPr/>
        <w:t>P</w:t>
      </w:r>
      <w:r>
        <w:rPr/>
        <w:t>raktické semináře</w:t>
      </w:r>
    </w:p>
    <w:p>
      <w:pPr>
        <w:pStyle w:val="Normal"/>
        <w:rPr>
          <w:b/>
          <w:b/>
        </w:rPr>
      </w:pPr>
      <w:r>
        <w:rPr/>
      </w:r>
    </w:p>
    <w:p>
      <w:pPr>
        <w:pStyle w:val="Normal"/>
        <w:rPr/>
      </w:pPr>
      <w:r>
        <w:rPr>
          <w:b/>
        </w:rPr>
        <w:t>Hodnotící metody:</w:t>
      </w:r>
    </w:p>
    <w:p>
      <w:pPr>
        <w:pStyle w:val="Normal"/>
        <w:widowControl/>
        <w:jc w:val="left"/>
        <w:rPr/>
      </w:pPr>
      <w:r>
        <w:rPr>
          <w:rFonts w:ascii="arial;sans-serif" w:hAnsi="arial;sans-serif"/>
          <w:b w:val="false"/>
          <w:i w:val="false"/>
          <w:caps w:val="false"/>
          <w:smallCaps w:val="false"/>
          <w:color w:val="222222"/>
          <w:spacing w:val="0"/>
          <w:sz w:val="18"/>
        </w:rPr>
        <w:tab/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Rozbor studentem vytvořeného materiálu</w:t>
      </w:r>
      <w:r>
        <w:rPr>
          <w:rFonts w:ascii="arial;sans-serif" w:hAnsi="arial;sans-serif"/>
          <w:b w:val="false"/>
          <w:i w:val="false"/>
          <w:caps w:val="false"/>
          <w:smallCaps w:val="false"/>
          <w:color w:val="222222"/>
          <w:spacing w:val="0"/>
          <w:sz w:val="18"/>
        </w:rPr>
        <w:br/>
        <w:br/>
      </w:r>
      <w:r>
        <w:rPr>
          <w:rFonts w:ascii="Liberation Serif" w:hAnsi="Liberation Serif"/>
          <w:b/>
          <w:i w:val="false"/>
          <w:caps w:val="false"/>
          <w:smallCaps w:val="false"/>
          <w:color w:val="222222"/>
          <w:spacing w:val="0"/>
          <w:sz w:val="24"/>
          <w:szCs w:val="24"/>
        </w:rPr>
        <w:t>Obsah: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br/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 xml:space="preserve">Cíle a metodika výuky programování 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Programovací prostředí vhodná k výuce programování na ZŠ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Scratch – programování na ZŠ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Programování na SŠ – paradigmata, metodiky, jazyky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Využití i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nternet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u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 xml:space="preserve"> při programování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Základy programování I – datové typy, objekty, podmínky, cykly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Základy programování II – funkce, práce s řetězci, práce se soubory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 xml:space="preserve">Základy programování II – 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pole, seznamy, slovníky, množiny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Základy programování III – použití objektů, tvorba pokročilejších aplikací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Použití grafiky, želví grafika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Použití multimédií a her</w:t>
      </w:r>
    </w:p>
    <w:p>
      <w:pPr>
        <w:pStyle w:val="Normal"/>
        <w:widowControl/>
        <w:numPr>
          <w:ilvl w:val="0"/>
          <w:numId w:val="1"/>
        </w:numPr>
        <w:jc w:val="left"/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222222"/>
          <w:spacing w:val="0"/>
          <w:sz w:val="24"/>
          <w:szCs w:val="24"/>
        </w:rPr>
        <w:t>Výuka algoritmů a algoritmizace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altName w:val="sans-serif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 PL SungtiL GB" w:cs="Lohit Devanagari"/>
        <w:kern w:val="2"/>
        <w:sz w:val="24"/>
        <w:szCs w:val="24"/>
        <w:lang w:val="cs-CZ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AR PL SungtiL GB" w:cs="Lohit Devanagari"/>
      <w:color w:val="auto"/>
      <w:kern w:val="2"/>
      <w:sz w:val="24"/>
      <w:szCs w:val="24"/>
      <w:lang w:val="cs-CZ" w:eastAsia="zh-CN" w:bidi="hi-IN"/>
    </w:rPr>
  </w:style>
  <w:style w:type="character" w:styleId="Symbolyproslovn">
    <w:name w:val="Symboly pro číslování"/>
    <w:qFormat/>
    <w:rPr/>
  </w:style>
  <w:style w:type="character" w:styleId="DefaultParagraphFont">
    <w:name w:val="Default Paragraph Font"/>
    <w:qFormat/>
    <w:rPr/>
  </w:style>
  <w:style w:type="character" w:styleId="Nadpis1Char">
    <w:name w:val="Nadpis 1 Char"/>
    <w:basedOn w:val="DefaultParagraphFont"/>
    <w:qFormat/>
    <w:rPr>
      <w:rFonts w:ascii="Calibri Light" w:hAnsi="Calibri Light" w:eastAsia="" w:cs="" w:asciiTheme="majorHAnsi" w:cstheme="majorBidi" w:eastAsiaTheme="majorEastAsia" w:hAnsiTheme="majorHAnsi"/>
      <w:b/>
      <w:color w:val="2F5496" w:themeColor="accent1" w:themeShade="bf"/>
      <w:sz w:val="32"/>
      <w:szCs w:val="32"/>
    </w:rPr>
  </w:style>
  <w:style w:type="character" w:styleId="ListLabel88">
    <w:name w:val="ListLabel 88"/>
    <w:qFormat/>
    <w:rPr>
      <w:rFonts w:cs=""/>
    </w:rPr>
  </w:style>
  <w:style w:type="character" w:styleId="ListLabel89">
    <w:name w:val="ListLabel 89"/>
    <w:qFormat/>
    <w:rPr>
      <w:rFonts w:cs=""/>
      <w:b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AR PL SungtiL GB" w:cs="Lohit Devanagari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0" w:after="60"/>
      <w:ind w:left="720" w:hanging="0"/>
      <w:contextualSpacing/>
    </w:pPr>
    <w:rPr/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7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settings" Target="settings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8687C9484C90409087ED73891B2516" ma:contentTypeVersion="5" ma:contentTypeDescription="Vytvoří nový dokument" ma:contentTypeScope="" ma:versionID="1813bc897ae034a85cf19053ace78ec4">
  <xsd:schema xmlns:xsd="http://www.w3.org/2001/XMLSchema" xmlns:xs="http://www.w3.org/2001/XMLSchema" xmlns:p="http://schemas.microsoft.com/office/2006/metadata/properties" xmlns:ns2="ef98f650-83bb-45d6-8d6b-04d47827feec" targetNamespace="http://schemas.microsoft.com/office/2006/metadata/properties" ma:root="true" ma:fieldsID="40480b0384fe93c0831f53a1c3357d14" ns2:_="">
    <xsd:import namespace="ef98f650-83bb-45d6-8d6b-04d47827f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8f650-83bb-45d6-8d6b-04d47827f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4638C5-0D54-4482-975A-C36A678BC94B}"/>
</file>

<file path=customXml/itemProps2.xml><?xml version="1.0" encoding="utf-8"?>
<ds:datastoreItem xmlns:ds="http://schemas.openxmlformats.org/officeDocument/2006/customXml" ds:itemID="{8FA3CB1C-25F8-4F66-BBB3-597E1CA834A1}"/>
</file>

<file path=customXml/itemProps3.xml><?xml version="1.0" encoding="utf-8"?>
<ds:datastoreItem xmlns:ds="http://schemas.openxmlformats.org/officeDocument/2006/customXml" ds:itemID="{889A512B-B86D-46B7-AA8B-B59A0CB57141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LibreOffice/6.0.3.2$Linux_X86_64 LibreOffice_project/00m0$Build-2</Application>
  <Pages>1</Pages>
  <Words>189</Words>
  <Characters>1234</Characters>
  <CharactersWithSpaces>1401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4</cp:revision>
  <dcterms:created xsi:type="dcterms:W3CDTF">2018-08-23T12:52:02Z</dcterms:created>
  <dcterms:modified xsi:type="dcterms:W3CDTF">2018-08-23T13:28:45Z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0x010100DA8687C9484C90409087ED73891B2516</vt:lpwstr>
  </property>
</Properties>
</file>